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7dc66" w14:paraId="967dc66" w:rsidRDefault="00942046" w:rsidP="00C64661" w:rsidR="00942046" w:rsidRPr="00AB064D">
      <w:pPr>
        <w15:collapsed w:val="false"/>
        <w:rPr>
          <w:rFonts w:hAnsi="Times New Roman" w:ascii="Times New Roman"/>
          <w:szCs w:val="24"/>
          <w:lang w:val="hr-HR"/>
        </w:rPr>
      </w:pPr>
      <w:bookmarkStart w:name="_GoBack" w:id="0"/>
      <w:bookmarkEnd w:id="0"/>
    </w:p>
    <w:p w:rsidRDefault="002F234B" w:rsidP="00C64661" w:rsidR="002F234B" w:rsidRPr="00AB064D">
      <w:pPr>
        <w:rPr>
          <w:rFonts w:hAnsi="Times New Roman" w:ascii="Times New Roman"/>
          <w:szCs w:val="24"/>
          <w:lang w:val="hr-HR"/>
        </w:rPr>
      </w:pPr>
    </w:p>
    <w:p w:rsidRDefault="00371EBC" w:rsidP="00C64661" w:rsidR="00371EBC">
      <w:pPr>
        <w:rPr>
          <w:rFonts w:hAnsi="Times New Roman" w:ascii="Times New Roman"/>
          <w:szCs w:val="24"/>
          <w:lang w:val="hr-HR"/>
        </w:rPr>
      </w:pPr>
      <w:r>
        <w:rPr>
          <w:noProof/>
        </w:rP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42046" w:rsidP="00C64661" w:rsidR="00942046" w:rsidRPr="00AB064D">
      <w:pPr>
        <w:rPr>
          <w:rFonts w:hAnsi="Times New Roman" w:ascii="Times New Roman"/>
          <w:szCs w:val="24"/>
          <w:lang w:val="hr-HR"/>
        </w:rPr>
      </w:pPr>
      <w:r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5F7922" w:rsidP="00E41247" w:rsidR="00E41247" w:rsidRPr="00AB064D">
      <w:pPr>
        <w:rPr>
          <w:rFonts w:hAnsi="Times New Roman" w:ascii="Times New Roman"/>
          <w:szCs w:val="24"/>
          <w:lang w:val="hr-HR"/>
        </w:rPr>
      </w:pPr>
      <w:r>
        <w:rPr>
          <w:rFonts w:hAnsi="Times New Roman" w:ascii="Times New Roman"/>
          <w:szCs w:val="24"/>
          <w:lang w:val="hr-HR"/>
        </w:rPr>
        <w:t>Zagreb, Amruševa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132D5C" w:rsidR="00656E44" w:rsidRPr="00C1630E">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E41247" w:rsidRPr="00AB064D">
        <w:rPr>
          <w:rFonts w:hAnsi="Times New Roman" w:ascii="Times New Roman"/>
          <w:szCs w:val="24"/>
          <w:lang w:val="hr-HR"/>
        </w:rPr>
        <w:t>67.</w:t>
      </w:r>
      <w:r w:rsidR="00C53C61">
        <w:rPr>
          <w:rFonts w:hAnsi="Times New Roman" w:ascii="Times New Roman"/>
          <w:szCs w:val="24"/>
          <w:lang w:val="hr-HR"/>
        </w:rPr>
        <w:t xml:space="preserve"> St-</w:t>
      </w:r>
      <w:r w:rsidR="0023226D">
        <w:rPr>
          <w:rFonts w:hAnsi="Times New Roman" w:ascii="Times New Roman"/>
          <w:szCs w:val="24"/>
          <w:lang w:val="hr-HR"/>
        </w:rPr>
        <w:t>320/12</w:t>
      </w: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C53C61" w:rsidP="00F8737D" w:rsidR="0080316B" w:rsidRPr="00AB064D">
      <w:pPr>
        <w:jc w:val="both"/>
        <w:rPr>
          <w:rFonts w:hAnsi="Times New Roman" w:ascii="Times New Roman"/>
          <w:szCs w:val="24"/>
        </w:rPr>
      </w:pPr>
      <w:r w:rsidRPr="00C53C61">
        <w:rPr>
          <w:rFonts w:hAnsi="Times New Roman" w:ascii="Times New Roman"/>
          <w:szCs w:val="24"/>
          <w:lang w:val="pt-BR"/>
        </w:rPr>
        <w:t>Trgovački sud u Zagrebu, po sucu Gord</w:t>
      </w:r>
      <w:r w:rsidR="005A11CE">
        <w:rPr>
          <w:rFonts w:hAnsi="Times New Roman" w:ascii="Times New Roman"/>
          <w:szCs w:val="24"/>
          <w:lang w:val="pt-BR"/>
        </w:rPr>
        <w:t>anu Zubaku, u stečajnom postupku</w:t>
      </w:r>
      <w:r w:rsidRPr="00C53C61">
        <w:rPr>
          <w:rFonts w:hAnsi="Times New Roman" w:ascii="Times New Roman"/>
          <w:szCs w:val="24"/>
          <w:lang w:val="pt-BR"/>
        </w:rPr>
        <w:t xml:space="preserve"> nad dužnikom </w:t>
      </w:r>
      <w:r w:rsidR="0023226D" w:rsidRPr="0023226D">
        <w:rPr>
          <w:rFonts w:hAnsi="Times New Roman" w:ascii="Times New Roman"/>
          <w:bCs/>
          <w:szCs w:val="24"/>
          <w:lang w:val="pt-BR"/>
        </w:rPr>
        <w:t>CONEX d.o.o. u stečaju, Zagreb, Kalinovica 3, OIB: 31578255419</w:t>
      </w:r>
      <w:r w:rsidR="00AB064D">
        <w:rPr>
          <w:rFonts w:hAnsi="Times New Roman" w:ascii="Times New Roman"/>
          <w:szCs w:val="24"/>
        </w:rPr>
        <w:t>,</w:t>
      </w:r>
      <w:r w:rsidR="008D0C16" w:rsidRPr="00AB064D">
        <w:rPr>
          <w:rFonts w:hAnsi="Times New Roman" w:ascii="Times New Roman"/>
          <w:szCs w:val="24"/>
          <w:lang w:val="hr-HR"/>
        </w:rPr>
        <w:t xml:space="preserve">  </w:t>
      </w:r>
      <w:r w:rsidR="005B45B7">
        <w:rPr>
          <w:rFonts w:hAnsi="Times New Roman" w:ascii="Times New Roman"/>
          <w:szCs w:val="24"/>
          <w:lang w:val="hr-HR"/>
        </w:rPr>
        <w:t>14. lipnja</w:t>
      </w:r>
      <w:r w:rsidR="00E41247" w:rsidRPr="00AB064D">
        <w:rPr>
          <w:rFonts w:hAnsi="Times New Roman" w:ascii="Times New Roman"/>
          <w:szCs w:val="24"/>
          <w:lang w:val="hr-HR"/>
        </w:rPr>
        <w:t xml:space="preserve"> </w:t>
      </w:r>
      <w:r w:rsidR="0080316B" w:rsidRPr="00AB064D">
        <w:rPr>
          <w:rFonts w:hAnsi="Times New Roman" w:ascii="Times New Roman"/>
          <w:szCs w:val="24"/>
          <w:lang w:val="hr-HR"/>
        </w:rPr>
        <w:t>201</w:t>
      </w:r>
      <w:r w:rsidR="0023226D">
        <w:rPr>
          <w:rFonts w:hAnsi="Times New Roman" w:ascii="Times New Roman"/>
          <w:szCs w:val="24"/>
          <w:lang w:val="hr-HR"/>
        </w:rPr>
        <w:t>7</w:t>
      </w:r>
      <w:r w:rsidR="00E41247" w:rsidRPr="00AB064D">
        <w:rPr>
          <w:rFonts w:hAnsi="Times New Roman" w:ascii="Times New Roman"/>
          <w:szCs w:val="24"/>
          <w:lang w:val="hr-HR"/>
        </w:rPr>
        <w:t>.,</w:t>
      </w:r>
    </w:p>
    <w:p w:rsidRDefault="00C64661" w:rsidP="00C64661" w:rsidR="00C64661" w:rsidRPr="00AB064D">
      <w:pPr>
        <w:rPr>
          <w:rFonts w:hAnsi="Times New Roman" w:ascii="Times New Roman"/>
          <w:szCs w:val="24"/>
          <w:lang w:val="hr-HR"/>
        </w:rPr>
      </w:pP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23226D" w:rsidR="00244FCD" w:rsidRPr="00C1630E">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23226D">
        <w:rPr>
          <w:rFonts w:hAnsi="Times New Roman" w:ascii="Times New Roman"/>
          <w:szCs w:val="24"/>
          <w:lang w:val="hr-HR"/>
        </w:rPr>
        <w:t>Nekretnina</w:t>
      </w:r>
      <w:r w:rsidR="00735BAE" w:rsidRPr="00735BAE">
        <w:rPr>
          <w:rFonts w:hAnsi="Times New Roman" w:ascii="Times New Roman"/>
          <w:szCs w:val="24"/>
          <w:lang w:val="hr-HR"/>
        </w:rPr>
        <w:t xml:space="preserve"> u vlasništvu stečajnog dužnika </w:t>
      </w:r>
      <w:r w:rsidR="0023226D">
        <w:rPr>
          <w:rFonts w:hAnsi="Times New Roman" w:ascii="Times New Roman"/>
          <w:szCs w:val="24"/>
          <w:lang w:val="hr-HR"/>
        </w:rPr>
        <w:t>upisana</w:t>
      </w:r>
      <w:r w:rsidR="0023226D" w:rsidRPr="0023226D">
        <w:rPr>
          <w:rFonts w:hAnsi="Times New Roman" w:ascii="Times New Roman"/>
          <w:szCs w:val="24"/>
          <w:lang w:val="hr-HR"/>
        </w:rPr>
        <w:t xml:space="preserve"> u zemljišnim knjigama Općinskog građanskog suda u Zagrebu i to</w:t>
      </w:r>
      <w:r w:rsidR="0023226D">
        <w:rPr>
          <w:rFonts w:hAnsi="Times New Roman" w:ascii="Times New Roman"/>
          <w:szCs w:val="24"/>
          <w:lang w:val="hr-HR"/>
        </w:rPr>
        <w:t xml:space="preserve"> </w:t>
      </w:r>
      <w:r w:rsidR="005B45B7">
        <w:rPr>
          <w:rFonts w:hAnsi="Times New Roman" w:ascii="Times New Roman"/>
          <w:szCs w:val="24"/>
          <w:lang w:val="hr-HR"/>
        </w:rPr>
        <w:t>0</w:t>
      </w:r>
      <w:r w:rsidR="005B45B7" w:rsidRPr="005B45B7">
        <w:rPr>
          <w:rFonts w:hAnsi="Times New Roman" w:ascii="Times New Roman"/>
          <w:szCs w:val="24"/>
          <w:lang w:val="hr-HR"/>
        </w:rPr>
        <w:t>.59/100 idealnih dij</w:t>
      </w:r>
      <w:r w:rsidR="005B45B7">
        <w:rPr>
          <w:rFonts w:hAnsi="Times New Roman" w:ascii="Times New Roman"/>
          <w:szCs w:val="24"/>
          <w:lang w:val="hr-HR"/>
        </w:rPr>
        <w:t>elova kat.čest. 4670/44, upisana</w:t>
      </w:r>
      <w:r w:rsidR="005B45B7" w:rsidRPr="005B45B7">
        <w:rPr>
          <w:rFonts w:hAnsi="Times New Roman" w:ascii="Times New Roman"/>
          <w:szCs w:val="24"/>
          <w:lang w:val="hr-HR"/>
        </w:rPr>
        <w:t xml:space="preserve"> u z.ul. 21868, poduložak 3, k.o. Grad Zagreb, u naravi garaža u podrumu II (dva), površine 11,63 m2, oznake 7</w:t>
      </w:r>
      <w:r w:rsidR="0023226D">
        <w:rPr>
          <w:rFonts w:hAnsi="Times New Roman" w:ascii="Times New Roman"/>
          <w:szCs w:val="24"/>
          <w:lang w:val="hr-HR"/>
        </w:rPr>
        <w:t>, dosuđuje</w:t>
      </w:r>
      <w:r w:rsidR="004749D7" w:rsidRPr="00C1630E">
        <w:rPr>
          <w:rFonts w:hAnsi="Times New Roman" w:ascii="Times New Roman"/>
          <w:szCs w:val="24"/>
          <w:lang w:val="hr-HR"/>
        </w:rPr>
        <w:t xml:space="preserve"> se kupcu</w:t>
      </w:r>
      <w:r w:rsidR="00244FCD" w:rsidRPr="00C1630E">
        <w:rPr>
          <w:rFonts w:hAnsi="Times New Roman" w:ascii="Times New Roman"/>
          <w:szCs w:val="24"/>
          <w:lang w:val="hr-HR"/>
        </w:rPr>
        <w:t>:</w:t>
      </w:r>
    </w:p>
    <w:p w:rsidRDefault="005B45B7" w:rsidP="0023226D" w:rsidR="008D0C16">
      <w:pPr>
        <w:ind w:left="360"/>
        <w:jc w:val="both"/>
        <w:rPr>
          <w:rFonts w:hAnsi="Times New Roman" w:ascii="Times New Roman"/>
          <w:szCs w:val="24"/>
          <w:lang w:val="hr-HR"/>
        </w:rPr>
      </w:pPr>
      <w:r>
        <w:rPr>
          <w:rFonts w:hAnsi="Times New Roman" w:ascii="Times New Roman"/>
          <w:szCs w:val="24"/>
          <w:lang w:val="hr-HR"/>
        </w:rPr>
        <w:t>Franji Reb</w:t>
      </w:r>
      <w:r w:rsidRPr="005B45B7">
        <w:rPr>
          <w:rFonts w:hAnsi="Times New Roman" w:ascii="Times New Roman"/>
          <w:szCs w:val="24"/>
          <w:lang w:val="hr-HR"/>
        </w:rPr>
        <w:t>cu iz Zagreba, Ćire Trohuke 49, OIB: 83714971522</w:t>
      </w:r>
      <w:r w:rsidR="00735BAE">
        <w:rPr>
          <w:rFonts w:hAnsi="Times New Roman" w:ascii="Times New Roman"/>
          <w:szCs w:val="24"/>
          <w:lang w:val="hr-HR"/>
        </w:rPr>
        <w:t>,</w:t>
      </w:r>
      <w:r w:rsidR="00735BAE" w:rsidRPr="00735BAE">
        <w:rPr>
          <w:rFonts w:hAnsi="Times New Roman" w:ascii="Times New Roman"/>
          <w:szCs w:val="24"/>
          <w:lang w:val="hr-HR"/>
        </w:rPr>
        <w:t xml:space="preserve"> za iznos od </w:t>
      </w:r>
      <w:r>
        <w:rPr>
          <w:rFonts w:hAnsi="Times New Roman" w:ascii="Times New Roman"/>
          <w:szCs w:val="24"/>
          <w:lang w:val="hr-HR"/>
        </w:rPr>
        <w:t>30.229,79</w:t>
      </w:r>
      <w:r w:rsidR="00807CA5">
        <w:rPr>
          <w:rFonts w:hAnsi="Times New Roman" w:ascii="Times New Roman"/>
          <w:szCs w:val="24"/>
          <w:lang w:val="hr-HR"/>
        </w:rPr>
        <w:t xml:space="preserve"> </w:t>
      </w:r>
      <w:r w:rsidR="0023226D" w:rsidRPr="0023226D">
        <w:rPr>
          <w:rFonts w:hAnsi="Times New Roman" w:ascii="Times New Roman"/>
          <w:szCs w:val="24"/>
          <w:lang w:val="hr-HR"/>
        </w:rPr>
        <w:t xml:space="preserve"> </w:t>
      </w:r>
      <w:r w:rsidR="00735BAE" w:rsidRPr="00735BAE">
        <w:rPr>
          <w:rFonts w:hAnsi="Times New Roman" w:ascii="Times New Roman"/>
          <w:szCs w:val="24"/>
          <w:lang w:val="hr-HR"/>
        </w:rPr>
        <w:t>kn</w:t>
      </w:r>
      <w:r w:rsidR="00244FCD" w:rsidRPr="00C1630E">
        <w:rPr>
          <w:rFonts w:hAnsi="Times New Roman" w:ascii="Times New Roman"/>
          <w:szCs w:val="24"/>
          <w:lang w:val="hr-HR"/>
        </w:rPr>
        <w:t xml:space="preserve">.  </w:t>
      </w:r>
    </w:p>
    <w:p w:rsidRDefault="0023226D" w:rsidP="0023226D" w:rsidR="0023226D" w:rsidRPr="0023226D">
      <w:pPr>
        <w:ind w:left="360"/>
        <w:jc w:val="both"/>
        <w:rPr>
          <w:rFonts w:hAnsi="Times New Roman" w:ascii="Times New Roman"/>
          <w:szCs w:val="24"/>
          <w:lang w:val="hr-HR"/>
        </w:rPr>
      </w:pPr>
    </w:p>
    <w:p w:rsidRDefault="008D0C16" w:rsidP="00C1630E" w:rsidR="00C1630E" w:rsidRPr="00C1630E">
      <w:pPr>
        <w:ind w:firstLine="360"/>
        <w:jc w:val="both"/>
        <w:rPr>
          <w:rFonts w:hAnsi="Times New Roman" w:ascii="Times New Roman"/>
          <w:szCs w:val="24"/>
          <w:lang w:val="hr-HR"/>
        </w:rPr>
      </w:pPr>
      <w:r w:rsidRPr="00AB064D">
        <w:rPr>
          <w:rFonts w:hAnsi="Times New Roman" w:ascii="Times New Roman"/>
          <w:szCs w:val="24"/>
          <w:lang w:val="hr-HR"/>
        </w:rPr>
        <w:t xml:space="preserve">II. </w:t>
      </w:r>
      <w:r w:rsidRPr="00C1630E">
        <w:rPr>
          <w:rFonts w:hAnsi="Times New Roman" w:ascii="Times New Roman"/>
          <w:szCs w:val="24"/>
          <w:lang w:val="hr-HR"/>
        </w:rPr>
        <w:t xml:space="preserve">Kupac </w:t>
      </w:r>
      <w:r w:rsidR="005B45B7">
        <w:rPr>
          <w:rFonts w:hAnsi="Times New Roman" w:ascii="Times New Roman"/>
          <w:szCs w:val="24"/>
          <w:lang w:val="hr-HR"/>
        </w:rPr>
        <w:t>Franjo</w:t>
      </w:r>
      <w:r w:rsidR="005B45B7" w:rsidRPr="005B45B7">
        <w:rPr>
          <w:rFonts w:hAnsi="Times New Roman" w:ascii="Times New Roman"/>
          <w:szCs w:val="24"/>
          <w:lang w:val="hr-HR"/>
        </w:rPr>
        <w:t xml:space="preserve"> Reb</w:t>
      </w:r>
      <w:r w:rsidR="005B45B7">
        <w:rPr>
          <w:rFonts w:hAnsi="Times New Roman" w:ascii="Times New Roman"/>
          <w:szCs w:val="24"/>
          <w:lang w:val="hr-HR"/>
        </w:rPr>
        <w:t>ac</w:t>
      </w:r>
      <w:r w:rsidR="005B45B7" w:rsidRPr="005B45B7">
        <w:rPr>
          <w:rFonts w:hAnsi="Times New Roman" w:ascii="Times New Roman"/>
          <w:szCs w:val="24"/>
          <w:lang w:val="hr-HR"/>
        </w:rPr>
        <w:t xml:space="preserve"> iz Zagreba, Ćire Trohuke 49, OIB: 83714971522</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735BAE">
        <w:rPr>
          <w:rFonts w:hAnsi="Times New Roman" w:ascii="Times New Roman"/>
          <w:szCs w:val="24"/>
          <w:lang w:val="hr-HR"/>
        </w:rPr>
        <w:t>duž</w:t>
      </w:r>
      <w:r w:rsidR="0023226D">
        <w:rPr>
          <w:rFonts w:hAnsi="Times New Roman" w:ascii="Times New Roman"/>
          <w:szCs w:val="24"/>
          <w:lang w:val="hr-HR"/>
        </w:rPr>
        <w:t>a</w:t>
      </w:r>
      <w:r w:rsidR="00C1630E" w:rsidRPr="00C1630E">
        <w:rPr>
          <w:rFonts w:hAnsi="Times New Roman" w:ascii="Times New Roman"/>
          <w:szCs w:val="24"/>
          <w:lang w:val="hr-HR"/>
        </w:rPr>
        <w:t xml:space="preserve">n je položiti kupovninu u iznosu od </w:t>
      </w:r>
      <w:r w:rsidR="005B45B7">
        <w:rPr>
          <w:rFonts w:hAnsi="Times New Roman" w:ascii="Times New Roman"/>
          <w:szCs w:val="24"/>
          <w:lang w:val="hr-HR"/>
        </w:rPr>
        <w:t>27.229,79</w:t>
      </w:r>
      <w:r w:rsidR="00C1630E" w:rsidRPr="00C1630E">
        <w:rPr>
          <w:rFonts w:hAnsi="Times New Roman" w:ascii="Times New Roman"/>
          <w:szCs w:val="24"/>
          <w:lang w:val="hr-HR"/>
        </w:rPr>
        <w:t xml:space="preserve"> kn, što predstavlja razliku između jamčevine i postignute kupoprodajne cijene, u roku od 15 dana od pravomoćnosti rješenja o dosudi na račun sudskog depozita Trgovačkog suda u Zagrebu, otvoren kod Hrvatske poštanske banke d.d. Zagreb broj </w:t>
      </w:r>
      <w:r w:rsidR="00C1630E" w:rsidRPr="00C1630E">
        <w:rPr>
          <w:rFonts w:hAnsi="Times New Roman" w:ascii="Times New Roman"/>
          <w:szCs w:val="24"/>
        </w:rPr>
        <w:t xml:space="preserve">HR9223900011300000460 </w:t>
      </w:r>
      <w:r w:rsidR="00C1630E" w:rsidRPr="00C1630E">
        <w:rPr>
          <w:rFonts w:hAnsi="Times New Roman" w:ascii="Times New Roman"/>
          <w:szCs w:val="24"/>
          <w:lang w:val="hr-HR"/>
        </w:rPr>
        <w:t xml:space="preserve">model 05 poziv na </w:t>
      </w:r>
      <w:r w:rsidR="007F50A1">
        <w:rPr>
          <w:rFonts w:hAnsi="Times New Roman" w:ascii="Times New Roman"/>
          <w:szCs w:val="24"/>
          <w:lang w:val="hr-HR"/>
        </w:rPr>
        <w:t>320-12</w:t>
      </w:r>
      <w:r w:rsidR="00C1630E" w:rsidRPr="00C1630E">
        <w:rPr>
          <w:rFonts w:hAnsi="Times New Roman" w:ascii="Times New Roman"/>
          <w:szCs w:val="24"/>
          <w:lang w:val="hr-HR"/>
        </w:rPr>
        <w:t xml:space="preserve"> uz naznaku nekretnine. Ako kupac u navedenom roku ne položi kupovninu, sud će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4749D7" w:rsidP="004749D7" w:rsidR="004749D7" w:rsidRPr="00AB064D">
      <w:pPr>
        <w:ind w:firstLine="360"/>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664248">
        <w:rPr>
          <w:rFonts w:hAnsi="Times New Roman" w:ascii="Times New Roman"/>
          <w:szCs w:val="24"/>
          <w:lang w:val="hr-HR"/>
        </w:rPr>
        <w:t>II</w:t>
      </w:r>
      <w:r w:rsidR="000E44A9" w:rsidRPr="00AB064D">
        <w:rPr>
          <w:rFonts w:hAnsi="Times New Roman" w:ascii="Times New Roman"/>
          <w:szCs w:val="24"/>
          <w:lang w:val="hr-HR"/>
        </w:rPr>
        <w:t xml:space="preserve">. </w:t>
      </w:r>
      <w:r w:rsidRPr="004749D7">
        <w:rPr>
          <w:rFonts w:hAnsi="Times New Roman" w:ascii="Times New Roman"/>
          <w:szCs w:val="24"/>
          <w:lang w:val="hr-HR"/>
        </w:rPr>
        <w:t>Određuje se upis prava vlasni</w:t>
      </w:r>
      <w:r w:rsidR="00132D5C">
        <w:rPr>
          <w:rFonts w:hAnsi="Times New Roman" w:ascii="Times New Roman"/>
          <w:szCs w:val="24"/>
          <w:lang w:val="hr-HR"/>
        </w:rPr>
        <w:t>štva u korist kupca na dosuđenoj nekretnini</w:t>
      </w:r>
      <w:r w:rsidRPr="004749D7">
        <w:rPr>
          <w:rFonts w:hAnsi="Times New Roman" w:ascii="Times New Roman"/>
          <w:szCs w:val="24"/>
          <w:lang w:val="hr-HR"/>
        </w:rPr>
        <w:t>, nakon pravomoćnosti ovog rješenja i nakon što kupac uplati iznos kupovnine iz točke II.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B14CA2" w:rsidR="00B14CA2">
      <w:pPr>
        <w:ind w:firstLine="360"/>
        <w:jc w:val="both"/>
        <w:rPr>
          <w:rFonts w:hAnsi="Times New Roman" w:ascii="Times New Roman"/>
          <w:szCs w:val="24"/>
          <w:lang w:val="hr-HR"/>
        </w:rPr>
      </w:pPr>
      <w:r>
        <w:rPr>
          <w:rFonts w:hAnsi="Times New Roman" w:ascii="Times New Roman"/>
          <w:szCs w:val="24"/>
          <w:lang w:val="hr-HR"/>
        </w:rPr>
        <w:t>IV.</w:t>
      </w:r>
      <w:r w:rsidRPr="005C73B5">
        <w:rPr>
          <w:rFonts w:hAnsi="Times New Roman" w:ascii="Times New Roman"/>
          <w:szCs w:val="24"/>
          <w:lang w:val="hr-HR"/>
        </w:rPr>
        <w:t xml:space="preserve"> Nalaže se brisanje zabilježbe broj </w:t>
      </w:r>
      <w:r w:rsidR="005B45B7" w:rsidRPr="005B45B7">
        <w:rPr>
          <w:rFonts w:hAnsi="Times New Roman" w:ascii="Times New Roman"/>
          <w:szCs w:val="24"/>
          <w:lang w:val="hr-HR"/>
        </w:rPr>
        <w:t>Z-56575/2016</w:t>
      </w:r>
      <w:r w:rsidR="005B45B7">
        <w:rPr>
          <w:rFonts w:hAnsi="Times New Roman" w:ascii="Times New Roman"/>
          <w:szCs w:val="24"/>
          <w:lang w:val="hr-HR"/>
        </w:rPr>
        <w:t xml:space="preserve"> </w:t>
      </w:r>
      <w:r w:rsidR="00807CA5">
        <w:rPr>
          <w:rFonts w:hAnsi="Times New Roman" w:ascii="Times New Roman"/>
          <w:szCs w:val="24"/>
          <w:lang w:val="hr-HR"/>
        </w:rPr>
        <w:t>zaprimljeno 8. prosinca 2016</w:t>
      </w:r>
      <w:r w:rsidR="00B14CA2">
        <w:rPr>
          <w:rFonts w:hAnsi="Times New Roman" w:ascii="Times New Roman"/>
          <w:szCs w:val="24"/>
          <w:lang w:val="hr-HR"/>
        </w:rPr>
        <w:t>.</w:t>
      </w:r>
      <w:r w:rsidR="00807CA5">
        <w:rPr>
          <w:rFonts w:hAnsi="Times New Roman" w:ascii="Times New Roman"/>
          <w:szCs w:val="24"/>
          <w:lang w:val="hr-HR"/>
        </w:rPr>
        <w:t>,</w:t>
      </w:r>
      <w:r w:rsidR="00881751">
        <w:rPr>
          <w:rFonts w:hAnsi="Times New Roman" w:ascii="Times New Roman"/>
          <w:szCs w:val="24"/>
          <w:lang w:val="hr-HR"/>
        </w:rPr>
        <w:t xml:space="preserve"> </w:t>
      </w:r>
      <w:r w:rsidRPr="005C73B5">
        <w:rPr>
          <w:rFonts w:hAnsi="Times New Roman" w:ascii="Times New Roman"/>
          <w:szCs w:val="24"/>
          <w:lang w:val="hr-HR"/>
        </w:rPr>
        <w:t>kojom je zabilježeno</w:t>
      </w:r>
      <w:r w:rsidR="00881751">
        <w:rPr>
          <w:rFonts w:hAnsi="Times New Roman" w:ascii="Times New Roman"/>
          <w:szCs w:val="24"/>
          <w:lang w:val="hr-HR"/>
        </w:rPr>
        <w:t xml:space="preserve"> rješenje o prodaji </w:t>
      </w:r>
      <w:r w:rsidR="00B14CA2" w:rsidRPr="00B14CA2">
        <w:rPr>
          <w:rFonts w:hAnsi="Times New Roman" w:ascii="Times New Roman"/>
          <w:szCs w:val="24"/>
          <w:lang w:val="hr-HR"/>
        </w:rPr>
        <w:t>Trgovačkog suda u Zagrebu</w:t>
      </w:r>
      <w:r w:rsidR="00807CA5">
        <w:rPr>
          <w:rFonts w:hAnsi="Times New Roman" w:ascii="Times New Roman"/>
          <w:szCs w:val="24"/>
          <w:lang w:val="hr-HR"/>
        </w:rPr>
        <w:t xml:space="preserve">, posl. br. St-320/12 od </w:t>
      </w:r>
      <w:r w:rsidR="00807CA5">
        <w:rPr>
          <w:rFonts w:hAnsi="Times New Roman" w:ascii="Times New Roman"/>
          <w:szCs w:val="24"/>
          <w:lang w:val="hr-HR"/>
        </w:rPr>
        <w:br/>
        <w:t>2. prosinca</w:t>
      </w:r>
      <w:r w:rsidR="00B14CA2">
        <w:rPr>
          <w:rFonts w:hAnsi="Times New Roman" w:ascii="Times New Roman"/>
          <w:szCs w:val="24"/>
          <w:lang w:val="hr-HR"/>
        </w:rPr>
        <w:t xml:space="preserve"> 2016.</w:t>
      </w:r>
      <w:r w:rsidR="00996B80">
        <w:rPr>
          <w:rFonts w:hAnsi="Times New Roman" w:ascii="Times New Roman"/>
          <w:szCs w:val="24"/>
          <w:lang w:val="hr-HR"/>
        </w:rPr>
        <w:t xml:space="preserve"> </w:t>
      </w:r>
    </w:p>
    <w:p w:rsidRDefault="00881751" w:rsidP="00996B80" w:rsidR="00881751">
      <w:pPr>
        <w:jc w:val="both"/>
        <w:rPr>
          <w:rFonts w:hAnsi="Times New Roman" w:ascii="Times New Roman"/>
          <w:szCs w:val="24"/>
          <w:lang w:val="hr-HR"/>
        </w:rPr>
      </w:pPr>
    </w:p>
    <w:p w:rsidRDefault="004749D7" w:rsidP="00996B80" w:rsidR="00807CA5">
      <w:pPr>
        <w:ind w:firstLine="360"/>
        <w:jc w:val="both"/>
        <w:rPr>
          <w:rFonts w:hAnsi="Times New Roman" w:ascii="Times New Roman"/>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w:t>
      </w:r>
      <w:r w:rsidR="00807CA5">
        <w:rPr>
          <w:rFonts w:hAnsi="Times New Roman" w:ascii="Times New Roman"/>
          <w:szCs w:val="24"/>
          <w:lang w:val="hr-HR"/>
        </w:rPr>
        <w:t>teretovnica</w:t>
      </w:r>
      <w:r w:rsidR="00664248" w:rsidRPr="00664248">
        <w:rPr>
          <w:rFonts w:hAnsi="Times New Roman" w:ascii="Times New Roman"/>
          <w:szCs w:val="24"/>
          <w:lang w:val="hr-HR"/>
        </w:rPr>
        <w:t>)</w:t>
      </w:r>
      <w:r w:rsidR="00807CA5">
        <w:rPr>
          <w:rFonts w:hAnsi="Times New Roman" w:ascii="Times New Roman"/>
          <w:szCs w:val="24"/>
          <w:lang w:val="hr-HR"/>
        </w:rPr>
        <w:t xml:space="preserve"> zaprimljeno 23.svibnja 2011. broj Z-26297/11</w:t>
      </w:r>
      <w:r w:rsidR="00CE5630">
        <w:rPr>
          <w:rFonts w:hAnsi="Times New Roman" w:ascii="Times New Roman"/>
          <w:szCs w:val="24"/>
          <w:lang w:val="hr-HR"/>
        </w:rPr>
        <w:t xml:space="preserve"> kojim j</w:t>
      </w:r>
      <w:r w:rsidR="00807CA5">
        <w:rPr>
          <w:rFonts w:hAnsi="Times New Roman" w:ascii="Times New Roman"/>
          <w:szCs w:val="24"/>
          <w:lang w:val="hr-HR"/>
        </w:rPr>
        <w:t>e na temelju</w:t>
      </w:r>
      <w:r w:rsidR="00807CA5" w:rsidRPr="00807CA5">
        <w:rPr>
          <w:rFonts w:hAnsi="Times New Roman" w:ascii="Times New Roman"/>
          <w:szCs w:val="24"/>
          <w:lang w:val="hr-HR"/>
        </w:rPr>
        <w:t xml:space="preserve"> rješenja o osiguranju posl. br. 10 Ovr-1433/11-</w:t>
      </w:r>
      <w:r w:rsidR="00807CA5">
        <w:rPr>
          <w:rFonts w:hAnsi="Times New Roman" w:ascii="Times New Roman"/>
          <w:szCs w:val="24"/>
          <w:lang w:val="hr-HR"/>
        </w:rPr>
        <w:t>2 od 10. svibnja 2011, uknjiženo</w:t>
      </w:r>
      <w:r w:rsidR="00807CA5" w:rsidRPr="00807CA5">
        <w:rPr>
          <w:rFonts w:hAnsi="Times New Roman" w:ascii="Times New Roman"/>
          <w:szCs w:val="24"/>
          <w:lang w:val="hr-HR"/>
        </w:rPr>
        <w:t xml:space="preserve"> založno pravo radi osiguranja novčane tražbine predlagatlja osiguranja u iznosu od 3.171.962,97 kn sa zateznom kamatom tekućom od 23. kolovoza 2010. pa sve do isplate, po stopi određenoj za svako polugodište uvećanjem eskontne stope HNB koja je vrijedila zadnjeg dana polugodišta koje je prethodilo tekućem polugodištu za osam postotnih poena za korist</w:t>
      </w:r>
      <w:r w:rsidR="00807CA5">
        <w:rPr>
          <w:rFonts w:hAnsi="Times New Roman" w:ascii="Times New Roman"/>
          <w:szCs w:val="24"/>
          <w:lang w:val="hr-HR"/>
        </w:rPr>
        <w:t xml:space="preserve"> Republike Hrvatske i zabilježena ovršivost tražbine.</w:t>
      </w:r>
    </w:p>
    <w:p w:rsidRDefault="00C53C61" w:rsidP="00745566" w:rsidR="00C53C61" w:rsidRPr="00AB064D">
      <w:pPr>
        <w:jc w:val="both"/>
        <w:rPr>
          <w:rFonts w:hAnsi="Times New Roman" w:ascii="Times New Roman"/>
          <w:szCs w:val="24"/>
          <w:lang w:val="hr-HR"/>
        </w:rPr>
      </w:pPr>
    </w:p>
    <w:p w:rsidRDefault="00745566" w:rsidP="00CE5630" w:rsidR="000E44A9">
      <w:pPr>
        <w:ind w:firstLine="360"/>
        <w:jc w:val="both"/>
        <w:rPr>
          <w:rFonts w:hAnsi="Times New Roman" w:ascii="Times New Roman"/>
          <w:szCs w:val="24"/>
          <w:lang w:val="hr-HR"/>
        </w:rPr>
      </w:pPr>
      <w:r>
        <w:rPr>
          <w:rFonts w:hAnsi="Times New Roman" w:ascii="Times New Roman"/>
          <w:szCs w:val="24"/>
          <w:lang w:val="hr-HR"/>
        </w:rPr>
        <w:t>VI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w:t>
      </w:r>
      <w:r w:rsidR="00996B80">
        <w:rPr>
          <w:rFonts w:hAnsi="Times New Roman" w:ascii="Times New Roman"/>
          <w:szCs w:val="24"/>
          <w:lang w:val="hr-HR"/>
        </w:rPr>
        <w:t xml:space="preserve"> zemljišnoknjižnom odjelu Općinskog građanskog suda</w:t>
      </w:r>
      <w:r w:rsidR="00CE5630">
        <w:rPr>
          <w:rFonts w:hAnsi="Times New Roman" w:ascii="Times New Roman"/>
          <w:szCs w:val="24"/>
          <w:lang w:val="hr-HR"/>
        </w:rPr>
        <w:t xml:space="preserve"> u Zagrebu, </w:t>
      </w:r>
      <w:r w:rsidR="00AB4381" w:rsidRPr="00AB064D">
        <w:rPr>
          <w:rFonts w:hAnsi="Times New Roman" w:ascii="Times New Roman"/>
          <w:szCs w:val="24"/>
          <w:lang w:val="hr-HR"/>
        </w:rPr>
        <w:t>radi obavljanja upisa (</w:t>
      </w:r>
      <w:r w:rsidR="00280E2F">
        <w:rPr>
          <w:rFonts w:hAnsi="Times New Roman" w:ascii="Times New Roman"/>
          <w:szCs w:val="24"/>
          <w:lang w:val="hr-HR"/>
        </w:rPr>
        <w:t>čl</w:t>
      </w:r>
      <w:r w:rsidR="003A3545">
        <w:rPr>
          <w:rFonts w:hAnsi="Times New Roman" w:ascii="Times New Roman"/>
          <w:szCs w:val="24"/>
          <w:lang w:val="hr-HR"/>
        </w:rPr>
        <w:t xml:space="preserve"> 108</w:t>
      </w:r>
      <w:r w:rsidR="000E44A9" w:rsidRPr="00AB064D">
        <w:rPr>
          <w:rFonts w:hAnsi="Times New Roman" w:ascii="Times New Roman"/>
          <w:szCs w:val="24"/>
          <w:lang w:val="hr-HR"/>
        </w:rPr>
        <w:t>.st.</w:t>
      </w:r>
      <w:r w:rsidR="00AB4381" w:rsidRPr="00AB064D">
        <w:rPr>
          <w:rFonts w:hAnsi="Times New Roman" w:ascii="Times New Roman"/>
          <w:szCs w:val="24"/>
          <w:lang w:val="hr-HR"/>
        </w:rPr>
        <w:t xml:space="preserve"> </w:t>
      </w:r>
      <w:r w:rsidR="000E44A9" w:rsidRPr="00AB064D">
        <w:rPr>
          <w:rFonts w:hAnsi="Times New Roman" w:ascii="Times New Roman"/>
          <w:szCs w:val="24"/>
          <w:lang w:val="hr-HR"/>
        </w:rPr>
        <w:t>3. OZ-a).</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21421" w:rsidR="00021421" w:rsidRPr="00021421">
      <w:pPr>
        <w:jc w:val="both"/>
        <w:rPr>
          <w:rFonts w:hAnsi="Times New Roman" w:ascii="Times New Roman"/>
          <w:szCs w:val="24"/>
          <w:lang w:val="hr-HR"/>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5B45B7">
        <w:rPr>
          <w:rFonts w:hAnsi="Times New Roman" w:ascii="Times New Roman"/>
          <w:szCs w:val="24"/>
          <w:lang w:val="hr-HR"/>
        </w:rPr>
        <w:t>13. lipnja</w:t>
      </w:r>
      <w:r w:rsidR="00807CA5">
        <w:rPr>
          <w:rFonts w:hAnsi="Times New Roman" w:ascii="Times New Roman"/>
          <w:szCs w:val="24"/>
          <w:lang w:val="hr-HR"/>
        </w:rPr>
        <w:t xml:space="preserve"> 2017</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 </w:t>
      </w:r>
      <w:r w:rsidR="005B45B7">
        <w:rPr>
          <w:rFonts w:hAnsi="Times New Roman" w:ascii="Times New Roman"/>
          <w:szCs w:val="24"/>
          <w:lang w:val="hr-HR"/>
        </w:rPr>
        <w:t>9. svibnja</w:t>
      </w:r>
      <w:r w:rsidR="00807CA5">
        <w:rPr>
          <w:rFonts w:hAnsi="Times New Roman" w:ascii="Times New Roman"/>
          <w:szCs w:val="24"/>
          <w:lang w:val="hr-HR"/>
        </w:rPr>
        <w:t xml:space="preserve"> 2017</w:t>
      </w:r>
      <w:r w:rsidR="000E44A9" w:rsidRPr="00AB064D">
        <w:rPr>
          <w:rFonts w:hAnsi="Times New Roman" w:ascii="Times New Roman"/>
          <w:szCs w:val="24"/>
          <w:lang w:val="hr-HR"/>
        </w:rPr>
        <w:t>.</w:t>
      </w:r>
      <w:r w:rsidR="00132D5C">
        <w:rPr>
          <w:rFonts w:hAnsi="Times New Roman" w:ascii="Times New Roman"/>
          <w:szCs w:val="24"/>
          <w:lang w:val="hr-HR"/>
        </w:rPr>
        <w:t xml:space="preserve"> u odnosu na nekretninu opisanu u izreci</w:t>
      </w:r>
      <w:r w:rsidR="000E44A9" w:rsidRPr="00AB064D">
        <w:rPr>
          <w:rFonts w:hAnsi="Times New Roman" w:ascii="Times New Roman"/>
          <w:szCs w:val="24"/>
          <w:lang w:val="hr-HR"/>
        </w:rPr>
        <w:t xml:space="preserve">, </w:t>
      </w:r>
      <w:r w:rsidR="005B45B7">
        <w:rPr>
          <w:rFonts w:hAnsi="Times New Roman" w:ascii="Times New Roman"/>
          <w:szCs w:val="24"/>
          <w:lang w:val="hr-HR"/>
        </w:rPr>
        <w:t>bio je Franjo Rebac iz</w:t>
      </w:r>
      <w:r w:rsidR="00807CA5">
        <w:rPr>
          <w:rFonts w:hAnsi="Times New Roman" w:ascii="Times New Roman"/>
          <w:szCs w:val="24"/>
          <w:lang w:val="hr-HR"/>
        </w:rPr>
        <w:t xml:space="preserve"> Zagreb</w:t>
      </w:r>
      <w:r w:rsidR="005B45B7">
        <w:rPr>
          <w:rFonts w:hAnsi="Times New Roman" w:ascii="Times New Roman"/>
          <w:szCs w:val="24"/>
          <w:lang w:val="hr-HR"/>
        </w:rPr>
        <w:t>a</w:t>
      </w:r>
      <w:r w:rsidR="00280E2F">
        <w:rPr>
          <w:rFonts w:hAnsi="Times New Roman" w:ascii="Times New Roman"/>
          <w:szCs w:val="24"/>
          <w:lang w:val="hr-HR"/>
        </w:rPr>
        <w:t xml:space="preserve">. </w:t>
      </w:r>
      <w:r w:rsidR="00021421" w:rsidRPr="00021421">
        <w:rPr>
          <w:rFonts w:hAnsi="Times New Roman" w:ascii="Times New Roman"/>
          <w:szCs w:val="24"/>
          <w:lang w:val="hr-HR"/>
        </w:rPr>
        <w:t>Naime, navedeni kupac</w:t>
      </w:r>
      <w:r w:rsidR="00CE34B9">
        <w:rPr>
          <w:rFonts w:hAnsi="Times New Roman" w:ascii="Times New Roman"/>
          <w:szCs w:val="24"/>
          <w:lang w:val="hr-HR"/>
        </w:rPr>
        <w:t>,</w:t>
      </w:r>
      <w:r w:rsidR="00021421" w:rsidRPr="00021421">
        <w:rPr>
          <w:rFonts w:hAnsi="Times New Roman" w:ascii="Times New Roman"/>
          <w:szCs w:val="24"/>
          <w:lang w:val="hr-HR"/>
        </w:rPr>
        <w:t xml:space="preserve"> na ročištu za dražbu</w:t>
      </w:r>
      <w:r w:rsidR="00CE34B9">
        <w:rPr>
          <w:rFonts w:hAnsi="Times New Roman" w:ascii="Times New Roman"/>
          <w:szCs w:val="24"/>
          <w:lang w:val="hr-HR"/>
        </w:rPr>
        <w:t>,</w:t>
      </w:r>
      <w:r w:rsidR="00021421" w:rsidRPr="00021421">
        <w:rPr>
          <w:rFonts w:hAnsi="Times New Roman" w:ascii="Times New Roman"/>
          <w:szCs w:val="24"/>
          <w:lang w:val="hr-HR"/>
        </w:rPr>
        <w:t xml:space="preserve"> ponudio</w:t>
      </w:r>
      <w:r w:rsidR="00CE34B9">
        <w:rPr>
          <w:rFonts w:hAnsi="Times New Roman" w:ascii="Times New Roman"/>
          <w:szCs w:val="24"/>
          <w:lang w:val="hr-HR"/>
        </w:rPr>
        <w:t xml:space="preserve"> je</w:t>
      </w:r>
      <w:r w:rsidR="00021421" w:rsidRPr="00021421">
        <w:rPr>
          <w:rFonts w:hAnsi="Times New Roman" w:ascii="Times New Roman"/>
          <w:szCs w:val="24"/>
          <w:lang w:val="hr-HR"/>
        </w:rPr>
        <w:t xml:space="preserve"> cijenu u iznosu od </w:t>
      </w:r>
      <w:r w:rsidR="005B45B7">
        <w:rPr>
          <w:rFonts w:hAnsi="Times New Roman" w:ascii="Times New Roman"/>
          <w:szCs w:val="24"/>
          <w:lang w:val="hr-HR"/>
        </w:rPr>
        <w:t>30.229,79</w:t>
      </w:r>
      <w:r w:rsidR="00807CA5" w:rsidRPr="00807CA5">
        <w:rPr>
          <w:rFonts w:hAnsi="Times New Roman" w:ascii="Times New Roman"/>
          <w:szCs w:val="24"/>
          <w:lang w:val="hr-HR"/>
        </w:rPr>
        <w:t xml:space="preserve"> kn</w:t>
      </w:r>
      <w:r w:rsidR="00021421" w:rsidRPr="00021421">
        <w:rPr>
          <w:rFonts w:hAnsi="Times New Roman" w:ascii="Times New Roman"/>
          <w:szCs w:val="24"/>
          <w:lang w:val="hr-HR"/>
        </w:rPr>
        <w:t>. Oglas o prodaji nekretnine</w:t>
      </w:r>
      <w:r w:rsidR="00CE34B9">
        <w:rPr>
          <w:rFonts w:hAnsi="Times New Roman" w:ascii="Times New Roman"/>
          <w:szCs w:val="24"/>
          <w:lang w:val="hr-HR"/>
        </w:rPr>
        <w:t xml:space="preserve"> </w:t>
      </w:r>
      <w:r w:rsidR="00204EFD">
        <w:rPr>
          <w:rFonts w:hAnsi="Times New Roman" w:ascii="Times New Roman"/>
          <w:szCs w:val="24"/>
          <w:lang w:val="hr-HR"/>
        </w:rPr>
        <w:t>bio je</w:t>
      </w:r>
      <w:r w:rsidR="000E7FD5">
        <w:rPr>
          <w:rFonts w:hAnsi="Times New Roman" w:ascii="Times New Roman"/>
          <w:szCs w:val="24"/>
          <w:lang w:val="hr-HR"/>
        </w:rPr>
        <w:t xml:space="preserve"> objavljen na mrežnoj stranici  e-oglasna ploča Trgovačkog</w:t>
      </w:r>
      <w:r w:rsidR="00204EFD">
        <w:rPr>
          <w:rFonts w:hAnsi="Times New Roman" w:ascii="Times New Roman"/>
          <w:szCs w:val="24"/>
          <w:lang w:val="hr-HR"/>
        </w:rPr>
        <w:t xml:space="preserve"> suda</w:t>
      </w:r>
      <w:r w:rsidR="000E7FD5">
        <w:rPr>
          <w:rFonts w:hAnsi="Times New Roman" w:ascii="Times New Roman"/>
          <w:szCs w:val="24"/>
          <w:lang w:val="hr-HR"/>
        </w:rPr>
        <w:t xml:space="preserve"> u Zagrebu</w:t>
      </w:r>
      <w:r w:rsidR="00CE34B9">
        <w:rPr>
          <w:rFonts w:hAnsi="Times New Roman" w:ascii="Times New Roman"/>
          <w:szCs w:val="24"/>
          <w:lang w:val="hr-HR"/>
        </w:rPr>
        <w:t>, a prema navodima stečajnog upravitelja</w:t>
      </w:r>
      <w:r w:rsidR="00204EFD">
        <w:rPr>
          <w:rFonts w:hAnsi="Times New Roman" w:ascii="Times New Roman"/>
          <w:szCs w:val="24"/>
          <w:lang w:val="hr-HR"/>
        </w:rPr>
        <w:t xml:space="preserve"> i</w:t>
      </w:r>
      <w:r w:rsidR="00CE34B9">
        <w:rPr>
          <w:rFonts w:hAnsi="Times New Roman" w:ascii="Times New Roman"/>
          <w:szCs w:val="24"/>
          <w:lang w:val="hr-HR"/>
        </w:rPr>
        <w:t xml:space="preserve"> putem</w:t>
      </w:r>
      <w:r w:rsidR="00021421" w:rsidRPr="00021421">
        <w:rPr>
          <w:rFonts w:hAnsi="Times New Roman" w:ascii="Times New Roman"/>
          <w:szCs w:val="24"/>
          <w:lang w:val="hr-HR"/>
        </w:rPr>
        <w:t xml:space="preserve"> Hrvatske gospodarske komore</w:t>
      </w:r>
      <w:r w:rsidR="00CE34B9">
        <w:rPr>
          <w:rFonts w:hAnsi="Times New Roman" w:ascii="Times New Roman"/>
          <w:szCs w:val="24"/>
          <w:lang w:val="hr-HR"/>
        </w:rPr>
        <w:t xml:space="preserve"> te web stranice Sudačka mreža</w:t>
      </w:r>
      <w:r w:rsidR="00807CA5" w:rsidRPr="00807CA5">
        <w:rPr>
          <w:rFonts w:hAnsi="Times New Roman" w:ascii="Times New Roman"/>
          <w:szCs w:val="24"/>
          <w:lang w:val="hr-HR"/>
        </w:rPr>
        <w:t xml:space="preserve"> HGK-a </w:t>
      </w:r>
      <w:r w:rsidR="00807CA5">
        <w:rPr>
          <w:rFonts w:hAnsi="Times New Roman" w:ascii="Times New Roman"/>
          <w:szCs w:val="24"/>
          <w:lang w:val="hr-HR"/>
        </w:rPr>
        <w:t xml:space="preserve">te </w:t>
      </w:r>
      <w:r w:rsidR="00807CA5" w:rsidRPr="00807CA5">
        <w:rPr>
          <w:rFonts w:hAnsi="Times New Roman" w:ascii="Times New Roman"/>
          <w:szCs w:val="24"/>
          <w:lang w:val="hr-HR"/>
        </w:rPr>
        <w:t>očevidniku nekretnina koje vodi FINA</w:t>
      </w:r>
      <w:r w:rsidR="00021421" w:rsidRPr="00021421">
        <w:rPr>
          <w:rFonts w:hAnsi="Times New Roman" w:ascii="Times New Roman"/>
          <w:szCs w:val="24"/>
          <w:lang w:val="hr-HR"/>
        </w:rPr>
        <w:t>.</w:t>
      </w:r>
    </w:p>
    <w:p w:rsidRDefault="00021421" w:rsidP="00021421" w:rsidR="00021421" w:rsidRPr="00021421">
      <w:pPr>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 xml:space="preserve">sud je </w:t>
      </w:r>
      <w:r w:rsidRPr="00021421">
        <w:rPr>
          <w:rFonts w:hAnsi="Times New Roman" w:ascii="Times New Roman"/>
          <w:szCs w:val="24"/>
          <w:lang w:val="hr-HR"/>
        </w:rPr>
        <w:t>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204EFD" w:rsidP="00845981" w:rsidR="00283316">
      <w:pPr>
        <w:ind w:firstLine="708"/>
        <w:jc w:val="both"/>
        <w:rPr>
          <w:rFonts w:hAnsi="Times New Roman" w:ascii="Times New Roman"/>
          <w:szCs w:val="24"/>
          <w:lang w:val="hr-HR"/>
        </w:rPr>
      </w:pPr>
      <w:r>
        <w:rPr>
          <w:rFonts w:hAnsi="Times New Roman" w:ascii="Times New Roman"/>
          <w:szCs w:val="24"/>
          <w:lang w:val="hr-HR"/>
        </w:rPr>
        <w:t>Prema odredbi čl. 108</w:t>
      </w:r>
      <w:r w:rsidR="000C6BD9">
        <w:rPr>
          <w:rFonts w:hAnsi="Times New Roman" w:ascii="Times New Roman"/>
          <w:szCs w:val="24"/>
          <w:lang w:val="hr-HR"/>
        </w:rPr>
        <w:t>. st. 1. Ovršnog zakona</w:t>
      </w:r>
      <w:r w:rsidR="00C32F9E">
        <w:rPr>
          <w:rFonts w:hAnsi="Times New Roman" w:ascii="Times New Roman"/>
          <w:szCs w:val="24"/>
          <w:lang w:val="hr-HR"/>
        </w:rPr>
        <w:t xml:space="preserve"> u rješenju o dosudi nekretnine sud će odrediti da se nakon pravomoćnost</w:t>
      </w:r>
      <w:r w:rsidR="00280E2F">
        <w:rPr>
          <w:rFonts w:hAnsi="Times New Roman" w:ascii="Times New Roman"/>
          <w:szCs w:val="24"/>
          <w:lang w:val="hr-HR"/>
        </w:rPr>
        <w:t>i toga rješenja i nakon što kup</w:t>
      </w:r>
      <w:r>
        <w:rPr>
          <w:rFonts w:hAnsi="Times New Roman" w:ascii="Times New Roman"/>
          <w:szCs w:val="24"/>
          <w:lang w:val="hr-HR"/>
        </w:rPr>
        <w:t>a</w:t>
      </w:r>
      <w:r w:rsidR="00C32F9E">
        <w:rPr>
          <w:rFonts w:hAnsi="Times New Roman" w:ascii="Times New Roman"/>
          <w:szCs w:val="24"/>
          <w:lang w:val="hr-HR"/>
        </w:rPr>
        <w:t>c</w:t>
      </w:r>
      <w:r>
        <w:rPr>
          <w:rFonts w:hAnsi="Times New Roman" w:ascii="Times New Roman"/>
          <w:szCs w:val="24"/>
          <w:lang w:val="hr-HR"/>
        </w:rPr>
        <w:t xml:space="preserve"> položi</w:t>
      </w:r>
      <w:r w:rsidR="00C32F9E">
        <w:rPr>
          <w:rFonts w:hAnsi="Times New Roman" w:ascii="Times New Roman"/>
          <w:szCs w:val="24"/>
          <w:lang w:val="hr-HR"/>
        </w:rPr>
        <w:t xml:space="preserve"> kupovninu, u zemljišnu knjigu upiše u nj</w:t>
      </w:r>
      <w:r>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Zaključak o predaji nekretnine kupcu, uz potvrdu pravomoćnosti na rješenju o dosudi nekretnine i potvrdu dozvole upisa iz točke I izreke dostavit će ovaj sud</w:t>
      </w:r>
      <w:r w:rsidR="00996B80">
        <w:rPr>
          <w:rFonts w:hAnsi="Times New Roman" w:ascii="Times New Roman"/>
          <w:szCs w:val="24"/>
          <w:lang w:val="hr-HR"/>
        </w:rPr>
        <w:t xml:space="preserve"> zemljišnoknjižnom odjelu</w:t>
      </w:r>
      <w:r w:rsidRPr="00502324">
        <w:rPr>
          <w:rFonts w:hAnsi="Times New Roman" w:ascii="Times New Roman"/>
          <w:szCs w:val="24"/>
          <w:lang w:val="hr-HR"/>
        </w:rPr>
        <w:t xml:space="preserve"> </w:t>
      </w:r>
      <w:r w:rsidR="00996B80">
        <w:rPr>
          <w:rFonts w:hAnsi="Times New Roman" w:ascii="Times New Roman"/>
          <w:szCs w:val="24"/>
          <w:lang w:val="hr-HR"/>
        </w:rPr>
        <w:t>Općinskog građanskog suda</w:t>
      </w:r>
      <w:r w:rsidR="00CE5630">
        <w:rPr>
          <w:rFonts w:hAnsi="Times New Roman" w:ascii="Times New Roman"/>
          <w:szCs w:val="24"/>
          <w:lang w:val="hr-HR"/>
        </w:rPr>
        <w:t xml:space="preserve"> u Zagrebu, </w:t>
      </w:r>
      <w:r w:rsidRPr="00502324">
        <w:rPr>
          <w:rFonts w:hAnsi="Times New Roman" w:ascii="Times New Roman"/>
          <w:szCs w:val="24"/>
          <w:lang w:val="hr-HR"/>
        </w:rPr>
        <w:t>radi obavljanja upisa</w:t>
      </w:r>
      <w:r w:rsidR="00745566">
        <w:rPr>
          <w:rFonts w:hAnsi="Times New Roman" w:ascii="Times New Roman"/>
          <w:szCs w:val="24"/>
          <w:lang w:val="hr-HR"/>
        </w:rPr>
        <w:t xml:space="preserve"> (točka </w:t>
      </w:r>
      <w:r w:rsidR="009E6E41">
        <w:rPr>
          <w:rFonts w:hAnsi="Times New Roman" w:ascii="Times New Roman"/>
          <w:szCs w:val="24"/>
          <w:lang w:val="hr-HR"/>
        </w:rPr>
        <w:t>V</w:t>
      </w:r>
      <w:r w:rsidR="00745566">
        <w:rPr>
          <w:rFonts w:hAnsi="Times New Roman" w:ascii="Times New Roman"/>
          <w:szCs w:val="24"/>
          <w:lang w:val="hr-HR"/>
        </w:rPr>
        <w:t>I</w:t>
      </w:r>
      <w:r w:rsidR="009E6E41">
        <w:rPr>
          <w:rFonts w:hAnsi="Times New Roman" w:ascii="Times New Roman"/>
          <w:szCs w:val="24"/>
          <w:lang w:val="hr-HR"/>
        </w:rPr>
        <w:t>. izreke).</w:t>
      </w:r>
    </w:p>
    <w:p w:rsidRDefault="00980504" w:rsidP="004616D3" w:rsidR="00980504" w:rsidRPr="00371EBC">
      <w:pPr>
        <w:jc w:val="both"/>
        <w:rPr>
          <w:rFonts w:hAnsi="Times New Roman" w:ascii="Times New Roman"/>
          <w:szCs w:val="24"/>
          <w:lang w:val="hr-HR"/>
        </w:rPr>
      </w:pPr>
    </w:p>
    <w:p w:rsidRDefault="008E1697" w:rsidP="00980504" w:rsidR="008E1697" w:rsidRPr="00371EBC">
      <w:pPr>
        <w:jc w:val="center"/>
        <w:rPr>
          <w:rFonts w:hAnsi="Times New Roman" w:ascii="Times New Roman"/>
          <w:szCs w:val="24"/>
        </w:rPr>
      </w:pPr>
      <w:r w:rsidRPr="00371EBC">
        <w:rPr>
          <w:rFonts w:hAnsi="Times New Roman" w:ascii="Times New Roman"/>
          <w:szCs w:val="24"/>
        </w:rPr>
        <w:t>U Zagrebu</w:t>
      </w:r>
      <w:r w:rsidRPr="00371EBC">
        <w:rPr>
          <w:rFonts w:hAnsi="Times New Roman" w:ascii="Times New Roman"/>
          <w:b/>
          <w:szCs w:val="24"/>
        </w:rPr>
        <w:t xml:space="preserve"> </w:t>
      </w:r>
      <w:r w:rsidR="005B45B7">
        <w:rPr>
          <w:rFonts w:hAnsi="Times New Roman" w:ascii="Times New Roman"/>
          <w:szCs w:val="24"/>
        </w:rPr>
        <w:t>14. lipnja</w:t>
      </w:r>
      <w:r w:rsidR="000C6BD9">
        <w:rPr>
          <w:rFonts w:hAnsi="Times New Roman" w:ascii="Times New Roman"/>
          <w:szCs w:val="24"/>
        </w:rPr>
        <w:t xml:space="preserve"> 2017</w:t>
      </w:r>
      <w:r w:rsidRPr="00371EBC">
        <w:rPr>
          <w:rFonts w:hAnsi="Times New Roman" w:ascii="Times New Roman"/>
          <w:szCs w:val="24"/>
        </w:rPr>
        <w:t>.</w:t>
      </w:r>
    </w:p>
    <w:p w:rsidRDefault="008E1697" w:rsidP="008E1697" w:rsidR="008E1697" w:rsidRPr="00371EBC">
      <w:pPr>
        <w:jc w:val="both"/>
        <w:rPr>
          <w:rFonts w:hAnsi="Times New Roman" w:ascii="Times New Roman"/>
          <w:szCs w:val="24"/>
        </w:rPr>
      </w:pPr>
      <w:r w:rsidRPr="00371EBC">
        <w:rPr>
          <w:rFonts w:hAnsi="Times New Roman" w:ascii="Times New Roman"/>
          <w:szCs w:val="24"/>
        </w:rPr>
        <w:t xml:space="preserve"> </w:t>
      </w:r>
    </w:p>
    <w:p w:rsidRDefault="008E1697" w:rsidP="00FC4A1F" w:rsidR="008E1697"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t>Sudac</w:t>
      </w:r>
    </w:p>
    <w:p w:rsidRDefault="008E1697" w:rsidP="00657414" w:rsidR="008E1697" w:rsidRPr="00657414">
      <w:pPr>
        <w:jc w:val="right"/>
        <w:rPr>
          <w:rFonts w:hAnsi="Times New Roman" w:ascii="Times New Roman"/>
          <w:szCs w:val="24"/>
        </w:rPr>
      </w:pPr>
      <w:r w:rsidRPr="00371EBC">
        <w:rPr>
          <w:rFonts w:hAnsi="Times New Roman" w:ascii="Times New Roman"/>
          <w:szCs w:val="24"/>
        </w:rPr>
        <w:t xml:space="preserve">                                                                                           </w:t>
      </w:r>
      <w:r w:rsidR="00657414">
        <w:rPr>
          <w:rFonts w:hAnsi="Times New Roman" w:ascii="Times New Roman"/>
          <w:szCs w:val="24"/>
        </w:rPr>
        <w:t xml:space="preserve">               Gordan Zubak</w:t>
      </w:r>
      <w:r w:rsidR="00EA47E4">
        <w:rPr>
          <w:rFonts w:hAnsi="Times New Roman" w:ascii="Times New Roman"/>
          <w:szCs w:val="24"/>
        </w:rPr>
        <w:t>,v.r.</w:t>
      </w:r>
      <w:r w:rsidRPr="00371EBC">
        <w:rPr>
          <w:rFonts w:hAnsi="Times New Roman" w:ascii="Times New Roman"/>
          <w:szCs w:val="24"/>
        </w:rPr>
        <w:t xml:space="preserve">                                                                                                      </w:t>
      </w:r>
      <w:r w:rsidRPr="00371EBC">
        <w:rPr>
          <w:rFonts w:hAnsi="Times New Roman" w:ascii="Times New Roman"/>
          <w:szCs w:val="24"/>
        </w:rPr>
        <w:tab/>
        <w:t xml:space="preserve"> </w:t>
      </w: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980504" w:rsidR="00EA47E4" w:rsidRPr="00371EBC">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EA47E4" w:rsidP="00BA7734" w:rsidR="00EA47E4">
      <w:pPr>
        <w:tabs>
          <w:tab w:pos="5134" w:val="left"/>
        </w:tabs>
        <w:jc w:val="right"/>
        <w:rPr>
          <w:rFonts w:hAnsi="Times New Roman" w:ascii="Times New Roman"/>
          <w:szCs w:val="24"/>
        </w:rPr>
      </w:pPr>
    </w:p>
    <w:p w:rsidRDefault="00EA47E4" w:rsidP="00BA7734" w:rsidR="00EA47E4" w:rsidRPr="00EA47E4">
      <w:pPr>
        <w:tabs>
          <w:tab w:pos="5134" w:val="left"/>
        </w:tabs>
        <w:jc w:val="right"/>
        <w:rPr>
          <w:rFonts w:hAnsi="Times New Roman" w:ascii="Times New Roman"/>
          <w:szCs w:val="24"/>
        </w:rPr>
      </w:pPr>
      <w:r w:rsidRPr="00EA47E4">
        <w:rPr>
          <w:rFonts w:hAnsi="Times New Roman" w:ascii="Times New Roman"/>
          <w:szCs w:val="24"/>
        </w:rPr>
        <w:t xml:space="preserve">Za točnost otpravka – ovlašteni službenik : </w:t>
      </w:r>
    </w:p>
    <w:p w:rsidRDefault="00EA47E4" w:rsidP="00BA7734" w:rsidR="00EA47E4" w:rsidRPr="00EA47E4">
      <w:pPr>
        <w:tabs>
          <w:tab w:pos="5134" w:val="left"/>
        </w:tabs>
        <w:jc w:val="center"/>
        <w:rPr>
          <w:rFonts w:hAnsi="Times New Roman" w:ascii="Times New Roman"/>
          <w:szCs w:val="24"/>
        </w:rPr>
      </w:pPr>
      <w:r w:rsidRPr="00EA47E4">
        <w:rPr>
          <w:rFonts w:hAnsi="Times New Roman" w:ascii="Times New Roman"/>
          <w:szCs w:val="24"/>
        </w:rPr>
        <w:tab/>
        <w:t>Katica Franjić</w:t>
      </w:r>
    </w:p>
    <w:p w:rsidRDefault="00B062FD" w:rsidP="00657414" w:rsidR="00B062FD" w:rsidRPr="00EA47E4">
      <w:pPr>
        <w:jc w:val="both"/>
        <w:rPr>
          <w:rFonts w:hAnsi="Times New Roman" w:ascii="Times New Roman"/>
          <w:szCs w:val="24"/>
          <w:lang w:val="hr-HR"/>
        </w:rPr>
      </w:pPr>
    </w:p>
    <w:sectPr w:rsidSect="00657414" w:rsidR="00B062FD" w:rsidRPr="00EA47E4">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414" w:rsidP="00657414" w:rsidR="00657414">
      <w:r>
        <w:separator/>
      </w:r>
    </w:p>
  </w:endnote>
  <w:endnote w:id="0" w:type="continuationSeparator">
    <w:p w:rsidRDefault="00657414" w:rsidP="00657414" w:rsidR="006574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414" w:rsidP="00657414" w:rsidR="00657414">
      <w:r>
        <w:separator/>
      </w:r>
    </w:p>
  </w:footnote>
  <w:footnote w:id="0" w:type="continuationSeparator">
    <w:p w:rsidRDefault="00657414" w:rsidP="00657414" w:rsidR="006574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414" w:rsidP="00657414" w:rsidR="00657414">
    <w:pPr>
      <w:pStyle w:val="Zaglavlje"/>
      <w:tabs>
        <w:tab w:pos="7177" w:val="left"/>
      </w:tabs>
    </w:pPr>
    <w:r>
      <w:tab/>
    </w:r>
    <w:sdt>
      <w:sdtPr>
        <w:id w:val="129520937"/>
        <w:docPartObj>
          <w:docPartGallery w:val="Page Numbers (Top of Page)"/>
          <w:docPartUnique/>
        </w:docPartObj>
      </w:sdtPr>
      <w:sdtEndPr/>
      <w:sdtContent>
        <w:r>
          <w:fldChar w:fldCharType="begin"/>
        </w:r>
        <w:r>
          <w:instrText>PAGE   \* MERGEFORMAT</w:instrText>
        </w:r>
        <w:r>
          <w:fldChar w:fldCharType="separate"/>
        </w:r>
        <w:r w:rsidR="00EA47E4" w:rsidRPr="00EA47E4">
          <w:rPr>
            <w:noProof/>
            <w:lang w:val="hr-HR"/>
          </w:rPr>
          <w:t>2</w:t>
        </w:r>
        <w:r>
          <w:fldChar w:fldCharType="end"/>
        </w:r>
      </w:sdtContent>
    </w:sdt>
    <w:r>
      <w:tab/>
    </w:r>
    <w:r w:rsidRPr="00AB064D">
      <w:rPr>
        <w:rFonts w:hAnsi="Times New Roman" w:ascii="Times New Roman"/>
        <w:szCs w:val="24"/>
        <w:lang w:val="hr-HR"/>
      </w:rPr>
      <w:t>67.</w:t>
    </w:r>
    <w:r>
      <w:rPr>
        <w:rFonts w:hAnsi="Times New Roman" w:ascii="Times New Roman"/>
        <w:szCs w:val="24"/>
        <w:lang w:val="hr-HR"/>
      </w:rPr>
      <w:t xml:space="preserve"> St-320/12</w:t>
    </w:r>
  </w:p>
  <w:p w:rsidRDefault="00657414" w:rsidR="006574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7">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2">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7"/>
  </w:num>
  <w:num w:numId="6">
    <w:abstractNumId w:val="17"/>
  </w:num>
  <w:num w:numId="7">
    <w:abstractNumId w:val="18"/>
  </w:num>
  <w:num w:numId="8">
    <w:abstractNumId w:val="5"/>
  </w:num>
  <w:num w:numId="9">
    <w:abstractNumId w:val="15"/>
  </w:num>
  <w:num w:numId="10">
    <w:abstractNumId w:val="20"/>
  </w:num>
  <w:num w:numId="11">
    <w:abstractNumId w:val="11"/>
  </w:num>
  <w:num w:numId="12">
    <w:abstractNumId w:val="6"/>
  </w:num>
  <w:num w:numId="13">
    <w:abstractNumId w:val="9"/>
  </w:num>
  <w:num w:numId="14">
    <w:abstractNumId w:val="8"/>
  </w:num>
  <w:num w:numId="15">
    <w:abstractNumId w:val="3"/>
  </w:num>
  <w:num w:numId="16">
    <w:abstractNumId w:val="16"/>
  </w:num>
  <w:num w:numId="17">
    <w:abstractNumId w:val="4"/>
  </w:num>
  <w:num w:numId="18">
    <w:abstractNumId w:val="19"/>
  </w:num>
  <w:num w:numId="19">
    <w:abstractNumId w:val="10"/>
  </w:num>
  <w:num w:numId="20">
    <w:abstractNumId w:val="2"/>
  </w:num>
  <w:num w:numId="21">
    <w:abstractNumId w:val="21"/>
  </w:num>
  <w:num w:numId="22">
    <w:abstractNumId w:val="12"/>
  </w:num>
  <w:num w:numId="2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1421"/>
    <w:rsid w:val="000223F8"/>
    <w:rsid w:val="000249C3"/>
    <w:rsid w:val="000255C5"/>
    <w:rsid w:val="00033811"/>
    <w:rsid w:val="00033B90"/>
    <w:rsid w:val="000363A8"/>
    <w:rsid w:val="00040C37"/>
    <w:rsid w:val="00042CDE"/>
    <w:rsid w:val="000448CC"/>
    <w:rsid w:val="00045336"/>
    <w:rsid w:val="0004612F"/>
    <w:rsid w:val="00053CB5"/>
    <w:rsid w:val="00054622"/>
    <w:rsid w:val="0005693E"/>
    <w:rsid w:val="00057F89"/>
    <w:rsid w:val="0006018B"/>
    <w:rsid w:val="000615EF"/>
    <w:rsid w:val="00062357"/>
    <w:rsid w:val="0006599B"/>
    <w:rsid w:val="00074D6D"/>
    <w:rsid w:val="00086014"/>
    <w:rsid w:val="00092FB1"/>
    <w:rsid w:val="00093DA5"/>
    <w:rsid w:val="00093FFD"/>
    <w:rsid w:val="000971DA"/>
    <w:rsid w:val="000A4C4F"/>
    <w:rsid w:val="000A58A5"/>
    <w:rsid w:val="000A78D7"/>
    <w:rsid w:val="000B18BB"/>
    <w:rsid w:val="000B2078"/>
    <w:rsid w:val="000C0DC7"/>
    <w:rsid w:val="000C1A8A"/>
    <w:rsid w:val="000C6BD9"/>
    <w:rsid w:val="000D2B7A"/>
    <w:rsid w:val="000D4B7B"/>
    <w:rsid w:val="000D4B7E"/>
    <w:rsid w:val="000E0825"/>
    <w:rsid w:val="000E19E7"/>
    <w:rsid w:val="000E32AE"/>
    <w:rsid w:val="000E3B64"/>
    <w:rsid w:val="000E44A9"/>
    <w:rsid w:val="000E7FD5"/>
    <w:rsid w:val="00106318"/>
    <w:rsid w:val="0010798E"/>
    <w:rsid w:val="0011549A"/>
    <w:rsid w:val="00116979"/>
    <w:rsid w:val="001216E1"/>
    <w:rsid w:val="001217E7"/>
    <w:rsid w:val="00132D5C"/>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B5D"/>
    <w:rsid w:val="001F5360"/>
    <w:rsid w:val="001F6A14"/>
    <w:rsid w:val="00200509"/>
    <w:rsid w:val="00200A2F"/>
    <w:rsid w:val="0020310C"/>
    <w:rsid w:val="00204EFD"/>
    <w:rsid w:val="00205159"/>
    <w:rsid w:val="002104E9"/>
    <w:rsid w:val="00212A5E"/>
    <w:rsid w:val="00212B6D"/>
    <w:rsid w:val="00217108"/>
    <w:rsid w:val="0022375B"/>
    <w:rsid w:val="00227DCA"/>
    <w:rsid w:val="002311CB"/>
    <w:rsid w:val="0023226D"/>
    <w:rsid w:val="00233F52"/>
    <w:rsid w:val="00234FAE"/>
    <w:rsid w:val="00235256"/>
    <w:rsid w:val="00237581"/>
    <w:rsid w:val="00241F67"/>
    <w:rsid w:val="00242BF3"/>
    <w:rsid w:val="00244FCD"/>
    <w:rsid w:val="00246D83"/>
    <w:rsid w:val="0025441F"/>
    <w:rsid w:val="002558D3"/>
    <w:rsid w:val="00256D14"/>
    <w:rsid w:val="002608E9"/>
    <w:rsid w:val="002663B6"/>
    <w:rsid w:val="002702AA"/>
    <w:rsid w:val="00272586"/>
    <w:rsid w:val="00272871"/>
    <w:rsid w:val="00280E2F"/>
    <w:rsid w:val="00283316"/>
    <w:rsid w:val="00284F76"/>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5DE8"/>
    <w:rsid w:val="00426DD2"/>
    <w:rsid w:val="00432D08"/>
    <w:rsid w:val="004361E0"/>
    <w:rsid w:val="00436A60"/>
    <w:rsid w:val="004377A7"/>
    <w:rsid w:val="00440453"/>
    <w:rsid w:val="00442117"/>
    <w:rsid w:val="004457F5"/>
    <w:rsid w:val="004468E7"/>
    <w:rsid w:val="00450A94"/>
    <w:rsid w:val="00454952"/>
    <w:rsid w:val="004570FE"/>
    <w:rsid w:val="00460E56"/>
    <w:rsid w:val="004616D3"/>
    <w:rsid w:val="0046684B"/>
    <w:rsid w:val="00473277"/>
    <w:rsid w:val="004749D7"/>
    <w:rsid w:val="00475DBB"/>
    <w:rsid w:val="00476599"/>
    <w:rsid w:val="004804AA"/>
    <w:rsid w:val="00481B26"/>
    <w:rsid w:val="00487310"/>
    <w:rsid w:val="00487C98"/>
    <w:rsid w:val="00491B23"/>
    <w:rsid w:val="00492A29"/>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2324"/>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11CE"/>
    <w:rsid w:val="005A4774"/>
    <w:rsid w:val="005A7000"/>
    <w:rsid w:val="005A7501"/>
    <w:rsid w:val="005B164A"/>
    <w:rsid w:val="005B45B7"/>
    <w:rsid w:val="005B4C8E"/>
    <w:rsid w:val="005C33E9"/>
    <w:rsid w:val="005C73B5"/>
    <w:rsid w:val="005C7BDA"/>
    <w:rsid w:val="005D07C0"/>
    <w:rsid w:val="005D11EF"/>
    <w:rsid w:val="005D29EF"/>
    <w:rsid w:val="005D64F3"/>
    <w:rsid w:val="005D7AA9"/>
    <w:rsid w:val="005E083B"/>
    <w:rsid w:val="005E13C6"/>
    <w:rsid w:val="005E222E"/>
    <w:rsid w:val="005F067C"/>
    <w:rsid w:val="005F2417"/>
    <w:rsid w:val="005F6995"/>
    <w:rsid w:val="005F7922"/>
    <w:rsid w:val="00602016"/>
    <w:rsid w:val="00602209"/>
    <w:rsid w:val="00602F57"/>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0662"/>
    <w:rsid w:val="0065114B"/>
    <w:rsid w:val="0065198F"/>
    <w:rsid w:val="00656E44"/>
    <w:rsid w:val="0065741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5BAE"/>
    <w:rsid w:val="007366D1"/>
    <w:rsid w:val="00740628"/>
    <w:rsid w:val="00745566"/>
    <w:rsid w:val="007457C0"/>
    <w:rsid w:val="007459D6"/>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50A1"/>
    <w:rsid w:val="007F6F04"/>
    <w:rsid w:val="007F7513"/>
    <w:rsid w:val="00802A45"/>
    <w:rsid w:val="0080316B"/>
    <w:rsid w:val="0080422E"/>
    <w:rsid w:val="0080654E"/>
    <w:rsid w:val="00807CA5"/>
    <w:rsid w:val="00813A0B"/>
    <w:rsid w:val="00813ECE"/>
    <w:rsid w:val="00813FAD"/>
    <w:rsid w:val="00814D19"/>
    <w:rsid w:val="00814FDD"/>
    <w:rsid w:val="008162E0"/>
    <w:rsid w:val="00816826"/>
    <w:rsid w:val="00823CEA"/>
    <w:rsid w:val="008303E6"/>
    <w:rsid w:val="00830B49"/>
    <w:rsid w:val="00831C1F"/>
    <w:rsid w:val="00834DFA"/>
    <w:rsid w:val="008354ED"/>
    <w:rsid w:val="00837786"/>
    <w:rsid w:val="0084437F"/>
    <w:rsid w:val="00845981"/>
    <w:rsid w:val="00846D81"/>
    <w:rsid w:val="00853210"/>
    <w:rsid w:val="008539D6"/>
    <w:rsid w:val="0085469D"/>
    <w:rsid w:val="00856FA6"/>
    <w:rsid w:val="00860C7D"/>
    <w:rsid w:val="00863799"/>
    <w:rsid w:val="00863B92"/>
    <w:rsid w:val="00874415"/>
    <w:rsid w:val="008774E2"/>
    <w:rsid w:val="00881751"/>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D0C16"/>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504"/>
    <w:rsid w:val="00980D42"/>
    <w:rsid w:val="00981121"/>
    <w:rsid w:val="00981774"/>
    <w:rsid w:val="00985494"/>
    <w:rsid w:val="00986574"/>
    <w:rsid w:val="009866F4"/>
    <w:rsid w:val="00987BF9"/>
    <w:rsid w:val="009934F5"/>
    <w:rsid w:val="00994E45"/>
    <w:rsid w:val="00996B80"/>
    <w:rsid w:val="0099768E"/>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4505"/>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4D"/>
    <w:rsid w:val="00AB06B2"/>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4CA2"/>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224A"/>
    <w:rsid w:val="00CC05B0"/>
    <w:rsid w:val="00CC0DDF"/>
    <w:rsid w:val="00CC2BED"/>
    <w:rsid w:val="00CD1EF7"/>
    <w:rsid w:val="00CD235A"/>
    <w:rsid w:val="00CD6FD2"/>
    <w:rsid w:val="00CE0261"/>
    <w:rsid w:val="00CE2924"/>
    <w:rsid w:val="00CE34B9"/>
    <w:rsid w:val="00CE5630"/>
    <w:rsid w:val="00CE6185"/>
    <w:rsid w:val="00CF01F9"/>
    <w:rsid w:val="00CF36C9"/>
    <w:rsid w:val="00CF7552"/>
    <w:rsid w:val="00D019CD"/>
    <w:rsid w:val="00D01FF9"/>
    <w:rsid w:val="00D049EF"/>
    <w:rsid w:val="00D06A3E"/>
    <w:rsid w:val="00D10134"/>
    <w:rsid w:val="00D10498"/>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61ED"/>
    <w:rsid w:val="00DA7B5A"/>
    <w:rsid w:val="00DB220F"/>
    <w:rsid w:val="00DB36D6"/>
    <w:rsid w:val="00DB5026"/>
    <w:rsid w:val="00DB5425"/>
    <w:rsid w:val="00DB7D0D"/>
    <w:rsid w:val="00DC0415"/>
    <w:rsid w:val="00DC1807"/>
    <w:rsid w:val="00DC2C79"/>
    <w:rsid w:val="00DC33F6"/>
    <w:rsid w:val="00DC59C8"/>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76A6"/>
    <w:rsid w:val="00E74ABD"/>
    <w:rsid w:val="00E753EB"/>
    <w:rsid w:val="00E75460"/>
    <w:rsid w:val="00E801D2"/>
    <w:rsid w:val="00E81621"/>
    <w:rsid w:val="00E8210B"/>
    <w:rsid w:val="00E82669"/>
    <w:rsid w:val="00E84D8B"/>
    <w:rsid w:val="00E86A39"/>
    <w:rsid w:val="00E91E37"/>
    <w:rsid w:val="00E94719"/>
    <w:rsid w:val="00E9779C"/>
    <w:rsid w:val="00EA0491"/>
    <w:rsid w:val="00EA47E4"/>
    <w:rsid w:val="00EA7565"/>
    <w:rsid w:val="00EB01AE"/>
    <w:rsid w:val="00EB471E"/>
    <w:rsid w:val="00EB520F"/>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20EC5"/>
    <w:rsid w:val="00F25534"/>
    <w:rsid w:val="00F33E42"/>
    <w:rsid w:val="00F342E6"/>
    <w:rsid w:val="00F3542F"/>
    <w:rsid w:val="00F369C4"/>
    <w:rsid w:val="00F41370"/>
    <w:rsid w:val="00F41FB7"/>
    <w:rsid w:val="00F42934"/>
    <w:rsid w:val="00F51987"/>
    <w:rsid w:val="00F53A9D"/>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37D"/>
    <w:rsid w:val="00F8790E"/>
    <w:rsid w:val="00F9060A"/>
    <w:rsid w:val="00F90BBA"/>
    <w:rsid w:val="00F90D26"/>
    <w:rsid w:val="00F95288"/>
    <w:rsid w:val="00F95E86"/>
    <w:rsid w:val="00F97E4B"/>
    <w:rsid w:val="00FA1ADD"/>
    <w:rsid w:val="00FA5138"/>
    <w:rsid w:val="00FB2790"/>
    <w:rsid w:val="00FB2E56"/>
    <w:rsid w:val="00FB7D3F"/>
    <w:rsid w:val="00FC0E2F"/>
    <w:rsid w:val="00FC4A1F"/>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true" w:styleId="ZaglavljeChar" w:type="character">
    <w:name w:val="Zaglavlje Char"/>
    <w:basedOn w:val="Zadanifontodlomka"/>
    <w:link w:val="Zaglavlje"/>
    <w:uiPriority w:val="99"/>
    <w:rsid w:val="00657414"/>
    <w:rPr>
      <w:rFonts w:hAnsi="Arial" w:ascii="Arial"/>
      <w:sz w:val="24"/>
      <w:lang w:val="en-GB"/>
    </w:rPr>
  </w:style>
  <w:style w:styleId="Podnoje" w:type="paragraph">
    <w:name w:val="footer"/>
    <w:basedOn w:val="Normal"/>
    <w:link w:val="PodnojeChar"/>
    <w:rsid w:val="00657414"/>
    <w:pPr>
      <w:tabs>
        <w:tab w:pos="4536" w:val="center"/>
        <w:tab w:pos="9072" w:val="right"/>
      </w:tabs>
    </w:pPr>
  </w:style>
  <w:style w:customStyle="true" w:styleId="PodnojeChar" w:type="character">
    <w:name w:val="Podnožje Char"/>
    <w:basedOn w:val="Zadanifontodlomka"/>
    <w:link w:val="Podnoje"/>
    <w:rsid w:val="00657414"/>
    <w:rPr>
      <w:rFonts w:hAnsi="Arial" w:ascii="Arial"/>
      <w:sz w:val="24"/>
      <w:lang w:val="en-GB"/>
    </w:rPr>
  </w:style>
  <w:style w:styleId="Tekstrezerviranogmjesta" w:type="character">
    <w:name w:val="Placeholder Text"/>
    <w:basedOn w:val="Zadanifontodlomka"/>
    <w:uiPriority w:val="99"/>
    <w:semiHidden/>
    <w:rsid w:val="00EA47E4"/>
    <w:rPr>
      <w:color w:val="808080"/>
      <w:bdr w:space="0" w:sz="0" w:color="auto" w:val="none"/>
      <w:shd w:fill="auto" w:color="auto" w:val="clear"/>
    </w:rPr>
  </w:style>
  <w:style w:customStyle="true" w:styleId="eSPISCCParagraphDefaultFont" w:type="character">
    <w:name w:val="eSPIS_CC_Paragraph Default Font"/>
    <w:basedOn w:val="Zadanifontodlomka"/>
    <w:rsid w:val="00EA47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47E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A47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47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3545"/>
    <w:rPr>
      <w:rFonts w:ascii="Tahoma" w:cs="Tahoma" w:hAnsi="Tahoma"/>
      <w:sz w:val="16"/>
      <w:szCs w:val="16"/>
    </w:rPr>
  </w:style>
  <w:style w:customStyle="1" w:styleId="TekstbaloniaChar" w:type="character">
    <w:name w:val="Tekst balončića Char"/>
    <w:basedOn w:val="Zadanifontodlomka"/>
    <w:link w:val="Tekstbalonia"/>
    <w:rsid w:val="003A3545"/>
    <w:rPr>
      <w:rFonts w:ascii="Tahoma" w:cs="Tahoma" w:hAns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1" w:styleId="ZaglavljeChar" w:type="character">
    <w:name w:val="Zaglavlje Char"/>
    <w:basedOn w:val="Zadanifontodlomka"/>
    <w:link w:val="Zaglavlje"/>
    <w:uiPriority w:val="99"/>
    <w:rsid w:val="00657414"/>
    <w:rPr>
      <w:rFonts w:ascii="Arial" w:hAnsi="Arial"/>
      <w:sz w:val="24"/>
      <w:lang w:val="en-GB"/>
    </w:rPr>
  </w:style>
  <w:style w:styleId="Podnoje" w:type="paragraph">
    <w:name w:val="footer"/>
    <w:basedOn w:val="Normal"/>
    <w:link w:val="PodnojeChar"/>
    <w:rsid w:val="00657414"/>
    <w:pPr>
      <w:tabs>
        <w:tab w:pos="4536" w:val="center"/>
        <w:tab w:pos="9072" w:val="right"/>
      </w:tabs>
    </w:pPr>
  </w:style>
  <w:style w:customStyle="1" w:styleId="PodnojeChar" w:type="character">
    <w:name w:val="Podnožje Char"/>
    <w:basedOn w:val="Zadanifontodlomka"/>
    <w:link w:val="Podnoje"/>
    <w:rsid w:val="00657414"/>
    <w:rPr>
      <w:rFonts w:ascii="Arial" w:hAnsi="Arial"/>
      <w:sz w:val="24"/>
      <w:lang w:val="en-GB"/>
    </w:rPr>
  </w:style>
  <w:style w:styleId="Tekstrezerviranogmjesta" w:type="character">
    <w:name w:val="Placeholder Text"/>
    <w:basedOn w:val="Zadanifontodlomka"/>
    <w:uiPriority w:val="99"/>
    <w:semiHidden/>
    <w:rsid w:val="00EA47E4"/>
    <w:rPr>
      <w:color w:val="808080"/>
      <w:bdr w:color="auto" w:space="0" w:sz="0" w:val="none"/>
      <w:shd w:color="auto" w:fill="auto" w:val="clear"/>
    </w:rPr>
  </w:style>
  <w:style w:customStyle="1" w:styleId="eSPISCCParagraphDefaultFont" w:type="character">
    <w:name w:val="eSPIS_CC_Paragraph Default Font"/>
    <w:basedOn w:val="Zadanifontodlomka"/>
    <w:rsid w:val="00EA47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47E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A47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47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043864688">
      <w:bodyDiv w:val="true"/>
      <w:marLeft w:val="0"/>
      <w:marRight w:val="0"/>
      <w:marTop w:val="0"/>
      <w:marBottom w:val="0"/>
      <w:divBdr>
        <w:top w:space="0" w:sz="0" w:color="auto" w:val="none"/>
        <w:left w:space="0" w:sz="0" w:color="auto" w:val="none"/>
        <w:bottom w:space="0" w:sz="0" w:color="auto" w:val="none"/>
        <w:right w:space="0" w:sz="0" w:color="auto" w:val="none"/>
      </w:divBdr>
      <w:divsChild>
        <w:div w:id="2048527195">
          <w:marLeft w:val="0"/>
          <w:marRight w:val="0"/>
          <w:marTop w:val="0"/>
          <w:marBottom w:val="0"/>
          <w:divBdr>
            <w:top w:space="0" w:sz="0" w:color="auto" w:val="none"/>
            <w:left w:space="0" w:sz="0" w:color="auto" w:val="none"/>
            <w:bottom w:space="0" w:sz="0" w:color="auto" w:val="none"/>
            <w:right w:space="0" w:sz="0" w:color="auto" w:val="none"/>
          </w:divBdr>
          <w:divsChild>
            <w:div w:id="2037079246">
              <w:marLeft w:val="0"/>
              <w:marRight w:val="0"/>
              <w:marTop w:val="0"/>
              <w:marBottom w:val="0"/>
              <w:divBdr>
                <w:top w:space="0" w:sz="6" w:color="DDDDDD" w:val="single"/>
                <w:left w:space="0" w:sz="6" w:color="DDDDDD" w:val="single"/>
                <w:bottom w:space="0" w:sz="6" w:color="DDDDDD" w:val="single"/>
                <w:right w:space="0" w:sz="6" w:color="DDDDDD" w:val="single"/>
              </w:divBdr>
              <w:divsChild>
                <w:div w:id="940184867">
                  <w:marLeft w:val="150"/>
                  <w:marRight w:val="150"/>
                  <w:marTop w:val="0"/>
                  <w:marBottom w:val="150"/>
                  <w:divBdr>
                    <w:top w:space="0" w:sz="0" w:color="auto" w:val="none"/>
                    <w:left w:space="0" w:sz="0" w:color="auto" w:val="none"/>
                    <w:bottom w:space="0" w:sz="0" w:color="auto" w:val="none"/>
                    <w:right w:space="0" w:sz="0" w:color="auto" w:val="none"/>
                  </w:divBdr>
                  <w:divsChild>
                    <w:div w:id="1411275947">
                      <w:marLeft w:val="0"/>
                      <w:marRight w:val="0"/>
                      <w:marTop w:val="0"/>
                      <w:marBottom w:val="0"/>
                      <w:divBdr>
                        <w:top w:space="0" w:sz="0" w:color="auto" w:val="none"/>
                        <w:left w:space="0" w:sz="0" w:color="auto" w:val="none"/>
                        <w:bottom w:space="0" w:sz="0" w:color="auto" w:val="none"/>
                        <w:right w:space="0" w:sz="0" w:color="auto" w:val="none"/>
                      </w:divBdr>
                      <w:divsChild>
                        <w:div w:id="450168414">
                          <w:marLeft w:val="0"/>
                          <w:marRight w:val="0"/>
                          <w:marTop w:val="0"/>
                          <w:marBottom w:val="0"/>
                          <w:divBdr>
                            <w:top w:space="0" w:sz="0" w:color="auto" w:val="none"/>
                            <w:left w:space="0" w:sz="0" w:color="auto" w:val="none"/>
                            <w:bottom w:space="0" w:sz="0" w:color="auto" w:val="none"/>
                            <w:right w:space="0" w:sz="0" w:color="auto" w:val="none"/>
                          </w:divBdr>
                          <w:divsChild>
                            <w:div w:id="548879391">
                              <w:marLeft w:val="0"/>
                              <w:marRight w:val="0"/>
                              <w:marTop w:val="0"/>
                              <w:marBottom w:val="0"/>
                              <w:divBdr>
                                <w:top w:space="0" w:sz="0" w:color="auto" w:val="none"/>
                                <w:left w:space="0" w:sz="0" w:color="auto" w:val="none"/>
                                <w:bottom w:space="0" w:sz="0" w:color="auto" w:val="none"/>
                                <w:right w:space="0" w:sz="0" w:color="auto" w:val="none"/>
                              </w:divBdr>
                              <w:divsChild>
                                <w:div w:id="369114634">
                                  <w:marLeft w:val="0"/>
                                  <w:marRight w:val="0"/>
                                  <w:marTop w:val="0"/>
                                  <w:marBottom w:val="0"/>
                                  <w:divBdr>
                                    <w:top w:space="0" w:sz="0" w:color="auto" w:val="none"/>
                                    <w:left w:space="0" w:sz="0" w:color="auto" w:val="none"/>
                                    <w:bottom w:space="0" w:sz="0" w:color="auto" w:val="none"/>
                                    <w:right w:space="0" w:sz="0" w:color="auto" w:val="none"/>
                                  </w:divBdr>
                                  <w:divsChild>
                                    <w:div w:id="1127813438">
                                      <w:marLeft w:val="0"/>
                                      <w:marRight w:val="0"/>
                                      <w:marTop w:val="0"/>
                                      <w:marBottom w:val="0"/>
                                      <w:divBdr>
                                        <w:top w:space="0" w:sz="0" w:color="auto" w:val="none"/>
                                        <w:left w:space="0" w:sz="0" w:color="auto" w:val="none"/>
                                        <w:bottom w:space="0" w:sz="0" w:color="auto" w:val="none"/>
                                        <w:right w:space="0" w:sz="0" w:color="auto" w:val="none"/>
                                      </w:divBdr>
                                      <w:divsChild>
                                        <w:div w:id="19755968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1259840">
      <w:bodyDiv w:val="true"/>
      <w:marLeft w:val="0"/>
      <w:marRight w:val="0"/>
      <w:marTop w:val="0"/>
      <w:marBottom w:val="0"/>
      <w:divBdr>
        <w:top w:space="0" w:sz="0" w:color="auto" w:val="none"/>
        <w:left w:space="0" w:sz="0" w:color="auto" w:val="none"/>
        <w:bottom w:space="0" w:sz="0" w:color="auto" w:val="none"/>
        <w:right w:space="0" w:sz="0" w:color="auto" w:val="none"/>
      </w:divBdr>
      <w:divsChild>
        <w:div w:id="493499252">
          <w:marLeft w:val="0"/>
          <w:marRight w:val="0"/>
          <w:marTop w:val="0"/>
          <w:marBottom w:val="0"/>
          <w:divBdr>
            <w:top w:space="0" w:sz="0" w:color="auto" w:val="none"/>
            <w:left w:space="0" w:sz="0" w:color="auto" w:val="none"/>
            <w:bottom w:space="0" w:sz="0" w:color="auto" w:val="none"/>
            <w:right w:space="0" w:sz="0" w:color="auto" w:val="none"/>
          </w:divBdr>
          <w:divsChild>
            <w:div w:id="219093845">
              <w:marLeft w:val="0"/>
              <w:marRight w:val="0"/>
              <w:marTop w:val="0"/>
              <w:marBottom w:val="0"/>
              <w:divBdr>
                <w:top w:space="0" w:sz="6" w:color="DDDDDD" w:val="single"/>
                <w:left w:space="0" w:sz="6" w:color="DDDDDD" w:val="single"/>
                <w:bottom w:space="0" w:sz="6" w:color="DDDDDD" w:val="single"/>
                <w:right w:space="0" w:sz="6" w:color="DDDDDD" w:val="single"/>
              </w:divBdr>
              <w:divsChild>
                <w:div w:id="783423330">
                  <w:marLeft w:val="150"/>
                  <w:marRight w:val="150"/>
                  <w:marTop w:val="0"/>
                  <w:marBottom w:val="150"/>
                  <w:divBdr>
                    <w:top w:space="0" w:sz="0" w:color="auto" w:val="none"/>
                    <w:left w:space="0" w:sz="0" w:color="auto" w:val="none"/>
                    <w:bottom w:space="0" w:sz="0" w:color="auto" w:val="none"/>
                    <w:right w:space="0" w:sz="0" w:color="auto" w:val="none"/>
                  </w:divBdr>
                  <w:divsChild>
                    <w:div w:id="1214152467">
                      <w:marLeft w:val="0"/>
                      <w:marRight w:val="0"/>
                      <w:marTop w:val="0"/>
                      <w:marBottom w:val="0"/>
                      <w:divBdr>
                        <w:top w:space="0" w:sz="0" w:color="auto" w:val="none"/>
                        <w:left w:space="0" w:sz="0" w:color="auto" w:val="none"/>
                        <w:bottom w:space="0" w:sz="0" w:color="auto" w:val="none"/>
                        <w:right w:space="0" w:sz="0" w:color="auto" w:val="none"/>
                      </w:divBdr>
                      <w:divsChild>
                        <w:div w:id="1821576331">
                          <w:marLeft w:val="0"/>
                          <w:marRight w:val="0"/>
                          <w:marTop w:val="0"/>
                          <w:marBottom w:val="0"/>
                          <w:divBdr>
                            <w:top w:space="0" w:sz="0" w:color="auto" w:val="none"/>
                            <w:left w:space="0" w:sz="0" w:color="auto" w:val="none"/>
                            <w:bottom w:space="0" w:sz="0" w:color="auto" w:val="none"/>
                            <w:right w:space="0" w:sz="0" w:color="auto" w:val="none"/>
                          </w:divBdr>
                          <w:divsChild>
                            <w:div w:id="1253784022">
                              <w:marLeft w:val="0"/>
                              <w:marRight w:val="0"/>
                              <w:marTop w:val="0"/>
                              <w:marBottom w:val="0"/>
                              <w:divBdr>
                                <w:top w:space="0" w:sz="0" w:color="auto" w:val="none"/>
                                <w:left w:space="0" w:sz="0" w:color="auto" w:val="none"/>
                                <w:bottom w:space="0" w:sz="0" w:color="auto" w:val="none"/>
                                <w:right w:space="0" w:sz="0" w:color="auto" w:val="none"/>
                              </w:divBdr>
                              <w:divsChild>
                                <w:div w:id="1188183109">
                                  <w:marLeft w:val="0"/>
                                  <w:marRight w:val="0"/>
                                  <w:marTop w:val="0"/>
                                  <w:marBottom w:val="0"/>
                                  <w:divBdr>
                                    <w:top w:space="0" w:sz="0" w:color="auto" w:val="none"/>
                                    <w:left w:space="0" w:sz="0" w:color="auto" w:val="none"/>
                                    <w:bottom w:space="0" w:sz="0" w:color="auto" w:val="none"/>
                                    <w:right w:space="0" w:sz="0" w:color="auto" w:val="none"/>
                                  </w:divBdr>
                                  <w:divsChild>
                                    <w:div w:id="1267159444">
                                      <w:marLeft w:val="0"/>
                                      <w:marRight w:val="0"/>
                                      <w:marTop w:val="0"/>
                                      <w:marBottom w:val="0"/>
                                      <w:divBdr>
                                        <w:top w:space="0" w:sz="0" w:color="auto" w:val="none"/>
                                        <w:left w:space="0" w:sz="0" w:color="auto" w:val="none"/>
                                        <w:bottom w:space="0" w:sz="0" w:color="auto" w:val="none"/>
                                        <w:right w:space="0" w:sz="0" w:color="auto" w:val="none"/>
                                      </w:divBdr>
                                      <w:divsChild>
                                        <w:div w:id="1805811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 BRIMAR društvo s ograničenom odgovornošću za poslovanje nekretninama; Franjo Rebac; KGH d.o.o.</izvorni_sadrzaj>
    <derivirana_varijabla naziv="DomainObject.Predmet.StrankaFormated_1">  MINISTARSTVO FINANCIJA, POREZNA UPRAVA, PODRUČNI URED ZAGREB zastupanog po punomoćniku ŽUPANIJSKO DRŽAVNO ODVJETNIŠTVO; ING-JET d.o.o. za graditeljstvo; BRIMAR društvo s ograničenom odgovornošću za poslovanje nekretninama; Franjo Rebac; KGH d.o.o.</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izvorni_sadrzaj>
    <derivirana_varijabla naziv="DomainObject.Predmet.StrankaFormatedOIB_1">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derivirana_varijabla>
  </DomainObject.Predmet.StrankaFormatedWithAdressOIB>
  <DomainObject.Predmet.StrankaWithAdress>
    <izvorni_sadrzaj>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izvorni_sadrzaj>
    <derivirana_varijabla naziv="DomainObject.Predmet.StrankaWithAdress_1">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izvorni_sadrzaj>
    <derivirana_varijabla naziv="DomainObject.Predmet.StrankaWithAdressOIB_1">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derivirana_varijabla>
  </DomainObject.Predmet.StrankaWithAdressOIB>
  <DomainObject.Predmet.StrankaNazivFormated>
    <izvorni_sadrzaj>MINISTARSTVO FINANCIJA, POREZNA UPRAVA, PODRUČNI URED ZAGREB,ING-JET d.o.o. za graditeljstvo,BRIMAR društvo s ograničenom odgovornošću za poslovanje nekretninama,Franjo Rebac,KGH d.o.o.</izvorni_sadrzaj>
    <derivirana_varijabla naziv="DomainObject.Predmet.StrankaNazivFormated_1">MINISTARSTVO FINANCIJA, POREZNA UPRAVA, PODRUČNI URED ZAGREB,ING-JET d.o.o. za graditeljstvo,BRIMAR društvo s ograničenom odgovornošću za poslovanje nekretninama,Franjo Rebac,KGH d.o.o.</derivirana_varijabla>
  </DomainObject.Predmet.StrankaNazivFormated>
  <DomainObject.Predmet.StrankaNazivFormatedOIB>
    <izvorni_sadrzaj>MINISTARSTVO FINANCIJA, POREZNA UPRAVA, PODRUČNI URED ZAGREB, OIB 18683136487,ING-JET d.o.o. za graditeljstvo, OIB 78134364471,BRIMAR društvo s ograničenom odgovornošću za poslovanje nekretninama, OIB 66691513168,Franjo Rebac, OIB 83714971522,KGH d.o.o.</izvorni_sadrzaj>
    <derivirana_varijabla naziv="DomainObject.Predmet.StrankaNazivFormatedOIB_1">MINISTARSTVO FINANCIJA, POREZNA UPRAVA, PODRUČNI URED ZAGREB, OIB 18683136487,ING-JET d.o.o. za graditeljstvo, OIB 78134364471,BRIMAR društvo s ograničenom odgovornošću za poslovanje nekretninama, OIB 66691513168,Franjo Rebac, OIB 83714971522,KGH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zvorni_sadrzaj>
    <derivirana_varijabla naziv="DomainObject.Predmet.StrankaListFormated_1">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derivirana_varijabla>
  </DomainObject.Predmet.StrankaListFormatedWithAdressOIB>
  <DomainObject.Predmet.StrankaListNazivFormated>
    <izvorni_sadrzaj>
      <item>MINISTARSTVO FINANCIJA, POREZNA UPRAVA, PODRUČNI URED ZAGREB</item>
      <item>ING-JET d.o.o. za graditeljstvo</item>
      <item>BRIMAR društvo s ograničenom odgovornošću za poslovanje nekretninama</item>
      <item>Franjo Rebac</item>
      <item>KGH d.o.o.</item>
    </izvorni_sadrzaj>
    <derivirana_varijabla naziv="DomainObject.Predmet.StrankaListNazivFormated_1">
      <item>MINISTARSTVO FINANCIJA, POREZNA UPRAVA, PODRUČNI URED ZAGREB</item>
      <item>ING-JET d.o.o. za graditeljstvo</item>
      <item>BRIMAR društvo s ograničenom odgovornošću za poslovanje nekretninama</item>
      <item>Franjo Rebac</item>
      <item>KGH d.o.o.</item>
    </derivirana_varijabla>
  </DomainObject.Predmet.StrankaListNazivFormated>
  <DomainObject.Predmet.StrankaListNazivFormatedOIB>
    <izvorni_sadrzaj>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zvorni_sadrzaj>
    <derivirana_varijabla naziv="DomainObject.Predmet.StrankaListNazivFormatedOIB_1">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tem>OPĆINSKI GRAĐANSKI SUD U ZAGREBU, Zemljišno-knjižni odjel</item>
      <item>MF RH</item>
    </izvorni_sadrzaj>
    <derivirana_varijabla naziv="DomainObject.Predmet.OstaliListNazivFormated_1">
      <item>ŽUPANIJSKO DRŽAVNO ODVJETNIŠTVO</item>
      <item>ZZ Davorin Lovrenčić</item>
      <item>OD Maržić i partneri, odvj. Darko Maržić</item>
      <item>Maroje Stjepović</item>
      <item>OPĆINSKI GRAĐANSKI SUD U ZAGREBU, Zemljišno-knjižni odjel</item>
      <item>MF RH</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izvorni_sadrzaj>
    <derivirana_varijabla naziv="DomainObject.Predmet.OstaliListNazivFormatedOIB_1">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zvorni_sadrzaj>
    <derivirana_varijabla naziv="DomainObject.Predmet.SudioniciListNazivOIB_1">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797</properties:Words>
  <properties:Characters>4210</properties:Characters>
  <properties:Lines>95</properties:Lines>
  <properties:Paragraphs>28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2017-06-14T08:39:00Z</dcterms:created>
  <dc:creator>stecaj</dc:creator>
  <cp:lastModifiedBy>Katica Franjić</cp:lastModifiedBy>
  <cp:lastPrinted>2017-06-14T10:14:00Z</cp:lastPrinted>
  <dcterms:modified xmlns:xsi="http://www.w3.org/2001/XMLSchema-instance" xsi:type="dcterms:W3CDTF">2017-06-14T10:15:00Z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