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c9fe7" w14:paraId="c3c9fe7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="001E1C31">
        <w:rPr>
          <w:rFonts w:hAnsi="Times New Roman" w:ascii="Times New Roman"/>
          <w:sz w:val="24"/>
          <w:szCs w:val="24"/>
          <w:lang w:val="pl-PL"/>
        </w:rPr>
        <w:t>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1E1C31">
        <w:rPr>
          <w:rFonts w:hAnsi="Times New Roman" w:ascii="Times New Roman"/>
          <w:sz w:val="24"/>
          <w:szCs w:val="24"/>
          <w:lang w:val="pl-PL"/>
        </w:rPr>
        <w:t>j spisa: St-6114/16</w:t>
      </w:r>
    </w:p>
    <w:p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  <w:r w:rsidR="007A54B4">
        <w:rPr>
          <w:rFonts w:hAnsi="Times New Roman" w:ascii="Times New Roman"/>
          <w:sz w:val="24"/>
          <w:szCs w:val="24"/>
          <w:lang w:val="pl-PL"/>
        </w:rPr>
        <w:t>: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1E1C31" w:rsidP="00702487" w:rsidR="007A54B4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PAK PAPIR d.o.o. za proizvodnju i preradu paprine ambalaže, Sesvete, Soblinec, Prigorska ulica 18, OIB: 41787501615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7A54B4" w:rsidP="007A54B4" w:rsidR="007A54B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AB7203" w:rsidP="007A54B4" w:rsidR="007A54B4">
      <w:pPr>
        <w:pStyle w:val="Bezprored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Viš</w:t>
      </w:r>
      <w:r w:rsidR="007A54B4">
        <w:rPr>
          <w:rFonts w:hAnsi="Times New Roman" w:ascii="Times New Roman"/>
          <w:b/>
          <w:sz w:val="24"/>
          <w:szCs w:val="24"/>
        </w:rPr>
        <w:t>i isplatni red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99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6"/>
        <w:gridCol w:w="1432"/>
        <w:gridCol w:w="1536"/>
        <w:gridCol w:w="1244"/>
        <w:gridCol w:w="1295"/>
        <w:gridCol w:w="1522"/>
        <w:gridCol w:w="1297"/>
        <w:gridCol w:w="1522"/>
      </w:tblGrid>
      <w:tr w:rsidTr="007D48AE" w:rsidR="007A54B4" w:rsidRPr="007915E9">
        <w:trPr>
          <w:jc w:val="center"/>
        </w:trPr>
        <w:tc>
          <w:tcPr>
            <w:tcW w:type="pct" w:w="581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642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689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558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Adresa / sjedište vjerovnika</w:t>
            </w:r>
          </w:p>
        </w:tc>
        <w:tc>
          <w:tcPr>
            <w:tcW w:type="pct" w:w="581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prijavljene tražbine (kn)</w:t>
            </w:r>
            <w:r w:rsidRPr="007915E9">
              <w:rPr>
                <w:rStyle w:val="Referencafusnote"/>
                <w:rFonts w:cstheme="minorHAnsi" w:hAnsiTheme="minorHAnsi" w:asciiTheme="minorHAnsi"/>
                <w:sz w:val="18"/>
                <w:szCs w:val="18"/>
              </w:rPr>
              <w:footnoteReference w:id="1"/>
            </w:r>
          </w:p>
        </w:tc>
        <w:tc>
          <w:tcPr>
            <w:tcW w:type="pct" w:w="683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82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priznate tražbine</w:t>
            </w:r>
          </w:p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(kn)</w:t>
            </w:r>
          </w:p>
        </w:tc>
        <w:tc>
          <w:tcPr>
            <w:tcW w:type="pct" w:w="683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Pravna osnova priznate tražbine</w:t>
            </w:r>
          </w:p>
        </w:tc>
      </w:tr>
      <w:tr w:rsidTr="007D48AE" w:rsidR="001E1C31" w:rsidRPr="007915E9">
        <w:trPr>
          <w:trHeight w:val="3914"/>
          <w:jc w:val="center"/>
        </w:trPr>
        <w:tc>
          <w:tcPr>
            <w:tcW w:type="pct" w:w="581"/>
          </w:tcPr>
          <w:p w:rsidRDefault="001E1C31" w:rsidP="001E1C31" w:rsidR="001E1C3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  <w:p w:rsidRDefault="001E1C31" w:rsidP="001E1C31" w:rsidR="001E1C31" w:rsidRPr="007915E9">
            <w:pPr>
              <w:pStyle w:val="Bezproreda"/>
              <w:numPr>
                <w:ilvl w:val="0"/>
                <w:numId w:val="4"/>
              </w:numPr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642"/>
          </w:tcPr>
          <w:p w:rsidRDefault="001E1C31" w:rsidP="001E1C31" w:rsidR="001E1C3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689"/>
          </w:tcPr>
          <w:p w:rsidRDefault="001E1C31" w:rsidP="001E1C31" w:rsidR="001E1C3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18683136487</w:t>
            </w:r>
          </w:p>
        </w:tc>
        <w:tc>
          <w:tcPr>
            <w:tcW w:type="pct" w:w="558"/>
          </w:tcPr>
          <w:p w:rsidRDefault="001E1C31" w:rsidP="001E1C31" w:rsidR="001E1C3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Zagreb, Savska ,cesta 41.</w:t>
            </w:r>
          </w:p>
        </w:tc>
        <w:tc>
          <w:tcPr>
            <w:tcW w:type="pct" w:w="581"/>
          </w:tcPr>
          <w:p w:rsidRDefault="001E1C31" w:rsidP="001E1C31" w:rsidR="001E1C3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91</w:t>
            </w:r>
            <w:r w:rsidR="002C5F1C">
              <w:rPr>
                <w:rFonts w:cstheme="minorHAnsi" w:hAnsiTheme="minorHAnsi" w:asciiTheme="minorHAnsi"/>
                <w:sz w:val="18"/>
                <w:szCs w:val="18"/>
              </w:rPr>
              <w:t>.704,00</w:t>
            </w:r>
          </w:p>
        </w:tc>
        <w:tc>
          <w:tcPr>
            <w:tcW w:type="pct" w:w="683"/>
          </w:tcPr>
          <w:p w:rsidRDefault="001E1C31" w:rsidP="00CD30B7" w:rsidR="001E1C3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Predujam poreza i prireza na dohodak, </w:t>
            </w:r>
            <w:r w:rsidR="00CD30B7">
              <w:rPr>
                <w:rFonts w:cstheme="minorHAnsi" w:hAnsiTheme="minorHAnsi" w:asciiTheme="minorHAnsi"/>
                <w:sz w:val="18"/>
                <w:szCs w:val="18"/>
              </w:rPr>
              <w:t>Doprinos za MO II stup, doprinos za MO na temelju generacijske solidarnosti</w:t>
            </w:r>
          </w:p>
        </w:tc>
        <w:tc>
          <w:tcPr>
            <w:tcW w:type="pct" w:w="582"/>
          </w:tcPr>
          <w:p w:rsidRDefault="00CD30B7" w:rsidP="001E1C31" w:rsidR="001E1C3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91.704,00</w:t>
            </w:r>
          </w:p>
        </w:tc>
        <w:tc>
          <w:tcPr>
            <w:tcW w:type="pct" w:w="683"/>
          </w:tcPr>
          <w:p w:rsidRDefault="004B7796" w:rsidP="004B7796" w:rsidR="001E1C31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Porezna r</w:t>
            </w:r>
            <w:r w:rsidR="00CD30B7">
              <w:rPr>
                <w:rFonts w:cstheme="minorHAnsi" w:hAnsiTheme="minorHAnsi" w:asciiTheme="minorHAnsi"/>
                <w:sz w:val="18"/>
                <w:szCs w:val="18"/>
              </w:rPr>
              <w:t xml:space="preserve">ješenja iz 2015. i 2016.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>g</w:t>
            </w:r>
            <w:r w:rsidR="00CD30B7">
              <w:rPr>
                <w:rFonts w:cstheme="minorHAnsi" w:hAnsiTheme="minorHAnsi" w:asciiTheme="minorHAnsi"/>
                <w:sz w:val="18"/>
                <w:szCs w:val="18"/>
              </w:rPr>
              <w:t>odine.</w:t>
            </w:r>
          </w:p>
        </w:tc>
      </w:tr>
    </w:tbl>
    <w:p w:rsidRDefault="007915E9" w:rsidP="00702487" w:rsid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915E9" w:rsidP="00702487" w:rsid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915E9" w:rsidP="00702487" w:rsidR="007915E9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D48AE" w:rsidP="00702487" w:rsidR="007D48AE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D48AE" w:rsidP="00702487" w:rsidR="007D48AE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D48AE" w:rsidP="00702487" w:rsidR="007D48AE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CD30B7" w:rsidP="00702487" w:rsidR="00CD30B7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CD30B7" w:rsidP="00702487" w:rsidR="00CD30B7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D48AE" w:rsidP="00702487" w:rsidR="007D48AE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D48AE" w:rsidP="00702487" w:rsidR="007D48AE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D48AE" w:rsidP="00702487" w:rsidR="007D48AE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A54B4" w:rsidP="007A54B4" w:rsidR="007A54B4" w:rsidRPr="00F4616B">
      <w:pPr>
        <w:pStyle w:val="Bezproreda"/>
        <w:numPr>
          <w:ilvl w:val="0"/>
          <w:numId w:val="3"/>
        </w:numPr>
        <w:rPr>
          <w:rFonts w:cstheme="minorHAnsi" w:hAnsiTheme="minorHAnsi" w:asciiTheme="minorHAnsi"/>
          <w:b/>
        </w:rPr>
      </w:pPr>
      <w:r w:rsidRPr="00F4616B">
        <w:rPr>
          <w:rFonts w:cstheme="minorHAnsi" w:hAnsiTheme="minorHAnsi" w:asciiTheme="minorHAnsi"/>
          <w:b/>
        </w:rPr>
        <w:lastRenderedPageBreak/>
        <w:t xml:space="preserve">Viši isplatni red </w:t>
      </w:r>
    </w:p>
    <w:p w:rsidRDefault="007A54B4" w:rsidP="00702487" w:rsidR="007A54B4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60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9"/>
        <w:gridCol w:w="1762"/>
        <w:gridCol w:w="1539"/>
        <w:gridCol w:w="1335"/>
        <w:gridCol w:w="1295"/>
        <w:gridCol w:w="1355"/>
        <w:gridCol w:w="1297"/>
        <w:gridCol w:w="1351"/>
      </w:tblGrid>
      <w:tr w:rsidTr="00B55965" w:rsidR="007A54B4" w:rsidRPr="007915E9">
        <w:trPr>
          <w:jc w:val="center"/>
        </w:trPr>
        <w:tc>
          <w:tcPr>
            <w:tcW w:type="pct" w:w="558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788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pct" w:w="688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597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Adresa / sjedište vjerovnika</w:t>
            </w:r>
          </w:p>
        </w:tc>
        <w:tc>
          <w:tcPr>
            <w:tcW w:type="pct" w:w="579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prijavljene tražbine (kn)</w:t>
            </w:r>
            <w:r w:rsidRPr="007915E9">
              <w:rPr>
                <w:rStyle w:val="Referencafusnote"/>
                <w:rFonts w:cstheme="minorHAnsi" w:hAnsiTheme="minorHAnsi" w:asciiTheme="minorHAnsi"/>
                <w:sz w:val="18"/>
                <w:szCs w:val="18"/>
              </w:rPr>
              <w:footnoteReference w:id="2"/>
            </w:r>
          </w:p>
        </w:tc>
        <w:tc>
          <w:tcPr>
            <w:tcW w:type="pct" w:w="606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priznate tražbine</w:t>
            </w:r>
          </w:p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(kn)</w:t>
            </w:r>
          </w:p>
        </w:tc>
        <w:tc>
          <w:tcPr>
            <w:tcW w:type="pct" w:w="604"/>
            <w:vAlign w:val="center"/>
          </w:tcPr>
          <w:p w:rsidRDefault="007A54B4" w:rsidP="005E1733" w:rsidR="007A54B4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Pravna osnova priznate tražbine</w:t>
            </w:r>
          </w:p>
        </w:tc>
      </w:tr>
      <w:tr w:rsidTr="00B55965" w:rsidR="00CD30B7" w:rsidRPr="007915E9">
        <w:trPr>
          <w:jc w:val="center"/>
        </w:trPr>
        <w:tc>
          <w:tcPr>
            <w:tcW w:type="pct" w:w="558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color w:val="FF0000"/>
                <w:sz w:val="18"/>
                <w:szCs w:val="18"/>
              </w:rPr>
            </w:pPr>
          </w:p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color w:val="FF0000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1.</w:t>
            </w:r>
          </w:p>
        </w:tc>
        <w:tc>
          <w:tcPr>
            <w:tcW w:type="pct" w:w="788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688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18683136487</w:t>
            </w:r>
          </w:p>
        </w:tc>
        <w:tc>
          <w:tcPr>
            <w:tcW w:type="pct" w:w="597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Zagreb, Savska cesta 41</w:t>
            </w:r>
          </w:p>
        </w:tc>
        <w:tc>
          <w:tcPr>
            <w:tcW w:type="pct" w:w="579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393.466,37</w:t>
            </w:r>
          </w:p>
        </w:tc>
        <w:tc>
          <w:tcPr>
            <w:tcW w:type="pct" w:w="606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Porez na dodanu vijednost, turistička članarina, JOPPD obrasci za 2015 i 2016. Godinu </w:t>
            </w:r>
          </w:p>
        </w:tc>
        <w:tc>
          <w:tcPr>
            <w:tcW w:type="pct" w:w="580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393.466,37</w:t>
            </w:r>
          </w:p>
        </w:tc>
        <w:tc>
          <w:tcPr>
            <w:tcW w:type="pct" w:w="604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Porez na dodanu v</w:t>
            </w:r>
            <w:r w:rsidR="004B7796">
              <w:rPr>
                <w:rFonts w:cstheme="minorHAnsi" w:hAnsiTheme="minorHAnsi" w:asciiTheme="minorHAnsi"/>
                <w:sz w:val="18"/>
                <w:szCs w:val="18"/>
              </w:rPr>
              <w:t>r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ijednost, turistička članarina, JOPPD obrasci za 2015 i 2016. Godinu </w:t>
            </w:r>
          </w:p>
        </w:tc>
      </w:tr>
      <w:tr w:rsidTr="00B55965" w:rsidR="00CD30B7" w:rsidRPr="007915E9">
        <w:trPr>
          <w:jc w:val="center"/>
        </w:trPr>
        <w:tc>
          <w:tcPr>
            <w:tcW w:type="pct" w:w="558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</w:t>
            </w:r>
          </w:p>
        </w:tc>
        <w:tc>
          <w:tcPr>
            <w:tcW w:type="pct" w:w="788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C.I.A.K. d.o.o. </w:t>
            </w:r>
          </w:p>
        </w:tc>
        <w:tc>
          <w:tcPr>
            <w:tcW w:type="pct" w:w="688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47428597158</w:t>
            </w:r>
          </w:p>
        </w:tc>
        <w:tc>
          <w:tcPr>
            <w:tcW w:type="pct" w:w="597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Stupničke šipkovine 1, 10255 Donji Stupnik</w:t>
            </w:r>
          </w:p>
        </w:tc>
        <w:tc>
          <w:tcPr>
            <w:tcW w:type="pct" w:w="579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32.204,12</w:t>
            </w:r>
          </w:p>
        </w:tc>
        <w:tc>
          <w:tcPr>
            <w:tcW w:type="pct" w:w="606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Javnog bilježnika Marine Babić iz Zagreba broj Ovr-284/2017 (potraživanje po osnovu računa za ambalažu od plastike)</w:t>
            </w:r>
          </w:p>
        </w:tc>
        <w:tc>
          <w:tcPr>
            <w:tcW w:type="pct" w:w="580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32.204,12</w:t>
            </w:r>
          </w:p>
        </w:tc>
        <w:tc>
          <w:tcPr>
            <w:tcW w:type="pct" w:w="604"/>
          </w:tcPr>
          <w:p w:rsidRDefault="00CD30B7" w:rsidP="00CD30B7" w:rsidR="00CD30B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Javnog bilježnika Marine Babić iz Zagreba broj Ovr-284/2017 (potraživanje po osnovu računa za ambalažu od plastike)</w:t>
            </w:r>
          </w:p>
        </w:tc>
      </w:tr>
      <w:tr w:rsidTr="00B55965" w:rsidR="00B55965" w:rsidRPr="007915E9">
        <w:trPr>
          <w:jc w:val="center"/>
        </w:trPr>
        <w:tc>
          <w:tcPr>
            <w:tcW w:type="pct" w:w="558"/>
          </w:tcPr>
          <w:p w:rsidRDefault="00B55965" w:rsidP="00B55965" w:rsidR="00B5596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3.</w:t>
            </w:r>
          </w:p>
        </w:tc>
        <w:tc>
          <w:tcPr>
            <w:tcW w:type="pct" w:w="788"/>
          </w:tcPr>
          <w:p w:rsidRDefault="00B55965" w:rsidP="00B55965" w:rsidR="00B5596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Grad Zagreb </w:t>
            </w:r>
          </w:p>
        </w:tc>
        <w:tc>
          <w:tcPr>
            <w:tcW w:type="pct" w:w="688"/>
          </w:tcPr>
          <w:p w:rsidRDefault="00B55965" w:rsidP="00B55965" w:rsidR="00B5596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61817894937</w:t>
            </w:r>
          </w:p>
        </w:tc>
        <w:tc>
          <w:tcPr>
            <w:tcW w:type="pct" w:w="597"/>
          </w:tcPr>
          <w:p w:rsidRDefault="00B55965" w:rsidP="00B55965" w:rsidR="00B5596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Trg Stjepana Radića 1,10000 Zagreb</w:t>
            </w:r>
          </w:p>
        </w:tc>
        <w:tc>
          <w:tcPr>
            <w:tcW w:type="pct" w:w="579"/>
          </w:tcPr>
          <w:p w:rsidRDefault="00B55965" w:rsidP="00B55965" w:rsidR="00B5596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29.313,30 </w:t>
            </w:r>
          </w:p>
        </w:tc>
        <w:tc>
          <w:tcPr>
            <w:tcW w:type="pct" w:w="606"/>
          </w:tcPr>
          <w:p w:rsidRDefault="00B55965" w:rsidP="00B55965" w:rsidR="00B5596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od 18.11.2016. godine i rješenje o obvezi od 11.06.2013. godine (komunalna naknada)</w:t>
            </w:r>
          </w:p>
        </w:tc>
        <w:tc>
          <w:tcPr>
            <w:tcW w:type="pct" w:w="580"/>
          </w:tcPr>
          <w:p w:rsidRDefault="00B55965" w:rsidP="00B55965" w:rsidR="00B5596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29.313,30 </w:t>
            </w:r>
          </w:p>
        </w:tc>
        <w:tc>
          <w:tcPr>
            <w:tcW w:type="pct" w:w="604"/>
          </w:tcPr>
          <w:p w:rsidRDefault="00B55965" w:rsidP="00B55965" w:rsidR="00B5596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od 18.11.2016. godine i rješenje o obvezi od 11.06.2013. godine (komunalna naknada)</w:t>
            </w:r>
          </w:p>
        </w:tc>
      </w:tr>
      <w:tr w:rsidTr="00B55965" w:rsidR="0051439B" w:rsidRPr="007915E9">
        <w:trPr>
          <w:jc w:val="center"/>
        </w:trPr>
        <w:tc>
          <w:tcPr>
            <w:tcW w:type="pct" w:w="558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4.</w:t>
            </w:r>
          </w:p>
        </w:tc>
        <w:tc>
          <w:tcPr>
            <w:tcW w:type="pct" w:w="788"/>
          </w:tcPr>
          <w:p w:rsidRDefault="004B7796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Hrvatska radiotelevizija</w:t>
            </w:r>
            <w:r w:rsidR="0051439B">
              <w:rPr>
                <w:rFonts w:cstheme="minorHAnsi" w:hAnsiTheme="minorHAnsi" w:asciiTheme="minorHAnsi"/>
                <w:sz w:val="18"/>
                <w:szCs w:val="18"/>
              </w:rPr>
              <w:t>, javna ustavnova</w:t>
            </w:r>
          </w:p>
        </w:tc>
        <w:tc>
          <w:tcPr>
            <w:tcW w:type="pct" w:w="688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68419124305</w:t>
            </w:r>
          </w:p>
        </w:tc>
        <w:tc>
          <w:tcPr>
            <w:tcW w:type="pct" w:w="597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Prisavlje 3, Zagreb</w:t>
            </w:r>
          </w:p>
        </w:tc>
        <w:tc>
          <w:tcPr>
            <w:tcW w:type="pct" w:w="579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8.038,82 </w:t>
            </w:r>
          </w:p>
        </w:tc>
        <w:tc>
          <w:tcPr>
            <w:tcW w:type="pct" w:w="606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javnog bilježnika Lade Škaričić-Sinčić iz Zagreba broj Ovrv-35317/16 i rješnje o ovrsi javnog bilježnika Mladena Ježeka iz Zagreba broj Ovrv-31128/17</w:t>
            </w:r>
          </w:p>
        </w:tc>
        <w:tc>
          <w:tcPr>
            <w:tcW w:type="pct" w:w="580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8.038,82 </w:t>
            </w:r>
          </w:p>
        </w:tc>
        <w:tc>
          <w:tcPr>
            <w:tcW w:type="pct" w:w="604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javnog bilježnika Lade Škaričić-Sinčić iz Zagreba broj Ovrv-35317/16 i rješnje o ovrsi javnog bilježnika Mladena Ježeka iz Zagreba broj Ovrv-31128/17</w:t>
            </w:r>
          </w:p>
        </w:tc>
      </w:tr>
      <w:tr w:rsidTr="00B55965" w:rsidR="0051439B" w:rsidRPr="007915E9">
        <w:trPr>
          <w:jc w:val="center"/>
        </w:trPr>
        <w:tc>
          <w:tcPr>
            <w:tcW w:type="pct" w:w="558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5.</w:t>
            </w:r>
          </w:p>
        </w:tc>
        <w:tc>
          <w:tcPr>
            <w:tcW w:type="pct" w:w="788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Hrvatsk telekom d.d. </w:t>
            </w:r>
          </w:p>
        </w:tc>
        <w:tc>
          <w:tcPr>
            <w:tcW w:type="pct" w:w="688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81793146560</w:t>
            </w:r>
          </w:p>
        </w:tc>
        <w:tc>
          <w:tcPr>
            <w:tcW w:type="pct" w:w="597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R.F. Mihanovića 9</w:t>
            </w:r>
          </w:p>
        </w:tc>
        <w:tc>
          <w:tcPr>
            <w:tcW w:type="pct" w:w="579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34.615,69</w:t>
            </w:r>
          </w:p>
        </w:tc>
        <w:tc>
          <w:tcPr>
            <w:tcW w:type="pct" w:w="606"/>
          </w:tcPr>
          <w:p w:rsidRDefault="0051439B" w:rsidP="0051439B" w:rsidR="0051439B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javnog bilježnika broj Ovrv-5001/17, Ovrv-4985/17, Ovrv-5296/17,</w:t>
            </w:r>
          </w:p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Ovrv-4714/17</w:t>
            </w:r>
          </w:p>
        </w:tc>
        <w:tc>
          <w:tcPr>
            <w:tcW w:type="pct" w:w="580"/>
          </w:tcPr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34.615,69</w:t>
            </w:r>
          </w:p>
        </w:tc>
        <w:tc>
          <w:tcPr>
            <w:tcW w:type="pct" w:w="604"/>
          </w:tcPr>
          <w:p w:rsidRDefault="0051439B" w:rsidP="0051439B" w:rsidR="0051439B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javnog bilježnika broj Ovrv-5001/17, Ovrv-4985/17, Ovrv-5296/17,</w:t>
            </w:r>
          </w:p>
          <w:p w:rsidRDefault="0051439B" w:rsidP="0051439B" w:rsidR="0051439B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Ovrv-4714/17</w:t>
            </w:r>
          </w:p>
        </w:tc>
      </w:tr>
      <w:tr w:rsidTr="00B55965" w:rsidR="00175273" w:rsidRPr="007915E9">
        <w:trPr>
          <w:jc w:val="center"/>
        </w:trPr>
        <w:tc>
          <w:tcPr>
            <w:tcW w:type="pct" w:w="558"/>
          </w:tcPr>
          <w:p w:rsidRDefault="00175273" w:rsidP="00175273" w:rsidR="00175273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6.</w:t>
            </w:r>
          </w:p>
        </w:tc>
        <w:tc>
          <w:tcPr>
            <w:tcW w:type="pct" w:w="788"/>
          </w:tcPr>
          <w:p w:rsidRDefault="00175273" w:rsidP="00175273" w:rsidR="00175273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Kos transporti d.o.o.</w:t>
            </w:r>
          </w:p>
        </w:tc>
        <w:tc>
          <w:tcPr>
            <w:tcW w:type="pct" w:w="688"/>
          </w:tcPr>
          <w:p w:rsidRDefault="00175273" w:rsidP="00175273" w:rsidR="00175273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99654943646</w:t>
            </w:r>
          </w:p>
        </w:tc>
        <w:tc>
          <w:tcPr>
            <w:tcW w:type="pct" w:w="597"/>
          </w:tcPr>
          <w:p w:rsidRDefault="00175273" w:rsidP="00175273" w:rsidR="00175273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Cehovska 13, Varaždin</w:t>
            </w:r>
          </w:p>
        </w:tc>
        <w:tc>
          <w:tcPr>
            <w:tcW w:type="pct" w:w="579"/>
          </w:tcPr>
          <w:p w:rsidRDefault="00175273" w:rsidP="00175273" w:rsidR="00175273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21.987,39</w:t>
            </w:r>
          </w:p>
        </w:tc>
        <w:tc>
          <w:tcPr>
            <w:tcW w:type="pct" w:w="606"/>
          </w:tcPr>
          <w:p w:rsidRDefault="00175273" w:rsidP="00175273" w:rsidR="00175273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Rješenje o ovrsi Javnog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bilježnika Nikole Tadića, broj Ovrv-2590/17</w:t>
            </w:r>
          </w:p>
        </w:tc>
        <w:tc>
          <w:tcPr>
            <w:tcW w:type="pct" w:w="580"/>
          </w:tcPr>
          <w:p w:rsidRDefault="00175273" w:rsidP="00175273" w:rsidR="00175273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21.987,39</w:t>
            </w:r>
          </w:p>
        </w:tc>
        <w:tc>
          <w:tcPr>
            <w:tcW w:type="pct" w:w="604"/>
          </w:tcPr>
          <w:p w:rsidRDefault="00175273" w:rsidP="00175273" w:rsidR="00175273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Rješenje o ovrsi Javnog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bilježnika Nikole Tadića, broj Ovrv-2590/17</w:t>
            </w:r>
          </w:p>
        </w:tc>
      </w:tr>
      <w:tr w:rsidTr="00B55965" w:rsidR="00DF6C05" w:rsidRPr="007915E9">
        <w:trPr>
          <w:jc w:val="center"/>
        </w:trPr>
        <w:tc>
          <w:tcPr>
            <w:tcW w:type="pct" w:w="558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7.</w:t>
            </w:r>
          </w:p>
        </w:tc>
        <w:tc>
          <w:tcPr>
            <w:tcW w:type="pct" w:w="788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Wiener </w:t>
            </w:r>
            <w:r w:rsidR="00564247">
              <w:rPr>
                <w:rFonts w:cstheme="minorHAnsi" w:hAnsiTheme="minorHAnsi" w:asciiTheme="minorHAnsi"/>
                <w:sz w:val="18"/>
                <w:szCs w:val="18"/>
              </w:rPr>
              <w:t>o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>siguranje Vienna Insurence Group d.d.</w:t>
            </w:r>
          </w:p>
        </w:tc>
        <w:tc>
          <w:tcPr>
            <w:tcW w:type="pct" w:w="688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52848403362</w:t>
            </w:r>
          </w:p>
        </w:tc>
        <w:tc>
          <w:tcPr>
            <w:tcW w:type="pct" w:w="597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Slovenska ulica 18</w:t>
            </w:r>
          </w:p>
        </w:tc>
        <w:tc>
          <w:tcPr>
            <w:tcW w:type="pct" w:w="579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3.421,02</w:t>
            </w:r>
          </w:p>
        </w:tc>
        <w:tc>
          <w:tcPr>
            <w:tcW w:type="pct" w:w="606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Pravomoćna i ovršna rješenje javnog bilježnika Alena Juroša iz Zagreba, broj Ovrv-2286/15, Ovrv-370/16, Ovrv-860/16</w:t>
            </w:r>
          </w:p>
        </w:tc>
        <w:tc>
          <w:tcPr>
            <w:tcW w:type="pct" w:w="580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3.421,02</w:t>
            </w:r>
          </w:p>
        </w:tc>
        <w:tc>
          <w:tcPr>
            <w:tcW w:type="pct" w:w="604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Pravomoćna i ovršna rješenje javnog bilježnika Alena Juroša iz Zagreba, broj Ovrv-2286/15, Ovrv-370/16, Ovrv-860/16</w:t>
            </w:r>
          </w:p>
        </w:tc>
      </w:tr>
      <w:tr w:rsidTr="00B55965" w:rsidR="00DF6C05" w:rsidRPr="007915E9">
        <w:trPr>
          <w:jc w:val="center"/>
        </w:trPr>
        <w:tc>
          <w:tcPr>
            <w:tcW w:type="pct" w:w="558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8.</w:t>
            </w:r>
          </w:p>
        </w:tc>
        <w:tc>
          <w:tcPr>
            <w:tcW w:type="pct" w:w="788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688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18683136487</w:t>
            </w:r>
          </w:p>
        </w:tc>
        <w:tc>
          <w:tcPr>
            <w:tcW w:type="pct" w:w="597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Zagreb, Savska cesta 41.</w:t>
            </w:r>
          </w:p>
        </w:tc>
        <w:tc>
          <w:tcPr>
            <w:tcW w:type="pct" w:w="579"/>
          </w:tcPr>
          <w:p w:rsidRDefault="00DF6C05" w:rsidP="00DF6C05" w:rsidR="00DF6C05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26.890,06</w:t>
            </w:r>
          </w:p>
        </w:tc>
        <w:tc>
          <w:tcPr>
            <w:tcW w:type="pct" w:w="606"/>
          </w:tcPr>
          <w:p w:rsidRDefault="00DF6C05" w:rsidP="00DF6C05" w:rsidR="00DF6C05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Pravomoćno i ovršno rješenje javnog bilježnika Radojke Galić iz Zagreba broj Ovrv-5847/16 od 28.10.2016. godine</w:t>
            </w:r>
          </w:p>
        </w:tc>
        <w:tc>
          <w:tcPr>
            <w:tcW w:type="pct" w:w="580"/>
          </w:tcPr>
          <w:p w:rsidRDefault="00DF6C05" w:rsidP="00DF6C05" w:rsidR="00DF6C05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26.890,06</w:t>
            </w:r>
          </w:p>
        </w:tc>
        <w:tc>
          <w:tcPr>
            <w:tcW w:type="pct" w:w="604"/>
          </w:tcPr>
          <w:p w:rsidRDefault="00DF6C05" w:rsidP="00DF6C05" w:rsidR="00DF6C05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Pravomoćno i ovršno rješenje javnog bilježnika Radojke Galić iz Zagreba broj Ovrv-5847/16 od 28.10.2016. godine</w:t>
            </w:r>
          </w:p>
        </w:tc>
      </w:tr>
      <w:tr w:rsidTr="00B55965" w:rsidR="00DF6C05" w:rsidRPr="007915E9">
        <w:trPr>
          <w:jc w:val="center"/>
        </w:trPr>
        <w:tc>
          <w:tcPr>
            <w:tcW w:type="pct" w:w="558"/>
          </w:tcPr>
          <w:p w:rsidRDefault="00DF6C05" w:rsidP="00DF6C05" w:rsidR="00DF6C05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9.</w:t>
            </w:r>
          </w:p>
        </w:tc>
        <w:tc>
          <w:tcPr>
            <w:tcW w:type="pct" w:w="788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Hrvatske vode – osoba za upravljanje vodama</w:t>
            </w:r>
          </w:p>
        </w:tc>
        <w:tc>
          <w:tcPr>
            <w:tcW w:type="pct" w:w="688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28921383001</w:t>
            </w:r>
          </w:p>
        </w:tc>
        <w:tc>
          <w:tcPr>
            <w:tcW w:type="pct" w:w="597"/>
          </w:tcPr>
          <w:p w:rsidRDefault="00DF6C05" w:rsidP="00DF6C05" w:rsidR="00DF6C05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Ulica grada Vukovara 220</w:t>
            </w:r>
          </w:p>
        </w:tc>
        <w:tc>
          <w:tcPr>
            <w:tcW w:type="pct" w:w="579"/>
          </w:tcPr>
          <w:p w:rsidRDefault="00DF6C05" w:rsidP="00DF6C05" w:rsidR="00DF6C05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6.058,54</w:t>
            </w:r>
          </w:p>
        </w:tc>
        <w:tc>
          <w:tcPr>
            <w:tcW w:type="pct" w:w="606"/>
          </w:tcPr>
          <w:p w:rsidRDefault="00DF6C05" w:rsidP="00DF6C05" w:rsidR="00DF6C05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Rješnje o ovrsi od 18.11.2016. godine i rješenje o obvezi od 11.06.2013. godine</w:t>
            </w:r>
          </w:p>
        </w:tc>
        <w:tc>
          <w:tcPr>
            <w:tcW w:type="pct" w:w="580"/>
          </w:tcPr>
          <w:p w:rsidRDefault="00DF6C05" w:rsidP="00DF6C05" w:rsidR="00DF6C05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6.058,54</w:t>
            </w:r>
          </w:p>
        </w:tc>
        <w:tc>
          <w:tcPr>
            <w:tcW w:type="pct" w:w="604"/>
          </w:tcPr>
          <w:p w:rsidRDefault="00DF6C05" w:rsidP="00DF6C05" w:rsidR="00DF6C05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Rješnje o ovrsi od 18.11.2016. godine i rješenje o obvezi od 11.06.2013. godine</w:t>
            </w:r>
          </w:p>
        </w:tc>
      </w:tr>
      <w:tr w:rsidTr="00B55965" w:rsidR="009F55AA" w:rsidRPr="007915E9">
        <w:trPr>
          <w:jc w:val="center"/>
        </w:trPr>
        <w:tc>
          <w:tcPr>
            <w:tcW w:type="pct" w:w="558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10.</w:t>
            </w:r>
          </w:p>
        </w:tc>
        <w:tc>
          <w:tcPr>
            <w:tcW w:type="pct" w:w="788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Zagrebački holding d.o.o. – podružica Čištoća</w:t>
            </w:r>
          </w:p>
        </w:tc>
        <w:tc>
          <w:tcPr>
            <w:tcW w:type="pct" w:w="688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85584865987</w:t>
            </w:r>
          </w:p>
        </w:tc>
        <w:tc>
          <w:tcPr>
            <w:tcW w:type="pct" w:w="597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Ulica grada Vukovara 41</w:t>
            </w:r>
          </w:p>
        </w:tc>
        <w:tc>
          <w:tcPr>
            <w:tcW w:type="pct" w:w="579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57.451,19</w:t>
            </w:r>
          </w:p>
        </w:tc>
        <w:tc>
          <w:tcPr>
            <w:tcW w:type="pct" w:w="606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javnog bilježnika Lade Škarićić- Sinčić iz Zagreba, broj Ovrv-10265/16 od 27.04.2016. godine, i rješenje o ovrsi javnog bilježnika Ilinke Lisonek iz Zagreba, broj Ovrv-323/17 od 09.02.2017. godine</w:t>
            </w:r>
          </w:p>
        </w:tc>
        <w:tc>
          <w:tcPr>
            <w:tcW w:type="pct" w:w="580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57.451,19</w:t>
            </w:r>
          </w:p>
        </w:tc>
        <w:tc>
          <w:tcPr>
            <w:tcW w:type="pct" w:w="604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Rješenje o ovrsi javnog bilježnika Lade Škarićić- Sinčić iz Zagreba, broj Ovrv-10265/16 od 27.04.2016. godine, i rješenje o ovrsi javnog bilježnika Ilinke Lisonek iz Zagreba, broj Ovrv-323/17 od 09.02.2017. godine</w:t>
            </w:r>
          </w:p>
        </w:tc>
      </w:tr>
      <w:tr w:rsidTr="00B55965" w:rsidR="009F55AA" w:rsidRPr="007915E9">
        <w:trPr>
          <w:jc w:val="center"/>
        </w:trPr>
        <w:tc>
          <w:tcPr>
            <w:tcW w:type="pct" w:w="558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11.</w:t>
            </w:r>
          </w:p>
        </w:tc>
        <w:tc>
          <w:tcPr>
            <w:tcW w:type="pct" w:w="788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Zagrebački holding d.o.o. – podružica Zagrebparking </w:t>
            </w:r>
          </w:p>
        </w:tc>
        <w:tc>
          <w:tcPr>
            <w:tcW w:type="pct" w:w="688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85584865987</w:t>
            </w:r>
          </w:p>
        </w:tc>
        <w:tc>
          <w:tcPr>
            <w:tcW w:type="pct" w:w="597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Zagreb, Ulica grada Vukovara 41</w:t>
            </w:r>
          </w:p>
        </w:tc>
        <w:tc>
          <w:tcPr>
            <w:tcW w:type="pct" w:w="579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69,63</w:t>
            </w:r>
          </w:p>
        </w:tc>
        <w:tc>
          <w:tcPr>
            <w:tcW w:type="pct" w:w="606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Izvod iz otvorenih stavaka </w:t>
            </w:r>
          </w:p>
        </w:tc>
        <w:tc>
          <w:tcPr>
            <w:tcW w:type="pct" w:w="580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69,63</w:t>
            </w:r>
          </w:p>
        </w:tc>
        <w:tc>
          <w:tcPr>
            <w:tcW w:type="pct" w:w="604"/>
          </w:tcPr>
          <w:p w:rsidRDefault="009F55AA" w:rsidP="009F55AA" w:rsidR="009F55AA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Izvod iz otvorenih stavaka </w:t>
            </w:r>
          </w:p>
        </w:tc>
      </w:tr>
      <w:tr w:rsidTr="00B55965" w:rsidR="006C3367" w:rsidRPr="007915E9">
        <w:trPr>
          <w:jc w:val="center"/>
        </w:trPr>
        <w:tc>
          <w:tcPr>
            <w:tcW w:type="pct" w:w="558"/>
          </w:tcPr>
          <w:p w:rsidRDefault="006C3367" w:rsidP="006C3367" w:rsidR="006C3367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12. </w:t>
            </w:r>
          </w:p>
        </w:tc>
        <w:tc>
          <w:tcPr>
            <w:tcW w:type="pct" w:w="788"/>
          </w:tcPr>
          <w:p w:rsidRDefault="006C3367" w:rsidP="006C3367" w:rsidR="006C3367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Mramor-Soblinec d.o.o.</w:t>
            </w:r>
          </w:p>
        </w:tc>
        <w:tc>
          <w:tcPr>
            <w:tcW w:type="pct" w:w="688"/>
          </w:tcPr>
          <w:p w:rsidRDefault="006C3367" w:rsidP="006C3367" w:rsidR="006C3367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67833602505</w:t>
            </w:r>
          </w:p>
        </w:tc>
        <w:tc>
          <w:tcPr>
            <w:tcW w:type="pct" w:w="597"/>
          </w:tcPr>
          <w:p w:rsidRDefault="006C3367" w:rsidP="006C3367" w:rsidR="006C3367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Soblinečka cesta 59, 10360 Soblinec</w:t>
            </w:r>
          </w:p>
        </w:tc>
        <w:tc>
          <w:tcPr>
            <w:tcW w:type="pct" w:w="579"/>
          </w:tcPr>
          <w:p w:rsidRDefault="006C3367" w:rsidP="006C3367" w:rsidR="006C3367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248.795,67</w:t>
            </w:r>
          </w:p>
        </w:tc>
        <w:tc>
          <w:tcPr>
            <w:tcW w:type="pct" w:w="606"/>
          </w:tcPr>
          <w:p w:rsidRDefault="006C3367" w:rsidP="006C3367" w:rsidR="006C3367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Fakture izdane po osnovu potraživanja po Ugovoru o zakupu poslovnog prostora od 28.05.2013 i Aneska ugovora o zakupu poslovnog prostora od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18.05.2015. godine</w:t>
            </w:r>
          </w:p>
        </w:tc>
        <w:tc>
          <w:tcPr>
            <w:tcW w:type="pct" w:w="580"/>
          </w:tcPr>
          <w:p w:rsidRDefault="006C3367" w:rsidP="006C3367" w:rsidR="006C3367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248.795,67</w:t>
            </w:r>
          </w:p>
        </w:tc>
        <w:tc>
          <w:tcPr>
            <w:tcW w:type="pct" w:w="604"/>
          </w:tcPr>
          <w:p w:rsidRDefault="006C3367" w:rsidP="006C3367" w:rsidR="006C3367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Fakture izdane po osnovu potraživanja po Ugovoru o zakupu poslovnog prostora od 28.05.2013 i Aneska ugovora o zakupu poslovnog prostora od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lastRenderedPageBreak/>
              <w:t>18.05.2015. godine</w:t>
            </w:r>
          </w:p>
        </w:tc>
      </w:tr>
    </w:tbl>
    <w:p w:rsidRDefault="007A54B4" w:rsidP="00702487" w:rsidR="007A54B4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A54B4" w:rsidP="00702487" w:rsidR="007A54B4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A54B4" w:rsidP="00702487" w:rsidR="007A54B4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0331A7" w:rsidR="00702487" w:rsidRPr="007915E9">
        <w:trPr>
          <w:jc w:val="center"/>
        </w:trPr>
        <w:tc>
          <w:tcPr>
            <w:tcW w:type="pct" w:w="1338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osporene tražbine</w:t>
            </w:r>
          </w:p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Oznaka ovršne isprave ako se tražbine zasniva na ovršnoj ispravi</w:t>
            </w:r>
          </w:p>
        </w:tc>
      </w:tr>
      <w:tr w:rsidTr="000331A7" w:rsidR="00702487" w:rsidRPr="007915E9">
        <w:trPr>
          <w:jc w:val="center"/>
        </w:trPr>
        <w:tc>
          <w:tcPr>
            <w:tcW w:type="pct" w:w="1338"/>
          </w:tcPr>
          <w:p w:rsidRDefault="00702487" w:rsidP="000331A7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  <w:p w:rsidRDefault="00175273" w:rsidP="000331A7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6.115,37</w:t>
            </w:r>
          </w:p>
        </w:tc>
        <w:tc>
          <w:tcPr>
            <w:tcW w:type="pct" w:w="2095"/>
          </w:tcPr>
          <w:p w:rsidRDefault="00175273" w:rsidP="00175273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175273">
              <w:rPr>
                <w:rFonts w:cstheme="minorHAnsi" w:hAnsiTheme="minorHAnsi" w:asciiTheme="minorHAnsi"/>
                <w:sz w:val="18"/>
                <w:szCs w:val="18"/>
              </w:rPr>
              <w:t xml:space="preserve">Vipnet d.o.o. 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OIB: </w:t>
            </w:r>
            <w:r w:rsidRPr="00175273">
              <w:rPr>
                <w:rFonts w:cstheme="minorHAnsi" w:hAnsiTheme="minorHAnsi" w:asciiTheme="minorHAnsi"/>
                <w:sz w:val="18"/>
                <w:szCs w:val="18"/>
              </w:rPr>
              <w:t>29524210204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, </w:t>
            </w:r>
            <w:r w:rsidR="00564247">
              <w:rPr>
                <w:rFonts w:cstheme="minorHAnsi" w:hAnsiTheme="minorHAnsi" w:asciiTheme="minorHAnsi"/>
                <w:sz w:val="18"/>
                <w:szCs w:val="18"/>
              </w:rPr>
              <w:t>Vrtni put 1, 1000 Zagreb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 xml:space="preserve">- zastara potraživanja </w:t>
            </w:r>
          </w:p>
        </w:tc>
        <w:tc>
          <w:tcPr>
            <w:tcW w:type="pct" w:w="1567"/>
          </w:tcPr>
          <w:p w:rsidRDefault="00702487" w:rsidP="000331A7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</w:tr>
      <w:tr w:rsidTr="000331A7" w:rsidR="00702487" w:rsidRPr="007915E9">
        <w:trPr>
          <w:jc w:val="center"/>
        </w:trPr>
        <w:tc>
          <w:tcPr>
            <w:tcW w:type="pct" w:w="1338"/>
          </w:tcPr>
          <w:p w:rsidRDefault="009F55AA" w:rsidP="000331A7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26,79</w:t>
            </w:r>
          </w:p>
          <w:p w:rsidRDefault="00702487" w:rsidP="000331A7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2095"/>
          </w:tcPr>
          <w:p w:rsidRDefault="009F55AA" w:rsidP="000331A7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Zagrebački holding d.o.o. – podružica Zagrebparking,</w:t>
            </w:r>
            <w:r w:rsidRPr="009F55AA">
              <w:rPr>
                <w:rFonts w:cstheme="minorHAnsi" w:hAnsiTheme="minorHAnsi" w:asciiTheme="minorHAnsi"/>
                <w:sz w:val="18"/>
                <w:szCs w:val="18"/>
              </w:rPr>
              <w:t>85584865987</w:t>
            </w:r>
            <w:r w:rsidRPr="009F55AA">
              <w:rPr>
                <w:rFonts w:cstheme="minorHAnsi" w:hAnsiTheme="minorHAnsi" w:asciiTheme="minorHAnsi"/>
                <w:sz w:val="18"/>
                <w:szCs w:val="18"/>
              </w:rPr>
              <w:tab/>
              <w:t>Zagreb, Ulica grada Vukovara 41</w:t>
            </w:r>
            <w:r>
              <w:rPr>
                <w:rFonts w:cstheme="minorHAnsi" w:hAnsiTheme="minorHAnsi" w:asciiTheme="minorHAnsi"/>
                <w:sz w:val="18"/>
                <w:szCs w:val="18"/>
              </w:rPr>
              <w:t>- zastara potraživanja</w:t>
            </w:r>
          </w:p>
        </w:tc>
        <w:tc>
          <w:tcPr>
            <w:tcW w:type="pct" w:w="1567"/>
          </w:tcPr>
          <w:p w:rsidRDefault="00702487" w:rsidP="000331A7" w:rsidR="00702487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</w:tr>
    </w:tbl>
    <w:p w:rsidRDefault="00702487" w:rsidP="00702487" w:rsidR="00702487" w:rsidRPr="007915E9">
      <w:pPr>
        <w:pStyle w:val="Bezproreda"/>
        <w:rPr>
          <w:rFonts w:cstheme="minorHAnsi" w:hAnsiTheme="minorHAnsi" w:asciiTheme="minorHAnsi"/>
          <w:sz w:val="18"/>
          <w:szCs w:val="18"/>
        </w:rPr>
      </w:pPr>
    </w:p>
    <w:p w:rsidRDefault="00702487" w:rsidP="00702487" w:rsidR="00702487" w:rsidRPr="007915E9">
      <w:pPr>
        <w:jc w:val="center"/>
        <w:rPr>
          <w:rFonts w:cstheme="minorHAnsi" w:hAnsiTheme="minorHAnsi" w:asciiTheme="minorHAnsi"/>
          <w:b/>
          <w:sz w:val="18"/>
          <w:szCs w:val="18"/>
        </w:rPr>
      </w:pPr>
      <w:r w:rsidRPr="007915E9">
        <w:rPr>
          <w:rFonts w:cstheme="minorHAnsi" w:hAnsiTheme="minorHAnsi" w:asciiTheme="minorHAnsi"/>
          <w:b/>
          <w:sz w:val="18"/>
          <w:szCs w:val="18"/>
        </w:rPr>
        <w:t>II. TABLICA RAZLUČNIH PRAVA</w:t>
      </w:r>
    </w:p>
    <w:p w:rsidRDefault="00702487" w:rsidP="00702487" w:rsidR="00702487" w:rsidRPr="007915E9">
      <w:pPr>
        <w:jc w:val="center"/>
        <w:rPr>
          <w:rFonts w:cstheme="minorHAnsi" w:hAnsiTheme="minorHAnsi" w:asciiTheme="minorHAnsi"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97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6"/>
        <w:gridCol w:w="1337"/>
        <w:gridCol w:w="1537"/>
        <w:gridCol w:w="1350"/>
        <w:gridCol w:w="1323"/>
        <w:gridCol w:w="1297"/>
        <w:gridCol w:w="1244"/>
        <w:gridCol w:w="1719"/>
      </w:tblGrid>
      <w:tr w:rsidTr="003133B0" w:rsidR="00702487" w:rsidRPr="007915E9">
        <w:trPr>
          <w:jc w:val="center"/>
        </w:trPr>
        <w:tc>
          <w:tcPr>
            <w:tcW w:type="pct" w:w="584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Redni broj </w:t>
            </w:r>
          </w:p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602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Ime i prezime /  tvrtka ili naziv razlučnog vjerovnika</w:t>
            </w:r>
          </w:p>
        </w:tc>
        <w:tc>
          <w:tcPr>
            <w:tcW w:type="pct" w:w="692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 xml:space="preserve">OIB razlučnog vjerovnika </w:t>
            </w:r>
          </w:p>
        </w:tc>
        <w:tc>
          <w:tcPr>
            <w:tcW w:type="pct" w:w="608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Adresa / sjedište razlučnog vjerovnika</w:t>
            </w:r>
          </w:p>
        </w:tc>
        <w:tc>
          <w:tcPr>
            <w:tcW w:type="pct" w:w="596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Javna knjiga u koju je razlučno pravo upisano</w:t>
            </w:r>
          </w:p>
        </w:tc>
        <w:tc>
          <w:tcPr>
            <w:tcW w:type="pct" w:w="584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Iznos tražbine osigurane razlučnim pravom</w:t>
            </w:r>
          </w:p>
        </w:tc>
        <w:tc>
          <w:tcPr>
            <w:tcW w:type="pct" w:w="560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Pravnu osnovu tražbine osigurane razlučnim pravom</w:t>
            </w:r>
          </w:p>
        </w:tc>
        <w:tc>
          <w:tcPr>
            <w:tcW w:type="pct" w:w="774"/>
            <w:vAlign w:val="center"/>
          </w:tcPr>
          <w:p w:rsidRDefault="00702487" w:rsidP="000331A7" w:rsidR="00702487" w:rsidRPr="007915E9">
            <w:pPr>
              <w:pStyle w:val="Bezproreda"/>
              <w:jc w:val="center"/>
              <w:rPr>
                <w:rFonts w:cstheme="minorHAnsi" w:hAnsiTheme="minorHAnsi" w:asciiTheme="minorHAnsi"/>
                <w:sz w:val="18"/>
                <w:szCs w:val="18"/>
              </w:rPr>
            </w:pPr>
            <w:r w:rsidRPr="007915E9">
              <w:rPr>
                <w:rFonts w:cstheme="minorHAnsi" w:hAnsiTheme="minorHAnsi" w:asciiTheme="minorHAnsi"/>
                <w:sz w:val="18"/>
                <w:szCs w:val="18"/>
              </w:rPr>
              <w:t>Dio imovine na koji se odnosi razlučno pravo</w:t>
            </w:r>
          </w:p>
        </w:tc>
      </w:tr>
      <w:tr w:rsidTr="003133B0" w:rsidR="003133B0" w:rsidRPr="007915E9">
        <w:trPr>
          <w:jc w:val="center"/>
        </w:trPr>
        <w:tc>
          <w:tcPr>
            <w:tcW w:type="pct" w:w="584"/>
          </w:tcPr>
          <w:p w:rsidRDefault="003133B0" w:rsidP="003133B0" w:rsidR="003133B0" w:rsidRPr="007915E9">
            <w:pPr>
              <w:pStyle w:val="Bezproreda"/>
              <w:numPr>
                <w:ilvl w:val="0"/>
                <w:numId w:val="5"/>
              </w:numPr>
              <w:rPr>
                <w:rFonts w:cstheme="minorHAnsi" w:hAnsiTheme="minorHAnsi" w:asciiTheme="minorHAnsi"/>
                <w:sz w:val="18"/>
                <w:szCs w:val="18"/>
              </w:rPr>
            </w:pPr>
          </w:p>
          <w:p w:rsidRDefault="003133B0" w:rsidP="003133B0" w:rsidR="003133B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602"/>
          </w:tcPr>
          <w:p w:rsidRDefault="003133B0" w:rsidP="003133B0" w:rsidR="003133B0" w:rsidRPr="004B7796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4B7796">
              <w:rPr>
                <w:rFonts w:cstheme="minorHAnsi" w:hAnsiTheme="minorHAnsi" w:asciiTheme="minorHAnsi"/>
                <w:sz w:val="18"/>
                <w:szCs w:val="18"/>
              </w:rPr>
              <w:t>Republika Hrvatska, Ministarstvo financija, Porezna uprava, Područni ured Zagreb</w:t>
            </w:r>
          </w:p>
        </w:tc>
        <w:tc>
          <w:tcPr>
            <w:tcW w:type="pct" w:w="692"/>
          </w:tcPr>
          <w:p w:rsidRDefault="003133B0" w:rsidP="003133B0" w:rsidR="003133B0" w:rsidRPr="004B7796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4B7796">
              <w:rPr>
                <w:rFonts w:cstheme="minorHAnsi" w:hAnsiTheme="minorHAnsi" w:asciiTheme="minorHAnsi"/>
                <w:sz w:val="18"/>
                <w:szCs w:val="18"/>
              </w:rPr>
              <w:t>18683136487</w:t>
            </w:r>
          </w:p>
        </w:tc>
        <w:tc>
          <w:tcPr>
            <w:tcW w:type="pct" w:w="608"/>
          </w:tcPr>
          <w:p w:rsidRDefault="003133B0" w:rsidP="003133B0" w:rsidR="003133B0" w:rsidRPr="004B7796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4B7796">
              <w:rPr>
                <w:rFonts w:cstheme="minorHAnsi" w:hAnsiTheme="minorHAnsi" w:asciiTheme="minorHAnsi"/>
                <w:sz w:val="18"/>
                <w:szCs w:val="18"/>
              </w:rPr>
              <w:t>Zagreb, Savska cesta 41</w:t>
            </w:r>
          </w:p>
        </w:tc>
        <w:tc>
          <w:tcPr>
            <w:tcW w:type="pct" w:w="596"/>
          </w:tcPr>
          <w:p w:rsidRDefault="004B7796" w:rsidP="003133B0" w:rsidR="003133B0" w:rsidRPr="004B7796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Policijska postaja Sesvete – evidencija zabrane otuđenja i respolaganja motornim vozilom</w:t>
            </w:r>
          </w:p>
        </w:tc>
        <w:tc>
          <w:tcPr>
            <w:tcW w:type="pct" w:w="584"/>
          </w:tcPr>
          <w:p w:rsidRDefault="003133B0" w:rsidP="003133B0" w:rsidR="003133B0" w:rsidRPr="004B7796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60"/>
          </w:tcPr>
          <w:p w:rsidRDefault="004B7796" w:rsidP="003133B0" w:rsidR="003133B0" w:rsidRPr="004B7796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>
              <w:rPr>
                <w:rFonts w:cstheme="minorHAnsi" w:hAnsiTheme="minorHAnsi" w:asciiTheme="minorHAnsi"/>
                <w:sz w:val="18"/>
                <w:szCs w:val="18"/>
              </w:rPr>
              <w:t>Porezi, doprinosi, javna davanja</w:t>
            </w:r>
          </w:p>
        </w:tc>
        <w:tc>
          <w:tcPr>
            <w:tcW w:type="pct" w:w="774"/>
          </w:tcPr>
          <w:p w:rsidRDefault="003133B0" w:rsidP="003133B0" w:rsidR="003133B0" w:rsidRPr="004B7796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4B7796">
              <w:rPr>
                <w:rFonts w:cstheme="minorHAnsi" w:hAnsiTheme="minorHAnsi" w:asciiTheme="minorHAnsi"/>
                <w:sz w:val="18"/>
                <w:szCs w:val="18"/>
              </w:rPr>
              <w:t>Motorna vozila:</w:t>
            </w:r>
          </w:p>
          <w:p w:rsidRDefault="003133B0" w:rsidP="003133B0" w:rsidR="003133B0" w:rsidRPr="004B7796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  <w:r w:rsidRPr="004B7796">
              <w:rPr>
                <w:rFonts w:cstheme="minorHAnsi" w:hAnsiTheme="minorHAnsi" w:asciiTheme="minorHAnsi"/>
                <w:sz w:val="18"/>
                <w:szCs w:val="18"/>
              </w:rPr>
              <w:t>ZG-8228 PZ, marke IVECO DAILY 35S12V i reg. Oznake ZG-5772EO marke IVECO DAILY 3.HTP</w:t>
            </w:r>
          </w:p>
        </w:tc>
      </w:tr>
      <w:tr w:rsidTr="003133B0" w:rsidR="003133B0" w:rsidRPr="007915E9">
        <w:trPr>
          <w:jc w:val="center"/>
        </w:trPr>
        <w:tc>
          <w:tcPr>
            <w:tcW w:type="pct" w:w="584"/>
          </w:tcPr>
          <w:p w:rsidRDefault="003133B0" w:rsidP="003133B0" w:rsidR="003133B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602"/>
          </w:tcPr>
          <w:p w:rsidRDefault="003133B0" w:rsidP="003133B0" w:rsidR="003133B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692"/>
          </w:tcPr>
          <w:p w:rsidRDefault="003133B0" w:rsidP="003133B0" w:rsidR="003133B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608"/>
          </w:tcPr>
          <w:p w:rsidRDefault="003133B0" w:rsidP="003133B0" w:rsidR="003133B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96"/>
          </w:tcPr>
          <w:p w:rsidRDefault="003133B0" w:rsidP="003133B0" w:rsidR="003133B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84"/>
          </w:tcPr>
          <w:p w:rsidRDefault="003133B0" w:rsidP="003133B0" w:rsidR="003133B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560"/>
          </w:tcPr>
          <w:p w:rsidRDefault="003133B0" w:rsidP="003133B0" w:rsidR="003133B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  <w:tc>
          <w:tcPr>
            <w:tcW w:type="pct" w:w="774"/>
          </w:tcPr>
          <w:p w:rsidRDefault="003133B0" w:rsidP="003133B0" w:rsidR="003133B0" w:rsidRPr="007915E9">
            <w:pPr>
              <w:pStyle w:val="Bezproreda"/>
              <w:rPr>
                <w:rFonts w:cstheme="minorHAnsi" w:hAnsiTheme="minorHAnsi" w:asciiTheme="minorHAnsi"/>
                <w:sz w:val="18"/>
                <w:szCs w:val="18"/>
              </w:rPr>
            </w:pPr>
          </w:p>
        </w:tc>
      </w:tr>
    </w:tbl>
    <w:p w:rsidRDefault="00702487" w:rsidP="00702487" w:rsidR="00702487" w:rsidRPr="007915E9">
      <w:pPr>
        <w:jc w:val="center"/>
        <w:rPr>
          <w:rFonts w:cstheme="minorHAnsi" w:hAnsiTheme="minorHAnsi" w:asciiTheme="minorHAnsi"/>
          <w:sz w:val="18"/>
          <w:szCs w:val="18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 w:rsidRPr="003726DD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</w:p>
    <w:p w:rsidRDefault="007915E9" w:rsidR="00C61F72">
      <w:r>
        <w:t xml:space="preserve">Zagreb, </w:t>
      </w:r>
      <w:r w:rsidR="003133B0">
        <w:t>2</w:t>
      </w:r>
      <w:r w:rsidR="00F4616B">
        <w:t>7</w:t>
      </w:r>
      <w:r w:rsidR="003133B0">
        <w:t>.02</w:t>
      </w:r>
      <w:r>
        <w:t>.</w:t>
      </w:r>
      <w:r w:rsidR="003133B0">
        <w:t>2018</w:t>
      </w:r>
      <w:r>
        <w:t xml:space="preserve"> godine</w:t>
      </w:r>
      <w:r>
        <w:tab/>
      </w:r>
      <w:r>
        <w:tab/>
      </w:r>
      <w:r>
        <w:tab/>
      </w:r>
      <w:r>
        <w:tab/>
      </w:r>
      <w:r>
        <w:tab/>
      </w:r>
      <w:r>
        <w:tab/>
        <w:t>Saša Stipić</w:t>
      </w:r>
    </w:p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0657" w:rsidP="00702487" w:rsidR="00FE0657">
      <w:pPr>
        <w:spacing w:after="0"/>
      </w:pPr>
      <w:r>
        <w:separator/>
      </w:r>
    </w:p>
  </w:endnote>
  <w:endnote w:id="0" w:type="continuationSeparator">
    <w:p w:rsidRDefault="00FE0657" w:rsidP="00702487" w:rsidR="00FE065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0657" w:rsidP="00702487" w:rsidR="00FE0657">
      <w:pPr>
        <w:spacing w:after="0"/>
      </w:pPr>
      <w:r>
        <w:separator/>
      </w:r>
    </w:p>
  </w:footnote>
  <w:footnote w:id="0" w:type="continuationSeparator">
    <w:p w:rsidRDefault="00FE0657" w:rsidP="00702487" w:rsidR="00FE0657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7A54B4" w:rsidP="007A54B4" w:rsidR="007A54B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366DD"/>
    <w:multiLevelType w:val="hybridMultilevel"/>
    <w:tmpl w:val="D4822906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9757AB"/>
    <w:multiLevelType w:val="hybridMultilevel"/>
    <w:tmpl w:val="214818D8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C83769"/>
    <w:multiLevelType w:val="hybridMultilevel"/>
    <w:tmpl w:val="ABAC6D5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053BB"/>
    <w:multiLevelType w:val="hybridMultilevel"/>
    <w:tmpl w:val="7EF6466A"/>
    <w:lvl w:tplc="339AF932" w:ilvl="0">
      <w:start w:val="1"/>
      <w:numFmt w:val="upperRoman"/>
      <w:lvlText w:val="%1."/>
      <w:lvlJc w:val="left"/>
      <w:pPr>
        <w:ind w:hanging="720" w:left="4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4620"/>
      </w:pPr>
    </w:lvl>
    <w:lvl w:tentative="true" w:tplc="0409001B" w:ilvl="2">
      <w:start w:val="1"/>
      <w:numFmt w:val="lowerRoman"/>
      <w:lvlText w:val="%3."/>
      <w:lvlJc w:val="right"/>
      <w:pPr>
        <w:ind w:hanging="180" w:left="5340"/>
      </w:pPr>
    </w:lvl>
    <w:lvl w:tentative="true" w:tplc="0409000F" w:ilvl="3">
      <w:start w:val="1"/>
      <w:numFmt w:val="decimal"/>
      <w:lvlText w:val="%4."/>
      <w:lvlJc w:val="left"/>
      <w:pPr>
        <w:ind w:hanging="360" w:left="6060"/>
      </w:pPr>
    </w:lvl>
    <w:lvl w:tentative="true" w:tplc="04090019" w:ilvl="4">
      <w:start w:val="1"/>
      <w:numFmt w:val="lowerLetter"/>
      <w:lvlText w:val="%5."/>
      <w:lvlJc w:val="left"/>
      <w:pPr>
        <w:ind w:hanging="360" w:left="6780"/>
      </w:pPr>
    </w:lvl>
    <w:lvl w:tentative="true" w:tplc="0409001B" w:ilvl="5">
      <w:start w:val="1"/>
      <w:numFmt w:val="lowerRoman"/>
      <w:lvlText w:val="%6."/>
      <w:lvlJc w:val="right"/>
      <w:pPr>
        <w:ind w:hanging="180" w:left="7500"/>
      </w:pPr>
    </w:lvl>
    <w:lvl w:tentative="true" w:tplc="0409000F" w:ilvl="6">
      <w:start w:val="1"/>
      <w:numFmt w:val="decimal"/>
      <w:lvlText w:val="%7."/>
      <w:lvlJc w:val="left"/>
      <w:pPr>
        <w:ind w:hanging="360" w:left="8220"/>
      </w:pPr>
    </w:lvl>
    <w:lvl w:tentative="true" w:tplc="04090019" w:ilvl="7">
      <w:start w:val="1"/>
      <w:numFmt w:val="lowerLetter"/>
      <w:lvlText w:val="%8."/>
      <w:lvlJc w:val="left"/>
      <w:pPr>
        <w:ind w:hanging="360" w:left="8940"/>
      </w:pPr>
    </w:lvl>
    <w:lvl w:tentative="true" w:tplc="0409001B" w:ilvl="8">
      <w:start w:val="1"/>
      <w:numFmt w:val="lowerRoman"/>
      <w:lvlText w:val="%9."/>
      <w:lvlJc w:val="right"/>
      <w:pPr>
        <w:ind w:hanging="180" w:left="96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96F67"/>
    <w:rsid w:val="00115622"/>
    <w:rsid w:val="00175273"/>
    <w:rsid w:val="00187AFC"/>
    <w:rsid w:val="001E1C31"/>
    <w:rsid w:val="00286FD5"/>
    <w:rsid w:val="002C1B4D"/>
    <w:rsid w:val="002C5F1C"/>
    <w:rsid w:val="003133B0"/>
    <w:rsid w:val="00390739"/>
    <w:rsid w:val="003E708D"/>
    <w:rsid w:val="004B7796"/>
    <w:rsid w:val="0051439B"/>
    <w:rsid w:val="00553FAA"/>
    <w:rsid w:val="00564247"/>
    <w:rsid w:val="006C3367"/>
    <w:rsid w:val="00702487"/>
    <w:rsid w:val="007669E3"/>
    <w:rsid w:val="007915E9"/>
    <w:rsid w:val="007A54B4"/>
    <w:rsid w:val="007D48AE"/>
    <w:rsid w:val="00845D93"/>
    <w:rsid w:val="008512FB"/>
    <w:rsid w:val="00852A9E"/>
    <w:rsid w:val="009F55AA"/>
    <w:rsid w:val="00A33798"/>
    <w:rsid w:val="00AB7203"/>
    <w:rsid w:val="00AC009B"/>
    <w:rsid w:val="00B53A30"/>
    <w:rsid w:val="00B55965"/>
    <w:rsid w:val="00C61F72"/>
    <w:rsid w:val="00CD30B7"/>
    <w:rsid w:val="00D76F84"/>
    <w:rsid w:val="00DC5BCA"/>
    <w:rsid w:val="00DF6C05"/>
    <w:rsid w:val="00E25CF1"/>
    <w:rsid w:val="00F4616B"/>
    <w:rsid w:val="00F7383B"/>
    <w:rsid w:val="00FA60AC"/>
    <w:rsid w:val="00FE0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54B4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E70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70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708D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708D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708D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54B4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3E70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70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708D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708D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708D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07B740-7EFB-4B27-92CD-425A14D63B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878</properties:Words>
  <properties:Characters>5574</properties:Characters>
  <properties:Lines>569</properties:Lines>
  <properties:Paragraphs>167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2018-02-28T07:07:00Z</dcterms:created>
  <dc:creator>ADMINIBM</dc:creator>
  <cp:lastModifiedBy>Ivana Stampf</cp:lastModifiedBy>
  <dcterms:modified xmlns:xsi="http://www.w3.org/2001/XMLSchema-instance" xsi:type="dcterms:W3CDTF">2018-02-28T07:19:00Z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St-6114/2016-13 / Podnesak - Podnesak (Pak parir d.o.o. u stečaju- tablice.doc.docx)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