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650b" w14:paraId="050650b" w:rsidRDefault="006515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15CB" w:rsidP="006515CB" w:rsidR="00AE649C">
      <w:pPr>
        <w:pStyle w:val="NormaleSPIS"/>
        <w:spacing w:after="0"/>
      </w:pPr>
      <w:r>
        <w:t xml:space="preserve">        Republika Hrvatska</w:t>
      </w:r>
    </w:p>
    <w:p w:rsidRDefault="006515CB" w:rsidP="006515CB" w:rsidR="006515CB">
      <w:pPr>
        <w:pStyle w:val="NormaleSPIS"/>
        <w:spacing w:after="0"/>
      </w:pPr>
      <w:r>
        <w:t xml:space="preserve">      Trgovački sud u Bjelovaru</w:t>
      </w:r>
    </w:p>
    <w:p w:rsidRDefault="006515CB" w:rsidP="006515CB" w:rsidR="006515CB">
      <w:pPr>
        <w:pStyle w:val="NormaleSPIS"/>
        <w:spacing w:after="0"/>
        <w:rPr>
          <w:noProof/>
        </w:rPr>
      </w:pPr>
      <w:r>
        <w:t>Bjelovar, Šetalište dr.I.Lebovića 42.</w:t>
      </w:r>
    </w:p>
    <w:p w:rsidRDefault="006515CB" w:rsidP="006515CB" w:rsidR="006515CB">
      <w:pPr>
        <w:jc w:val="right"/>
        <w:outlineLvl w:val="0"/>
        <w:rPr>
          <w:noProof/>
        </w:rPr>
      </w:pPr>
      <w:r>
        <w:rPr>
          <w:noProof/>
        </w:rPr>
        <w:t xml:space="preserve"> Poslovni broj: 7 St-254/2018-6</w:t>
      </w:r>
    </w:p>
    <w:p w:rsidRDefault="006515CB" w:rsidP="006515CB" w:rsidR="006515CB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515CB" w:rsidP="006515CB" w:rsidR="006515CB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515CB" w:rsidP="006515CB" w:rsidR="006515CB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</w:t>
      </w:r>
      <w:r>
        <w:rPr>
          <w:lang w:eastAsia="hr-HR"/>
        </w:rPr>
        <w:t xml:space="preserve">Trg svibanjskih žrtava 1995. 1, </w:t>
      </w:r>
      <w:r>
        <w:t xml:space="preserve">za otvaranje stečajnog postupka nad dužnikom </w:t>
      </w:r>
      <w:r>
        <w:rPr>
          <w:lang w:eastAsia="hr-HR"/>
        </w:rPr>
        <w:t xml:space="preserve">INOX IN j.d.o.o. za proizvodnju i usluge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MBS 081010829, OIB 97198454510, </w:t>
      </w:r>
      <w:r>
        <w:t>4</w:t>
      </w:r>
      <w:r>
        <w:rPr>
          <w:noProof/>
        </w:rPr>
        <w:t>. lipnja 2018.</w:t>
      </w:r>
    </w:p>
    <w:p w:rsidRDefault="006515CB" w:rsidP="006515CB" w:rsidR="006515CB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6515CB" w:rsidP="006515CB" w:rsidR="006515C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INOX IN j.d.o.o. za proizvodnju i usluge iz Zagreba, </w:t>
      </w:r>
      <w:proofErr w:type="spellStart"/>
      <w:r>
        <w:t>Gorjakovski</w:t>
      </w:r>
      <w:proofErr w:type="spellEnd"/>
      <w:r>
        <w:t xml:space="preserve"> put 10, MBS 081010829, OIB 97198454510.</w:t>
      </w:r>
    </w:p>
    <w:p w:rsidRDefault="006515CB" w:rsidP="006515CB" w:rsidR="006515C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6515CB" w:rsidP="006515CB" w:rsidR="006515CB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12. srpnja 2018. gdine u 09,30 sati, u ovome sudu u Bjelovaru, Šetalište dr. Ivše Lebovića 42, sudnica br. 2, na koje se pozivaju dostavom ovoga rješenja:</w:t>
      </w:r>
    </w:p>
    <w:p w:rsidRDefault="006515CB" w:rsidP="006515CB" w:rsidR="006515CB">
      <w:pPr>
        <w:ind w:left="851"/>
        <w:jc w:val="both"/>
        <w:rPr>
          <w:noProof/>
        </w:rPr>
      </w:pPr>
      <w:r>
        <w:rPr>
          <w:noProof/>
        </w:rPr>
        <w:t xml:space="preserve">-FINA, Regionalni centar Zagreb, </w:t>
      </w:r>
    </w:p>
    <w:p w:rsidRDefault="006515CB" w:rsidP="006515CB" w:rsidR="006515CB">
      <w:pPr>
        <w:ind w:left="851"/>
        <w:jc w:val="both"/>
        <w:rPr>
          <w:noProof/>
        </w:rPr>
      </w:pPr>
      <w:r>
        <w:rPr>
          <w:noProof/>
        </w:rPr>
        <w:t>-zakonski zastupnik dužnika Sabil Dushi iz Zagreba, Gorjakovski put 10.</w:t>
      </w:r>
    </w:p>
    <w:p w:rsidRDefault="006515CB" w:rsidP="006515CB" w:rsidR="006515CB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6515CB" w:rsidP="006515CB" w:rsidR="006515CB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6515CB" w:rsidP="006515CB" w:rsidR="006515CB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04.10.2017. dužnik u Očevidniku redoslijeda osnova za plaćanje ima evidentirane neizvršene osnove za plaćanje u neprekinutom razdoblju od 120 dana, u ukupnom iznosu od 10.571,21kuna,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6515CB" w:rsidP="006515CB" w:rsidR="006515CB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6515CB" w:rsidP="006515CB" w:rsidR="006515CB">
      <w:pPr>
        <w:ind w:firstLine="851"/>
        <w:jc w:val="both"/>
        <w:rPr>
          <w:noProof/>
          <w:lang w:val="en-GB"/>
        </w:rPr>
      </w:pPr>
      <w:r>
        <w:lastRenderedPageBreak/>
        <w:t xml:space="preserve">                    </w:t>
      </w:r>
    </w:p>
    <w:p w:rsidRDefault="006515CB" w:rsidP="006515CB" w:rsidR="006515CB">
      <w:pPr>
        <w:spacing w:after="0"/>
        <w:ind w:firstLine="851"/>
        <w:jc w:val="center"/>
        <w:rPr>
          <w:noProof/>
        </w:rPr>
      </w:pPr>
      <w:r>
        <w:rPr>
          <w:noProof/>
        </w:rPr>
        <w:t>2</w:t>
      </w:r>
      <w:bookmarkStart w:name="_GoBack" w:id="0"/>
      <w:bookmarkEnd w:id="0"/>
    </w:p>
    <w:p w:rsidRDefault="006515CB" w:rsidP="006515CB" w:rsidR="006515CB">
      <w:pPr>
        <w:ind w:firstLine="851"/>
        <w:jc w:val="right"/>
        <w:rPr>
          <w:noProof/>
        </w:rPr>
      </w:pPr>
      <w:r>
        <w:rPr>
          <w:noProof/>
        </w:rPr>
        <w:t>Poslovni broj:7 St-254/2018-6</w:t>
      </w:r>
    </w:p>
    <w:p w:rsidRDefault="006515CB" w:rsidP="006515CB" w:rsidR="006515CB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515CB" w:rsidP="006515CB" w:rsidR="006515CB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515CB" w:rsidP="006515CB" w:rsidR="006515CB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6515CB" w:rsidP="006515CB" w:rsidR="006515CB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6515CB" w:rsidP="006515CB" w:rsidR="006515CB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6515CB" w:rsidP="006515CB" w:rsidR="006515C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6515CB" w:rsidP="006515CB" w:rsidR="006515CB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Jasmina Tubić</w:t>
      </w:r>
    </w:p>
    <w:p w:rsidRDefault="006515CB" w:rsidP="006515CB" w:rsidR="006515CB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6515CB" w:rsidP="006515CB" w:rsidR="006515CB">
      <w:pPr>
        <w:jc w:val="both"/>
      </w:pPr>
    </w:p>
    <w:p w:rsidRDefault="006515CB" w:rsidP="006515CB" w:rsidR="006515CB">
      <w:pPr>
        <w:jc w:val="both"/>
      </w:pPr>
    </w:p>
    <w:p w:rsidRDefault="006515CB" w:rsidP="006515CB" w:rsidR="006515CB">
      <w:pPr>
        <w:jc w:val="both"/>
        <w:rPr>
          <w:noProof/>
        </w:rPr>
      </w:pPr>
    </w:p>
    <w:p w:rsidRDefault="006515CB" w:rsidP="006515CB" w:rsidR="006515CB">
      <w:pPr>
        <w:jc w:val="both"/>
        <w:rPr>
          <w:noProof/>
        </w:rPr>
      </w:pPr>
    </w:p>
    <w:p w:rsidRDefault="006515CB" w:rsidP="006515CB" w:rsidR="006515C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5CB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16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St-254/2018-6</izvorni_sadrzaj>
    <derivirana_varijabla naziv="DomainObject.Oznaka_1">St-254/2018-6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IN j.d.o.o. za proizvodnju i usluge zastupanog po punomoćniku Sabil Dushi</izvorni_sadrzaj>
    <derivirana_varijabla naziv="DomainObject.Predmet.ProtustrankaFormated_1">  INOX IN j.d.o.o. za proizvodnju i usluge zastupanog po punomoćniku Sabil Dushi</derivirana_varijabla>
  </DomainObject.Predmet.ProtustrankaFormated>
  <DomainObject.Predmet.ProtustrankaFormatedOIB>
    <izvorni_sadrzaj>  INOX IN j.d.o.o. za proizvodnju i usluge, OIB 97198454510 zastupanog po punomoćniku Sabil Dushi</izvorni_sadrzaj>
    <derivirana_varijabla naziv="DomainObject.Predmet.ProtustrankaFormatedOIB_1">  INOX IN j.d.o.o. za proizvodnju i usluge, OIB 97198454510 zastupanog po punomoćniku Sabil Dushi</derivirana_varijabla>
  </DomainObject.Predmet.ProtustrankaFormatedOIB>
  <DomainObject.Predmet.ProtustrankaFormatedWithAdress>
    <izvorni_sadrzaj> INOX IN j.d.o.o. za proizvodnju i usluge, Gorjakovski put 10, 10000 Zagreb zastupanog po punomoćniku Sabil Dushi</izvorni_sadrzaj>
    <derivirana_varijabla naziv="DomainObject.Predmet.ProtustrankaFormatedWithAdress_1"> INOX IN j.d.o.o. za proizvodnju i usluge, Gorjakovski put 10, 10000 Zagreb zastupanog po punomoćniku Sabil Dushi</derivirana_varijabla>
  </DomainObject.Predmet.ProtustrankaFormatedWithAdress>
  <DomainObject.Predmet.ProtustrankaFormatedWithAdressOIB>
    <izvorni_sadrzaj> INOX IN j.d.o.o. za proizvodnju i usluge, OIB 97198454510, Gorjakovski put 10, 10000 Zagreb zastupanog po punomoćniku Sabil Dushi</izvorni_sadrzaj>
    <derivirana_varijabla naziv="DomainObject.Predmet.ProtustrankaFormatedWithAdressOIB_1"> INOX IN j.d.o.o. za proizvodnju i usluge, OIB 97198454510, Gorjakovski put 10, 10000 Zagreb zastupanog po punomoćniku Sabil Dushi</derivirana_varijabla>
  </DomainObject.Predmet.ProtustrankaFormatedWithAdressOIB>
  <DomainObject.Predmet.ProtustrankaWithAdress>
    <izvorni_sadrzaj>INOX IN j.d.o.o. za proizvodnju i usluge Gorjakovski put 10, 10000 Zagreb</izvorni_sadrzaj>
    <derivirana_varijabla naziv="DomainObject.Predmet.ProtustrankaWithAdress_1">INOX IN j.d.o.o. za proizvodnju i usluge Gorjakovski put 10, 10000 Zagreb</derivirana_varijabla>
  </DomainObject.Predmet.ProtustrankaWithAdress>
  <DomainObject.Predmet.ProtustrankaWithAdressOIB>
    <izvorni_sadrzaj>INOX IN j.d.o.o. za proizvodnju i usluge, OIB 97198454510, Gorjakovski put 10, 10000 Zagreb</izvorni_sadrzaj>
    <derivirana_varijabla naziv="DomainObject.Predmet.ProtustrankaWithAdressOIB_1">INOX IN j.d.o.o. za proizvodnju i usluge, OIB 97198454510, Gorjakovski put 10, 10000 Zagreb</derivirana_varijabla>
  </DomainObject.Predmet.ProtustrankaWithAdressOIB>
  <DomainObject.Predmet.ProtustrankaNazivFormated>
    <izvorni_sadrzaj>INOX IN j.d.o.o. za proizvodnju i usluge</izvorni_sadrzaj>
    <derivirana_varijabla naziv="DomainObject.Predmet.ProtustrankaNazivFormated_1">INOX IN j.d.o.o. za proizvodnju i usluge</derivirana_varijabla>
  </DomainObject.Predmet.ProtustrankaNazivFormated>
  <DomainObject.Predmet.ProtustrankaNazivFormatedOIB>
    <izvorni_sadrzaj>INOX IN j.d.o.o. za proizvodnju i usluge, OIB 97198454510</izvorni_sadrzaj>
    <derivirana_varijabla naziv="DomainObject.Predmet.ProtustrankaNazivFormatedOIB_1">INOX IN j.d.o.o. za proizvodnju i usluge, OIB 97198454510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 IN j.d.o.o. za proizvodnju i usluge zastupanog po punomoćniku Sabil Dushi</item>
    </izvorni_sadrzaj>
    <derivirana_varijabla naziv="DomainObject.Predmet.ProtuStrankaListFormated_1">
      <item>INOX IN j.d.o.o. za proizvodnju i usluge zastupanog po punomoćniku Sabil Dushi</item>
    </derivirana_varijabla>
  </DomainObject.Predmet.ProtuStrankaListFormated>
  <DomainObject.Predmet.ProtuStrankaListFormatedOIB>
    <izvorni_sadrzaj>
      <item>INOX IN j.d.o.o. za proizvodnju i usluge, OIB 97198454510 zastupanog po punomoćniku Sabil Dushi</item>
    </izvorni_sadrzaj>
    <derivirana_varijabla naziv="DomainObject.Predmet.ProtuStrankaListFormatedOIB_1">
      <item>INOX IN j.d.o.o. za proizvodnju i usluge, OIB 97198454510 zastupanog po punomoćniku Sabil Dushi</item>
    </derivirana_varijabla>
  </DomainObject.Predmet.ProtuStrankaListFormatedOIB>
  <DomainObject.Predmet.ProtuStrankaListFormatedWithAdress>
    <izvorni_sadrzaj>
      <item>INOX IN j.d.o.o. za proizvodnju i usluge, Gorjakovski put 10, 10000 Zagreb zastupanog po punomoćniku Sabil Dushi</item>
    </izvorni_sadrzaj>
    <derivirana_varijabla naziv="DomainObject.Predmet.ProtuStrankaListFormatedWithAdress_1">
      <item>INOX IN j.d.o.o. za proizvodnju i usluge, Gorjakovski put 10, 10000 Zagreb zastupanog po punomoćniku Sabil Dushi</item>
    </derivirana_varijabla>
  </DomainObject.Predmet.ProtuStrankaListFormatedWithAdress>
  <DomainObject.Predmet.ProtuStrankaListFormatedWithAdressOIB>
    <izvorni_sadrzaj>
      <item>INOX IN j.d.o.o. za proizvodnju i usluge, OIB 97198454510, Gorjakovski put 10, 10000 Zagreb zastupanog po punomoćniku Sabil Dushi</item>
    </izvorni_sadrzaj>
    <derivirana_varijabla naziv="DomainObject.Predmet.ProtuStrankaListFormatedWithAdressOIB_1">
      <item>INOX IN j.d.o.o. za proizvodnju i usluge, OIB 97198454510, Gorjakovski put 10, 10000 Zagreb zastupanog po punomoćniku Sabil Dushi</item>
    </derivirana_varijabla>
  </DomainObject.Predmet.ProtuStrankaListFormatedWithAdressOIB>
  <DomainObject.Predmet.ProtuStrankaListNazivFormated>
    <izvorni_sadrzaj>
      <item>INOX IN j.d.o.o. za proizvodnju i usluge</item>
    </izvorni_sadrzaj>
    <derivirana_varijabla naziv="DomainObject.Predmet.ProtuStrankaListNazivFormated_1">
      <item>INOX IN j.d.o.o. za proizvodnju i usluge</item>
    </derivirana_varijabla>
  </DomainObject.Predmet.ProtuStrankaListNazivFormated>
  <DomainObject.Predmet.ProtuStrankaListNazivFormatedOIB>
    <izvorni_sadrzaj>
      <item>INOX IN j.d.o.o. za proizvodnju i usluge, OIB 97198454510</item>
    </izvorni_sadrzaj>
    <derivirana_varijabla naziv="DomainObject.Predmet.ProtuStrankaListNazivFormatedOIB_1">
      <item>INOX IN j.d.o.o. za proizvodnju i usluge, OIB 97198454510</item>
    </derivirana_varijabla>
  </DomainObject.Predmet.ProtuStrankaListNazivFormatedOIB>
  <DomainObject.Predmet.OstaliListFormated>
    <izvorni_sadrzaj>
      <item>Sabil Dushi punomoćnik sudionika u postupku INOX IN j.d.o.o. za proizvodnju i usluge</item>
    </izvorni_sadrzaj>
    <derivirana_varijabla naziv="DomainObject.Predmet.OstaliListFormated_1">
      <item>Sabil Dushi punomoćnik sudionika u postupku INOX IN j.d.o.o. za proizvodnju i usluge</item>
    </derivirana_varijabla>
  </DomainObject.Predmet.OstaliListFormated>
  <DomainObject.Predmet.OstaliListFormatedOIB>
    <izvorni_sadrzaj>
      <item>Sabil Dushi, OIB 40611069687 punomoćnik sudionika u postupku INOX IN j.d.o.o. za proizvodnju i usluge</item>
    </izvorni_sadrzaj>
    <derivirana_varijabla naziv="DomainObject.Predmet.OstaliListFormatedOIB_1">
      <item>Sabil Dushi, OIB 40611069687 punomoćnik sudionika u postupku INOX IN j.d.o.o. za proizvodnju i usluge</item>
    </derivirana_varijabla>
  </DomainObject.Predmet.OstaliListFormatedOIB>
  <DomainObject.Predmet.OstaliListFormatedWithAdress>
    <izvorni_sadrzaj>
      <item>Sabil Dushi, Gorjakovski put 10, 10000 Zagreb punomoćnik sudionika u postupku INOX IN j.d.o.o. za proizvodnju i usluge</item>
    </izvorni_sadrzaj>
    <derivirana_varijabla naziv="DomainObject.Predmet.OstaliListFormatedWithAdress_1">
      <item>Sabil Dushi, Gorjakovski put 10, 10000 Zagreb punomoćnik sudionika u postupku INOX IN j.d.o.o. za proizvodnju i usluge</item>
    </derivirana_varijabla>
  </DomainObject.Predmet.OstaliListFormatedWithAdress>
  <DomainObject.Predmet.OstaliListFormatedWithAdressOIB>
    <izvorni_sadrzaj>
      <item>Sabil Dushi, OIB 40611069687, Gorjakovski put 10, 10000 Zagreb punomoćnik sudionika u postupku INOX IN j.d.o.o. za proizvodnju i usluge</item>
    </izvorni_sadrzaj>
    <derivirana_varijabla naziv="DomainObject.Predmet.OstaliListFormatedWithAdressOIB_1">
      <item>Sabil Dushi, OIB 40611069687, Gorjakovski put 10, 10000 Zagreb punomoćnik sudionika u postupku INOX IN j.d.o.o. za proizvodnju i usluge</item>
    </derivirana_varijabla>
  </DomainObject.Predmet.OstaliListFormatedWithAdressOIB>
  <DomainObject.Predmet.OstaliListNazivFormated>
    <izvorni_sadrzaj>
      <item>Sabil Dushi</item>
    </izvorni_sadrzaj>
    <derivirana_varijabla naziv="DomainObject.Predmet.OstaliListNazivFormated_1">
      <item>Sabil Dushi</item>
    </derivirana_varijabla>
  </DomainObject.Predmet.OstaliListNazivFormated>
  <DomainObject.Predmet.OstaliListNazivFormatedOIB>
    <izvorni_sadrzaj>
      <item>Sabil Dushi, OIB 40611069687</item>
    </izvorni_sadrzaj>
    <derivirana_varijabla naziv="DomainObject.Predmet.OstaliListNazivFormatedOIB_1">
      <item>Sabil Dushi, OIB 40611069687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St-254/2018-6</izvorni_sadrzaj>
    <derivirana_varijabla naziv="DomainObject.PoslovniBrojDokumenta_1">St-254/2018-6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 IN j.d.o.o. za proizvodnju i usluge</izvorni_sadrzaj>
    <derivirana_varijabla naziv="DomainObject.Predmet.ProtustrankaIDrugi_1">INOX IN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INOX IN j.d.o.o. za proizvodnju i usluge, OIB 97198454510, Gorjakovski put 10, 10000 Zagreb</izvorni_sadrzaj>
    <derivirana_varijabla naziv="DomainObject.Predmet.ProtustrankaIDrugiAdressOIB_1">INOX IN j.d.o.o. za proizvodnju i usluge, OIB 97198454510, Gorjakovski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IN j.d.o.o. za proizvodnju i usluge</item>
      <item>FINA Regionalni centar Zagreb</item>
      <item>Sabil Dushi</item>
    </izvorni_sadrzaj>
    <derivirana_varijabla naziv="DomainObject.Predmet.SudioniciListNaziv_1">
      <item>INOX IN j.d.o.o. za proizvodnju i usluge</item>
      <item>FINA Regionalni centar Zagreb</item>
      <item>Sabil Dushi</item>
    </derivirana_varijabla>
  </DomainObject.Predmet.SudioniciListNaziv>
  <DomainObject.Predmet.SudioniciListAdressOIB>
    <izvorni_sadrzaj>
      <item>INOX IN j.d.o.o. za proizvodnju i usluge, OIB 97198454510, Gorjakovski put 10,10000 Zagreb</item>
      <item>FINA Regionalni centar Zagreb, OIB 85821130368, Trg svibanjskih žrtava 1995. br. 1,10000 Zagreb</item>
      <item>Sabil Dushi, OIB 40611069687, Gorjakovski put 10,10000 Zagreb</item>
    </izvorni_sadrzaj>
    <derivirana_varijabla naziv="DomainObject.Predmet.SudioniciListAdressOIB_1">
      <item>INOX IN j.d.o.o. za proizvodnju i usluge, OIB 97198454510, Gorjakovski put 10,10000 Zagreb</item>
      <item>FINA Regionalni centar Zagreb, OIB 85821130368, Trg svibanjskih žrtava 1995. br. 1,10000 Zagreb</item>
      <item>Sabil Dushi, OIB 40611069687, Gorjakovski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380C6-A8C6-43DE-849C-2B01D682C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2724</properties:Characters>
  <properties:Lines>61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St-254/2018-6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