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4570b" w14:paraId="f54570b" w:rsidRDefault="00793C5E" w:rsidP="00D56BD0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894B69">
        <w:t>363</w:t>
      </w:r>
      <w:r>
        <w:t>/1</w:t>
      </w:r>
      <w:r w:rsidR="00894B69">
        <w:t>7</w:t>
      </w:r>
      <w:r>
        <w:t>-</w:t>
      </w:r>
      <w:r w:rsidR="00894B69">
        <w:t>72</w:t>
      </w:r>
    </w:p>
    <w:p w:rsidRDefault="00141488" w:rsidR="00141488">
      <w:pPr>
        <w:jc w:val="center"/>
        <w:rPr>
          <w:b/>
          <w:bCs/>
        </w:rPr>
      </w:pPr>
    </w:p>
    <w:p w:rsidRDefault="00C21C76" w:rsidP="00C21C76" w:rsidR="00C21C76">
      <w:r>
        <w:rPr>
          <w:rStyle w:val="Naglaeno"/>
        </w:rPr>
        <w:t xml:space="preserve">             </w:t>
      </w:r>
      <w:r w:rsidR="000339B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21A2C"/>
    <w:p w:rsidRDefault="00C21C76" w:rsidP="00C21C76" w:rsidR="0093049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1C76" w:rsidP="00B22521" w:rsidR="002B3CF8" w:rsidRPr="00B2252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0499" w:rsidP="00C21C76" w:rsidR="00930499">
      <w:pPr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P="00EA3FE9" w:rsidR="002B3CF8" w:rsidRPr="00EA3FE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7804EF" w:rsidP="002B3CF8" w:rsidR="007804EF"/>
    <w:p w:rsidRDefault="00A869B2" w:rsidP="002B3CF8" w:rsidR="00A869B2" w:rsidRPr="002B3CF8"/>
    <w:p w:rsidRDefault="002B3CF8" w:rsidR="00CA15F3">
      <w:pPr>
        <w:jc w:val="both"/>
      </w:pPr>
      <w:r>
        <w:tab/>
      </w:r>
      <w:r w:rsidR="0061279E" w:rsidRPr="001F308A">
        <w:t xml:space="preserve">Trgovački sud u Osijeku, po sucu mr. sc. Tihomiru Kovačević, kao stečajnom sucu, </w:t>
      </w:r>
      <w:r w:rsidR="0061279E">
        <w:t>u stečajnom postupku nad stečajnim dužnikom</w:t>
      </w:r>
      <w:r w:rsidR="0061279E" w:rsidRPr="001F308A">
        <w:t xml:space="preserve"> </w:t>
      </w:r>
      <w:r w:rsidR="00894B69" w:rsidRPr="00894B69">
        <w:t>CAPRA j.d.o.o. za poljoprivredu, trgovinu i usluge u stečaju, Đakovo, Vladimira Nazora 56, MBS 030161018, OIB 96837057934</w:t>
      </w:r>
      <w:r w:rsidR="0061279E" w:rsidRPr="001F308A">
        <w:t xml:space="preserve">, dana </w:t>
      </w:r>
      <w:r w:rsidR="0061279E">
        <w:t>2</w:t>
      </w:r>
      <w:r w:rsidR="0061279E" w:rsidRPr="008166B7">
        <w:t xml:space="preserve">. </w:t>
      </w:r>
      <w:r w:rsidR="00E639C8">
        <w:t>listopad</w:t>
      </w:r>
      <w:r w:rsidR="007E15BA">
        <w:t>a</w:t>
      </w:r>
      <w:r w:rsidR="0061279E" w:rsidRPr="008166B7">
        <w:t xml:space="preserve"> 2018</w:t>
      </w:r>
      <w:r w:rsidR="0061279E" w:rsidRPr="001F308A">
        <w:t>.</w:t>
      </w:r>
    </w:p>
    <w:p w:rsidRDefault="0061279E" w:rsidR="0061279E">
      <w:pPr>
        <w:jc w:val="both"/>
      </w:pPr>
    </w:p>
    <w:p w:rsidRDefault="00141488" w:rsidP="00101B99" w:rsidR="00101B99">
      <w:pPr>
        <w:jc w:val="center"/>
      </w:pPr>
      <w:r w:rsidRPr="00BB7739">
        <w:t>r i j e š i o  j e</w:t>
      </w:r>
    </w:p>
    <w:p w:rsidRDefault="00A869B2" w:rsidP="00101B99" w:rsidR="00A869B2" w:rsidRPr="00BB7739">
      <w:pPr>
        <w:jc w:val="center"/>
      </w:pPr>
    </w:p>
    <w:p w:rsidRDefault="00CA15F3" w:rsidP="00101B99" w:rsidR="00CA15F3">
      <w:pPr>
        <w:jc w:val="center"/>
        <w:rPr>
          <w:b/>
          <w:bCs/>
        </w:rPr>
      </w:pPr>
    </w:p>
    <w:p w:rsidRDefault="00772936" w:rsidP="00830E43" w:rsidR="00830E43" w:rsidRPr="00830E43">
      <w:pPr>
        <w:pStyle w:val="Odlomakpopisa"/>
        <w:numPr>
          <w:ilvl w:val="0"/>
          <w:numId w:val="31"/>
        </w:numPr>
        <w:ind w:hanging="425" w:left="1843"/>
        <w:jc w:val="both"/>
        <w:rPr>
          <w:bCs/>
        </w:rPr>
      </w:pPr>
      <w:r w:rsidRPr="00830E43">
        <w:rPr>
          <w:bCs/>
        </w:rPr>
        <w:t>Iz kupovnine</w:t>
      </w:r>
      <w:r w:rsidR="00AA7363" w:rsidRPr="00830E43">
        <w:rPr>
          <w:bCs/>
        </w:rPr>
        <w:t xml:space="preserve"> </w:t>
      </w:r>
      <w:r w:rsidR="00402281" w:rsidRPr="00830E43">
        <w:rPr>
          <w:bCs/>
        </w:rPr>
        <w:t xml:space="preserve">u iznosu od </w:t>
      </w:r>
      <w:r w:rsidR="00894B69" w:rsidRPr="00830E43">
        <w:rPr>
          <w:bCs/>
        </w:rPr>
        <w:t xml:space="preserve">78.446,29 </w:t>
      </w:r>
      <w:r w:rsidR="00AA7363" w:rsidRPr="00830E43">
        <w:rPr>
          <w:bCs/>
        </w:rPr>
        <w:t>kn</w:t>
      </w:r>
      <w:r w:rsidRPr="00830E43">
        <w:rPr>
          <w:bCs/>
        </w:rPr>
        <w:t xml:space="preserve"> postignute prodajom </w:t>
      </w:r>
      <w:r w:rsidR="0012682E">
        <w:t>nekretnin</w:t>
      </w:r>
      <w:r w:rsidR="00DD2D32">
        <w:t>e</w:t>
      </w:r>
      <w:r w:rsidR="00BB7739">
        <w:t xml:space="preserve"> </w:t>
      </w:r>
      <w:r w:rsidR="000E1860" w:rsidRPr="00830E43">
        <w:rPr>
          <w:bCs/>
        </w:rPr>
        <w:t>upisan</w:t>
      </w:r>
      <w:r w:rsidR="00DD2D32" w:rsidRPr="00830E43">
        <w:rPr>
          <w:bCs/>
        </w:rPr>
        <w:t>e</w:t>
      </w:r>
      <w:r w:rsidR="000E1860" w:rsidRPr="00830E43">
        <w:rPr>
          <w:bCs/>
        </w:rPr>
        <w:t xml:space="preserve"> u zk.ul.br. </w:t>
      </w:r>
      <w:r w:rsidR="00E06583" w:rsidRPr="004E7185">
        <w:rPr>
          <w:lang w:eastAsia="en-US"/>
        </w:rPr>
        <w:t xml:space="preserve">8388 k.o. Đakovo na nekretnini upisanoj u zk.ul.br. </w:t>
      </w:r>
      <w:r w:rsidR="00830E43">
        <w:t>1289, k.o. Budrovci i to:</w:t>
      </w:r>
    </w:p>
    <w:p w:rsidRDefault="00830E43" w:rsidP="00830E43" w:rsidR="00830E43">
      <w:pPr>
        <w:pStyle w:val="Odlomakpopisa"/>
        <w:numPr>
          <w:ilvl w:val="0"/>
          <w:numId w:val="29"/>
        </w:numPr>
        <w:ind w:firstLine="0" w:left="1843"/>
        <w:jc w:val="both"/>
      </w:pPr>
      <w:r>
        <w:t>kč.br. 1389/4 oranica ogradica površine 5755 m</w:t>
      </w:r>
      <w:r w:rsidRPr="009B514E">
        <w:rPr>
          <w:vertAlign w:val="superscript"/>
        </w:rPr>
        <w:t>2</w:t>
      </w:r>
      <w:r>
        <w:t xml:space="preserve">, </w:t>
      </w:r>
    </w:p>
    <w:p w:rsidRDefault="00830E43" w:rsidP="00830E43" w:rsidR="00830E43">
      <w:pPr>
        <w:pStyle w:val="Odlomakpopisa"/>
        <w:numPr>
          <w:ilvl w:val="0"/>
          <w:numId w:val="29"/>
        </w:numPr>
        <w:ind w:firstLine="0" w:left="1843"/>
        <w:jc w:val="both"/>
      </w:pPr>
      <w:r>
        <w:t>kč.br. 1389/5 oranica i šuma ogradica površine 16207 m</w:t>
      </w:r>
      <w:r w:rsidRPr="009B514E">
        <w:rPr>
          <w:vertAlign w:val="superscript"/>
        </w:rPr>
        <w:t>2</w:t>
      </w:r>
    </w:p>
    <w:p w:rsidRDefault="00830E43" w:rsidP="00830E43" w:rsidR="00830E43">
      <w:pPr>
        <w:pStyle w:val="Odlomakpopisa"/>
        <w:numPr>
          <w:ilvl w:val="0"/>
          <w:numId w:val="29"/>
        </w:numPr>
        <w:ind w:firstLine="0" w:left="1843"/>
        <w:jc w:val="both"/>
      </w:pPr>
      <w:r>
        <w:t>kč.br. 1389/6 oranica ogradica površine 9024 m</w:t>
      </w:r>
      <w:r w:rsidRPr="009B514E">
        <w:rPr>
          <w:vertAlign w:val="superscript"/>
        </w:rPr>
        <w:t>2</w:t>
      </w:r>
      <w:r>
        <w:t xml:space="preserve"> i</w:t>
      </w:r>
    </w:p>
    <w:p w:rsidRDefault="00830E43" w:rsidP="00830E43" w:rsidR="00830E43">
      <w:pPr>
        <w:pStyle w:val="Odlomakpopisa"/>
        <w:numPr>
          <w:ilvl w:val="0"/>
          <w:numId w:val="29"/>
        </w:numPr>
        <w:ind w:firstLine="0" w:left="1843"/>
        <w:jc w:val="both"/>
      </w:pPr>
      <w:r>
        <w:t>kč.br. 1389/7 oranica i šuma ogradica površine 7193 m</w:t>
      </w:r>
      <w:r w:rsidRPr="004C3082">
        <w:rPr>
          <w:vertAlign w:val="superscript"/>
          <w:lang w:eastAsia="en-US"/>
        </w:rPr>
        <w:t>2</w:t>
      </w:r>
    </w:p>
    <w:p w:rsidRDefault="003F35C4" w:rsidP="00830E43" w:rsidR="003F35C4">
      <w:pPr>
        <w:pStyle w:val="Odlomakpopisa"/>
        <w:tabs>
          <w:tab w:pos="1418" w:val="left"/>
        </w:tabs>
        <w:suppressAutoHyphens/>
        <w:spacing w:lineRule="atLeast" w:line="100"/>
        <w:ind w:left="1843"/>
        <w:contextualSpacing/>
        <w:jc w:val="both"/>
        <w:rPr>
          <w:lang w:eastAsia="zh-CN"/>
        </w:rPr>
      </w:pPr>
    </w:p>
    <w:p w:rsidRDefault="00067A84" w:rsidP="00830E43" w:rsidR="00347979" w:rsidRPr="00073AC1">
      <w:pPr>
        <w:pStyle w:val="Odlomakpopisa"/>
        <w:suppressAutoHyphens/>
        <w:spacing w:lineRule="atLeast" w:line="100"/>
        <w:ind w:hanging="425" w:left="1843"/>
        <w:rPr>
          <w:bCs/>
          <w:kern w:val="2"/>
          <w:lang w:eastAsia="ar-SA"/>
        </w:rPr>
      </w:pPr>
      <w:r>
        <w:tab/>
      </w:r>
      <w:r w:rsidR="00C14607">
        <w:t>podmiruj</w:t>
      </w:r>
      <w:r w:rsidR="00793C5E">
        <w:t>u</w:t>
      </w:r>
      <w:r w:rsidR="00C14607">
        <w:t xml:space="preserve"> se</w:t>
      </w:r>
      <w:r w:rsidR="00402281">
        <w:t>:</w:t>
      </w:r>
    </w:p>
    <w:p w:rsidRDefault="00347979" w:rsidP="00347979" w:rsidR="00347979" w:rsidRPr="00054180">
      <w:pPr>
        <w:jc w:val="both"/>
        <w:rPr>
          <w:b/>
        </w:rPr>
      </w:pPr>
    </w:p>
    <w:p w:rsidRDefault="00041F93" w:rsidP="0074635B" w:rsidR="00B8046B">
      <w:pPr>
        <w:numPr>
          <w:ilvl w:val="1"/>
          <w:numId w:val="1"/>
        </w:numPr>
        <w:jc w:val="both"/>
      </w:pPr>
      <w:r w:rsidRPr="00041F93">
        <w:t>troškovi</w:t>
      </w:r>
      <w:r w:rsidR="00E04443">
        <w:t xml:space="preserve"> utvrđivanja i troškovi</w:t>
      </w:r>
      <w:r w:rsidRPr="00041F93">
        <w:t xml:space="preserve"> unovčenja </w:t>
      </w:r>
      <w:r w:rsidR="00E04443">
        <w:t xml:space="preserve">predmeta razlučnog prava </w:t>
      </w:r>
      <w:r w:rsidR="002701AC">
        <w:t xml:space="preserve">u iznosu od </w:t>
      </w:r>
      <w:r w:rsidR="0074635B" w:rsidRPr="0074635B">
        <w:rPr>
          <w:bCs/>
        </w:rPr>
        <w:t xml:space="preserve">32.240,56 </w:t>
      </w:r>
      <w:r w:rsidR="002701AC">
        <w:t xml:space="preserve">kn </w:t>
      </w:r>
    </w:p>
    <w:p w:rsidRDefault="00402281" w:rsidP="00A869B2" w:rsidR="00C14607">
      <w:pPr>
        <w:numPr>
          <w:ilvl w:val="1"/>
          <w:numId w:val="1"/>
        </w:numPr>
        <w:jc w:val="both"/>
      </w:pPr>
      <w:r>
        <w:t>razlučni vjerovnik</w:t>
      </w:r>
      <w:r>
        <w:rPr>
          <w:bCs/>
        </w:rPr>
        <w:t xml:space="preserve"> </w:t>
      </w:r>
      <w:r w:rsidR="00A869B2" w:rsidRPr="00FC5878">
        <w:rPr>
          <w:bCs/>
        </w:rPr>
        <w:t>FANON d.o.o. Petrijanec</w:t>
      </w:r>
      <w:r w:rsidR="00A869B2">
        <w:rPr>
          <w:bCs/>
        </w:rPr>
        <w:t>,</w:t>
      </w:r>
      <w:r w:rsidR="00A869B2" w:rsidRPr="00FC5878">
        <w:rPr>
          <w:bCs/>
        </w:rPr>
        <w:t xml:space="preserve"> Vladimira Nazora 126,  OIB: 30703851882</w:t>
      </w:r>
      <w:r w:rsidR="00A869B2">
        <w:rPr>
          <w:bCs/>
        </w:rPr>
        <w:t xml:space="preserve"> </w:t>
      </w:r>
      <w:r w:rsidR="00E51A14">
        <w:t xml:space="preserve">u iznosu od </w:t>
      </w:r>
      <w:r w:rsidR="00A869B2" w:rsidRPr="00A869B2">
        <w:t xml:space="preserve">46.205,73 </w:t>
      </w:r>
      <w:r w:rsidR="00E51A14">
        <w:t>kn</w:t>
      </w:r>
      <w:r w:rsidR="00240F9A">
        <w:t>.</w:t>
      </w:r>
    </w:p>
    <w:p w:rsidRDefault="00E01A78" w:rsidP="00656B83" w:rsidR="00E01A78">
      <w:pPr>
        <w:jc w:val="both"/>
        <w:rPr>
          <w:bCs/>
        </w:rPr>
      </w:pPr>
    </w:p>
    <w:p w:rsidRDefault="00F1587B" w:rsidP="002B5700" w:rsidR="00843EDB" w:rsidRPr="00D644AE">
      <w:pPr>
        <w:numPr>
          <w:ilvl w:val="0"/>
          <w:numId w:val="1"/>
        </w:numPr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 w:rsidR="008F584D">
        <w:rPr>
          <w:bCs/>
        </w:rPr>
        <w:t xml:space="preserve"> ovosudno računovodstvo s predmeta broj 14 St-</w:t>
      </w:r>
      <w:r w:rsidR="002B5700" w:rsidRPr="002B5700">
        <w:rPr>
          <w:bCs/>
        </w:rPr>
        <w:t>2685</w:t>
      </w:r>
      <w:r w:rsidR="008F584D">
        <w:rPr>
          <w:bCs/>
        </w:rPr>
        <w:t>/1</w:t>
      </w:r>
      <w:r w:rsidR="007C40F1">
        <w:rPr>
          <w:bCs/>
        </w:rPr>
        <w:t>6</w:t>
      </w:r>
      <w:r w:rsidR="008F584D">
        <w:rPr>
          <w:bCs/>
        </w:rPr>
        <w:t xml:space="preserve"> isplatiti će iznose kako slijedi</w:t>
      </w:r>
      <w:r w:rsidR="00E01A78">
        <w:rPr>
          <w:bCs/>
        </w:rPr>
        <w:t>:</w:t>
      </w:r>
      <w:r w:rsidRPr="00FA0EF9">
        <w:rPr>
          <w:bCs/>
        </w:rPr>
        <w:t xml:space="preserve"> </w:t>
      </w:r>
    </w:p>
    <w:p w:rsidRDefault="00F55163" w:rsidP="00E01A78" w:rsidR="00F55163" w:rsidRPr="00FA0EF9">
      <w:pPr>
        <w:ind w:left="1410"/>
        <w:jc w:val="both"/>
        <w:rPr>
          <w:bCs/>
          <w:u w:val="single"/>
        </w:rPr>
      </w:pPr>
    </w:p>
    <w:p w:rsidRDefault="00475BB8" w:rsidP="0074635B" w:rsidR="00240F9A">
      <w:pPr>
        <w:numPr>
          <w:ilvl w:val="1"/>
          <w:numId w:val="1"/>
        </w:numPr>
        <w:jc w:val="both"/>
      </w:pPr>
      <w:r>
        <w:t>stečajni dužnik</w:t>
      </w:r>
      <w:r w:rsidRPr="001F308A">
        <w:t xml:space="preserve"> </w:t>
      </w:r>
      <w:r w:rsidR="00FC5878" w:rsidRPr="00894B69">
        <w:t>CAPRA j.d.o.o. za poljoprivredu, trgovinu i usluge u stečaju, Đakovo, Vladimira Nazora 56, MBS 030161018, OIB 96837057934</w:t>
      </w:r>
      <w:r w:rsidR="00D50BBD">
        <w:t xml:space="preserve"> </w:t>
      </w:r>
      <w:r w:rsidR="00AB5380">
        <w:t xml:space="preserve">– u iznosu od </w:t>
      </w:r>
      <w:r w:rsidR="0074635B" w:rsidRPr="0074635B">
        <w:rPr>
          <w:bCs/>
        </w:rPr>
        <w:t xml:space="preserve">32.240,56 </w:t>
      </w:r>
      <w:r w:rsidR="00240F9A">
        <w:t xml:space="preserve">kn, na žiro-račun broj </w:t>
      </w:r>
      <w:r w:rsidR="0074635B" w:rsidRPr="0074635B">
        <w:t>HR HR8023860021119020415 otvoren kod Podravske banke</w:t>
      </w:r>
      <w:r w:rsidR="00FC5878">
        <w:t xml:space="preserve"> d.d.</w:t>
      </w:r>
    </w:p>
    <w:p w:rsidRDefault="00F979DC" w:rsidP="00755163" w:rsidR="00F979DC" w:rsidRPr="00A753C4">
      <w:pPr>
        <w:jc w:val="both"/>
      </w:pPr>
    </w:p>
    <w:p w:rsidRDefault="00240F9A" w:rsidP="00A869B2" w:rsidR="008F584D">
      <w:pPr>
        <w:numPr>
          <w:ilvl w:val="1"/>
          <w:numId w:val="1"/>
        </w:numPr>
        <w:jc w:val="both"/>
      </w:pPr>
      <w:r>
        <w:t xml:space="preserve">te </w:t>
      </w:r>
      <w:r w:rsidR="00793C5E">
        <w:t>razlučnom vjerovniku</w:t>
      </w:r>
      <w:r w:rsidR="00793C5E">
        <w:rPr>
          <w:bCs/>
        </w:rPr>
        <w:t xml:space="preserve"> </w:t>
      </w:r>
      <w:r w:rsidR="00FC5878" w:rsidRPr="00FC5878">
        <w:rPr>
          <w:bCs/>
        </w:rPr>
        <w:t xml:space="preserve">FANON d.o.o. </w:t>
      </w:r>
      <w:r w:rsidR="00D86065" w:rsidRPr="00FC5878">
        <w:rPr>
          <w:bCs/>
        </w:rPr>
        <w:t>Petrijanec</w:t>
      </w:r>
      <w:r w:rsidR="00D86065">
        <w:rPr>
          <w:bCs/>
        </w:rPr>
        <w:t>,</w:t>
      </w:r>
      <w:r w:rsidR="00FC5878" w:rsidRPr="00FC5878">
        <w:rPr>
          <w:bCs/>
        </w:rPr>
        <w:t xml:space="preserve"> Vladimira Nazora 126,  </w:t>
      </w:r>
      <w:r w:rsidR="00D86065" w:rsidRPr="00FC5878">
        <w:rPr>
          <w:bCs/>
        </w:rPr>
        <w:t>OIB: 30703851882</w:t>
      </w:r>
      <w:r w:rsidR="00D86065">
        <w:rPr>
          <w:bCs/>
        </w:rPr>
        <w:t xml:space="preserve"> </w:t>
      </w:r>
      <w:r w:rsidR="00294053">
        <w:t xml:space="preserve">u iznosu od </w:t>
      </w:r>
      <w:r w:rsidR="00A869B2" w:rsidRPr="00A869B2">
        <w:t xml:space="preserve">46.205,73 </w:t>
      </w:r>
      <w:r w:rsidR="00793C5E">
        <w:t>kn,</w:t>
      </w:r>
      <w:r w:rsidR="00B97E11">
        <w:t xml:space="preserve"> na žiro-račun broj </w:t>
      </w:r>
      <w:r w:rsidR="00A869B2">
        <w:t>HR6523300031100404945 kod Splitske banke d.d.</w:t>
      </w:r>
      <w:r w:rsidR="00E10B62">
        <w:rPr>
          <w:lang w:eastAsia="zh-CN"/>
        </w:rPr>
        <w:t>.</w:t>
      </w:r>
    </w:p>
    <w:p w:rsidRDefault="00636415" w:rsidP="00636415" w:rsidR="00636415">
      <w:pPr>
        <w:jc w:val="both"/>
      </w:pPr>
    </w:p>
    <w:p w:rsidRDefault="00814A76" w:rsidP="00636415" w:rsidR="00814A76">
      <w:pPr>
        <w:jc w:val="both"/>
      </w:pPr>
    </w:p>
    <w:p w:rsidRDefault="007D58BA" w:rsidP="00636415" w:rsidR="007D58BA">
      <w:pPr>
        <w:jc w:val="both"/>
      </w:pPr>
    </w:p>
    <w:p w:rsidRDefault="007D58BA" w:rsidP="00636415" w:rsidR="007D58BA" w:rsidRPr="00636415">
      <w:pPr>
        <w:jc w:val="both"/>
      </w:pPr>
    </w:p>
    <w:p w:rsidRDefault="00141488" w:rsidR="00141488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9C4C36" w:rsidP="009C4C36" w:rsidR="009C4C36" w:rsidRPr="009C4C36"/>
    <w:p w:rsidRDefault="00814A76" w:rsidR="00814A76">
      <w:pPr>
        <w:pStyle w:val="Tijeloteksta"/>
      </w:pPr>
    </w:p>
    <w:p w:rsidRDefault="00AA7363" w:rsidP="000E2810" w:rsidR="00D57D98">
      <w:pPr>
        <w:pStyle w:val="Tijeloteksta"/>
      </w:pPr>
      <w:r>
        <w:tab/>
      </w:r>
      <w:r w:rsidR="00C46E4B">
        <w:t>Nekretnin</w:t>
      </w:r>
      <w:r w:rsidR="00D50BBD">
        <w:t>a</w:t>
      </w:r>
      <w:r w:rsidR="00C46E4B">
        <w:t xml:space="preserve"> u vlasništvu stečajnog dužnika iz izreke ovoga rješenja prodan</w:t>
      </w:r>
      <w:r w:rsidR="00D50BBD">
        <w:t>a</w:t>
      </w:r>
      <w:r w:rsidR="00C46E4B">
        <w:t xml:space="preserve"> </w:t>
      </w:r>
      <w:r w:rsidR="00D50BBD">
        <w:t>je</w:t>
      </w:r>
      <w:r w:rsidR="00C46E4B">
        <w:t xml:space="preserve"> za iznos od </w:t>
      </w:r>
      <w:r w:rsidR="00F24E47" w:rsidRPr="00F24E47">
        <w:t xml:space="preserve">78.446,29 </w:t>
      </w:r>
      <w:r w:rsidR="00C46E4B">
        <w:t>kn, a na ist</w:t>
      </w:r>
      <w:r w:rsidR="008C3F85">
        <w:t>oj</w:t>
      </w:r>
      <w:r w:rsidR="00C46E4B">
        <w:t xml:space="preserve"> razlučno pravo </w:t>
      </w:r>
      <w:r w:rsidR="008C3F85">
        <w:t xml:space="preserve">je imao </w:t>
      </w:r>
      <w:r w:rsidR="00F24E47" w:rsidRPr="00F24E47">
        <w:rPr>
          <w:bCs/>
        </w:rPr>
        <w:t>FANON d.o.o. Petrijanec</w:t>
      </w:r>
      <w:r w:rsidR="008C3F85">
        <w:t xml:space="preserve"> </w:t>
      </w:r>
      <w:r w:rsidR="00103429" w:rsidRPr="00103429">
        <w:t xml:space="preserve">u iznosu od </w:t>
      </w:r>
      <w:r w:rsidR="00F24E47" w:rsidRPr="00F24E47">
        <w:t>450.000,00</w:t>
      </w:r>
      <w:r w:rsidR="00F24E47">
        <w:t xml:space="preserve"> </w:t>
      </w:r>
      <w:r w:rsidR="00103429" w:rsidRPr="00103429">
        <w:t xml:space="preserve">kn. </w:t>
      </w:r>
    </w:p>
    <w:p w:rsidRDefault="00B23984" w:rsidP="00D57D98" w:rsidR="00B23984">
      <w:pPr>
        <w:pStyle w:val="Tijeloteksta"/>
      </w:pPr>
    </w:p>
    <w:p w:rsidRDefault="00B23984" w:rsidP="00C62E1A" w:rsidR="00C62E1A" w:rsidRPr="00B92322">
      <w:pPr>
        <w:jc w:val="both"/>
        <w:rPr>
          <w:iCs/>
        </w:rPr>
      </w:pPr>
      <w:r>
        <w:rPr>
          <w:b/>
        </w:rPr>
        <w:tab/>
      </w:r>
      <w:r w:rsidR="00C62E1A" w:rsidRPr="00B92322">
        <w:rPr>
          <w:iCs/>
        </w:rPr>
        <w:t xml:space="preserve">Budući da je unovčena nekretnina opterećena razlučnim pravom stečajni upravitelj stoga </w:t>
      </w:r>
      <w:r w:rsidR="00C263BD">
        <w:rPr>
          <w:iCs/>
        </w:rPr>
        <w:t xml:space="preserve">je </w:t>
      </w:r>
      <w:r w:rsidR="00C62E1A" w:rsidRPr="00B92322">
        <w:rPr>
          <w:iCs/>
        </w:rPr>
        <w:t>predl</w:t>
      </w:r>
      <w:r w:rsidR="00C263BD">
        <w:rPr>
          <w:iCs/>
        </w:rPr>
        <w:t>o</w:t>
      </w:r>
      <w:r w:rsidR="00C62E1A" w:rsidRPr="00B92322">
        <w:rPr>
          <w:iCs/>
        </w:rPr>
        <w:t>ž</w:t>
      </w:r>
      <w:r w:rsidR="00C263BD">
        <w:rPr>
          <w:iCs/>
        </w:rPr>
        <w:t>io</w:t>
      </w:r>
      <w:r w:rsidR="00C62E1A" w:rsidRPr="00B92322">
        <w:rPr>
          <w:iCs/>
        </w:rPr>
        <w:t xml:space="preserve"> stečajnom sucu iz ostvarene kupovnine u iznosu od </w:t>
      </w:r>
      <w:r w:rsidR="00F24E47" w:rsidRPr="00F24E47">
        <w:t xml:space="preserve">78.446,29 </w:t>
      </w:r>
      <w:r w:rsidR="00C62E1A" w:rsidRPr="00762E18">
        <w:rPr>
          <w:iCs/>
        </w:rPr>
        <w:t>kn</w:t>
      </w:r>
      <w:r w:rsidR="00C62E1A" w:rsidRPr="00B92322">
        <w:rPr>
          <w:iCs/>
        </w:rPr>
        <w:t xml:space="preserve"> diobu kupovnine izvršiti na sljedeći način:</w:t>
      </w:r>
    </w:p>
    <w:p w:rsidRDefault="00C62E1A" w:rsidP="00C62E1A" w:rsidR="00C62E1A" w:rsidRPr="00762E18">
      <w:pPr>
        <w:jc w:val="both"/>
        <w:rPr>
          <w:iCs/>
          <w:color w:themeColor="text2" w:val="1F497D"/>
        </w:rPr>
      </w:pPr>
    </w:p>
    <w:p w:rsidRDefault="006F353B" w:rsidP="006F353B" w:rsidR="006F353B">
      <w:pPr>
        <w:pStyle w:val="Odlomakpopisa1"/>
        <w:ind w:left="55"/>
        <w:contextualSpacing/>
        <w:jc w:val="both"/>
      </w:pPr>
      <w:r>
        <w:tab/>
        <w:t>Unovčena je sva stečajna masa stečajnog dužnika</w:t>
      </w:r>
      <w:r w:rsidR="00FD5831">
        <w:t>,</w:t>
      </w:r>
      <w:r>
        <w:t xml:space="preserve"> a ukupan iznos unovčenja jest 81.746,29 kn.</w:t>
      </w:r>
    </w:p>
    <w:p w:rsidRDefault="006F353B" w:rsidP="006F353B" w:rsidR="006F353B">
      <w:pPr>
        <w:pStyle w:val="Odlomakpopisa1"/>
        <w:ind w:left="55"/>
        <w:contextualSpacing/>
        <w:jc w:val="both"/>
      </w:pPr>
    </w:p>
    <w:p w:rsidRDefault="006F353B" w:rsidP="006F353B" w:rsidR="006F353B">
      <w:pPr>
        <w:pStyle w:val="Odlomakpopisa1"/>
        <w:ind w:left="55"/>
        <w:contextualSpacing/>
        <w:jc w:val="both"/>
      </w:pPr>
      <w:r>
        <w:tab/>
        <w:t>Sukladno tome unovčene nekretnine čine 96,04% unovčene stečajne mase.</w:t>
      </w:r>
    </w:p>
    <w:p w:rsidRDefault="006F353B" w:rsidP="006F353B" w:rsidR="006F353B">
      <w:pPr>
        <w:pStyle w:val="Tijeloteksta"/>
      </w:pPr>
    </w:p>
    <w:p w:rsidRDefault="006F353B" w:rsidP="006F353B" w:rsidR="006F353B">
      <w:pPr>
        <w:pStyle w:val="Tijeloteksta"/>
      </w:pPr>
      <w:r>
        <w:t xml:space="preserve"> </w:t>
      </w:r>
      <w:r>
        <w:tab/>
        <w:t>Predl</w:t>
      </w:r>
      <w:r w:rsidR="00E04443">
        <w:t>o</w:t>
      </w:r>
      <w:r>
        <w:t>ž</w:t>
      </w:r>
      <w:r w:rsidR="00E04443">
        <w:t>io je</w:t>
      </w:r>
      <w:r>
        <w:t xml:space="preserve"> obračun troškova</w:t>
      </w:r>
      <w:r w:rsidR="00661C27">
        <w:t xml:space="preserve"> kako slijedi</w:t>
      </w:r>
      <w:r>
        <w:t>:</w:t>
      </w:r>
    </w:p>
    <w:p w:rsidRDefault="006F353B" w:rsidP="006F353B" w:rsidR="006F353B">
      <w:pPr>
        <w:tabs>
          <w:tab w:pos="426" w:val="left"/>
        </w:tabs>
        <w:suppressAutoHyphens/>
        <w:jc w:val="both"/>
      </w:pPr>
    </w:p>
    <w:p w:rsidRDefault="006F353B" w:rsidP="006F353B" w:rsidR="006F353B">
      <w:pPr>
        <w:pStyle w:val="Odlomakpopisa1"/>
        <w:numPr>
          <w:ilvl w:val="0"/>
          <w:numId w:val="32"/>
        </w:numPr>
        <w:jc w:val="both"/>
      </w:pPr>
      <w:r>
        <w:t xml:space="preserve">troškovi utvrđivanja predmeta razlučnog prava (čl. 254. st. 2. SZ) određuje se paušalno u iznosu od 5 % od utrška i iznose </w:t>
      </w:r>
      <w:r>
        <w:tab/>
      </w:r>
      <w:r>
        <w:tab/>
      </w:r>
      <w:r>
        <w:tab/>
        <w:t>3.922,31 kn</w:t>
      </w:r>
    </w:p>
    <w:p w:rsidRDefault="006F353B" w:rsidP="006F353B" w:rsidR="006F353B">
      <w:pPr>
        <w:pStyle w:val="Odlomakpopisa1"/>
        <w:numPr>
          <w:ilvl w:val="0"/>
          <w:numId w:val="32"/>
        </w:numPr>
        <w:jc w:val="both"/>
      </w:pPr>
      <w:r>
        <w:t>troškovi unovčenja za predmetnu nekretnine (čl. 254. st. 3. SZ) određuju se u stvarnoj visini s obzirom da su znatno viši od 5 % od utrška, a čine ih:</w:t>
      </w:r>
    </w:p>
    <w:p w:rsidRDefault="006F353B" w:rsidP="006F353B" w:rsidR="006F353B">
      <w:pPr>
        <w:jc w:val="both"/>
      </w:pPr>
    </w:p>
    <w:p w:rsidRDefault="006F353B" w:rsidP="006F353B" w:rsidR="006F353B">
      <w:pPr>
        <w:pStyle w:val="Odlomakpopisa1"/>
        <w:numPr>
          <w:ilvl w:val="0"/>
          <w:numId w:val="33"/>
        </w:numPr>
        <w:jc w:val="both"/>
      </w:pPr>
      <w:r>
        <w:t>trošak elektroničke javne dražbe putem FINE (po računu)</w:t>
      </w:r>
      <w:r>
        <w:tab/>
      </w:r>
      <w:r>
        <w:tab/>
        <w:t>700,00 kn</w:t>
      </w:r>
    </w:p>
    <w:p w:rsidRDefault="006F353B" w:rsidP="006F353B" w:rsidR="006F353B">
      <w:pPr>
        <w:pStyle w:val="Odlomakpopisa1"/>
        <w:numPr>
          <w:ilvl w:val="0"/>
          <w:numId w:val="33"/>
        </w:numPr>
        <w:jc w:val="both"/>
      </w:pPr>
      <w:r>
        <w:t>izrada elaborata o procjeni nekretnina (po računu)</w:t>
      </w:r>
      <w:r>
        <w:tab/>
      </w:r>
      <w:r>
        <w:tab/>
        <w:t xml:space="preserve">         4.750,00 kn</w:t>
      </w:r>
    </w:p>
    <w:p w:rsidRDefault="006F353B" w:rsidP="006F353B" w:rsidR="006F353B">
      <w:pPr>
        <w:pStyle w:val="Odlomakpopisa1"/>
        <w:numPr>
          <w:ilvl w:val="0"/>
          <w:numId w:val="33"/>
        </w:numPr>
        <w:jc w:val="both"/>
      </w:pPr>
      <w:r>
        <w:t>nagrada privremenom stečajnom upravitelju  3.500,00 kn bruto + 7,5 % za zdravstveno osiguranje (262,50 kn) ukupno = 3.762,50 kn x 96,04 % tj. razmjerni dio vrijednosti prodane nekretnine (78.446,29) u odnosu na ukupnu vrijednost imovine stečajnog dužnika (81.746,29 kn)                                          3.613,50 kn</w:t>
      </w:r>
    </w:p>
    <w:p w:rsidRDefault="006F353B" w:rsidP="006F353B" w:rsidR="006F353B">
      <w:pPr>
        <w:pStyle w:val="Odlomakpopisa1"/>
        <w:numPr>
          <w:ilvl w:val="0"/>
          <w:numId w:val="33"/>
        </w:numPr>
        <w:jc w:val="both"/>
      </w:pPr>
      <w:r>
        <w:t>nagrada stečajnom upravitelju 16 % od kupovnine 78.446,29 kn = 12.551,40 kn bruto + 7,5 % zdravstveno osiguranje = 941,35 kn = ukupno</w:t>
      </w:r>
      <w:r>
        <w:tab/>
        <w:t xml:space="preserve">          13.492,75 kn</w:t>
      </w:r>
    </w:p>
    <w:p w:rsidRDefault="006F353B" w:rsidP="006F353B" w:rsidR="006F353B">
      <w:pPr>
        <w:pStyle w:val="Odlomakpopisa1"/>
        <w:numPr>
          <w:ilvl w:val="0"/>
          <w:numId w:val="33"/>
        </w:numPr>
        <w:jc w:val="both"/>
      </w:pPr>
      <w:r>
        <w:t xml:space="preserve">knjigovodstvene usluge 6.000,00 kn (po računu) x 96,04% tj. .razmjerni dio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5.762,00 kn</w:t>
      </w:r>
    </w:p>
    <w:p w:rsidRDefault="006F353B" w:rsidP="006F353B" w:rsidR="006F353B">
      <w:pPr>
        <w:jc w:val="both"/>
      </w:pPr>
      <w:r>
        <w:tab/>
      </w:r>
      <w:r>
        <w:tab/>
        <w:t>UKUPNO TROŠKOVI UNOVČENJA pod  t. 2.</w:t>
      </w:r>
      <w:r>
        <w:tab/>
        <w:t xml:space="preserve">                      28.318,25 kn</w:t>
      </w:r>
    </w:p>
    <w:p w:rsidRDefault="006F353B" w:rsidP="006F353B" w:rsidR="006F353B">
      <w:pPr>
        <w:jc w:val="both"/>
      </w:pPr>
      <w:r>
        <w:tab/>
      </w:r>
      <w:r>
        <w:tab/>
        <w:t>UKUPNO TROŠKOVI pod t. 1. i 2.</w:t>
      </w:r>
      <w:r>
        <w:tab/>
      </w:r>
      <w:r>
        <w:tab/>
        <w:t xml:space="preserve">          </w:t>
      </w:r>
      <w:r>
        <w:tab/>
      </w:r>
      <w:r>
        <w:tab/>
        <w:t xml:space="preserve">          32.240,56 kn</w:t>
      </w:r>
    </w:p>
    <w:p w:rsidRDefault="006F353B" w:rsidP="006F353B" w:rsidR="006F353B">
      <w:pPr>
        <w:jc w:val="both"/>
      </w:pPr>
    </w:p>
    <w:p w:rsidRDefault="006F353B" w:rsidP="006F353B" w:rsidR="006F353B">
      <w:pPr>
        <w:pStyle w:val="Odlomakpopisa1"/>
        <w:numPr>
          <w:ilvl w:val="0"/>
          <w:numId w:val="33"/>
        </w:numPr>
        <w:jc w:val="both"/>
      </w:pPr>
      <w:r>
        <w:t>kupovnina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78.446,29 kn</w:t>
      </w:r>
    </w:p>
    <w:p w:rsidRDefault="006F353B" w:rsidP="006F353B" w:rsidR="006F353B">
      <w:pPr>
        <w:pStyle w:val="Odlomakpopisa1"/>
        <w:numPr>
          <w:ilvl w:val="0"/>
          <w:numId w:val="33"/>
        </w:numPr>
        <w:jc w:val="both"/>
      </w:pPr>
      <w:r>
        <w:t>troškovi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32.240,56 kn</w:t>
      </w:r>
    </w:p>
    <w:p w:rsidRDefault="006F353B" w:rsidP="006F353B" w:rsidR="006F353B">
      <w:pPr>
        <w:pStyle w:val="Odlomakpopisa1"/>
        <w:numPr>
          <w:ilvl w:val="0"/>
          <w:numId w:val="33"/>
        </w:numPr>
        <w:jc w:val="both"/>
      </w:pPr>
      <w:r>
        <w:t>razlika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46.205,73 kn</w:t>
      </w:r>
    </w:p>
    <w:p w:rsidRDefault="006F353B" w:rsidP="006F353B" w:rsidR="006F353B"/>
    <w:p w:rsidRDefault="006F353B" w:rsidP="006F353B" w:rsidR="006F353B">
      <w:pPr>
        <w:ind w:left="720"/>
        <w:jc w:val="both"/>
        <w:rPr>
          <w:u w:val="single"/>
        </w:rPr>
      </w:pPr>
      <w:r>
        <w:t>Sukladno navedenom predl</w:t>
      </w:r>
      <w:r w:rsidR="00E04443">
        <w:t>o</w:t>
      </w:r>
      <w:r>
        <w:t>ž</w:t>
      </w:r>
      <w:r w:rsidR="00E04443">
        <w:t>io je</w:t>
      </w:r>
      <w:r>
        <w:t xml:space="preserve"> diobu kupovnine na način: </w:t>
      </w:r>
    </w:p>
    <w:p w:rsidRDefault="006F353B" w:rsidP="006F353B" w:rsidR="006F353B">
      <w:pPr>
        <w:ind w:left="1410"/>
        <w:jc w:val="both"/>
        <w:rPr>
          <w:u w:val="single"/>
        </w:rPr>
      </w:pPr>
    </w:p>
    <w:p w:rsidRDefault="006F353B" w:rsidP="00661C27" w:rsidR="00661C27">
      <w:pPr>
        <w:pStyle w:val="Odlomakpopisa"/>
        <w:numPr>
          <w:ilvl w:val="3"/>
          <w:numId w:val="34"/>
        </w:numPr>
        <w:ind w:hanging="425" w:left="1134"/>
        <w:rPr>
          <w:sz w:val="22"/>
          <w:szCs w:val="22"/>
          <w:lang w:eastAsia="en-US"/>
        </w:rPr>
      </w:pPr>
      <w:r w:rsidRPr="00E04443">
        <w:t xml:space="preserve">Stečajnom dužniku Capra j.d.o.o. u stečaju  iznos od 32.240,56 kn, na žiro-račun broj HR </w:t>
      </w:r>
      <w:r w:rsidRPr="00E04443">
        <w:rPr>
          <w:lang w:eastAsia="en-US"/>
        </w:rPr>
        <w:t>HR8023860021119020415 otvoren kod Podravske banke.</w:t>
      </w:r>
    </w:p>
    <w:p w:rsidRDefault="00661C27" w:rsidP="00661C27" w:rsidR="00661C27">
      <w:pPr>
        <w:pStyle w:val="Odlomakpopisa"/>
        <w:ind w:left="1134"/>
        <w:rPr>
          <w:sz w:val="22"/>
          <w:szCs w:val="22"/>
          <w:lang w:eastAsia="en-US"/>
        </w:rPr>
      </w:pPr>
    </w:p>
    <w:p w:rsidRDefault="00661C27" w:rsidP="00661C27" w:rsidR="00661C27">
      <w:pPr>
        <w:pStyle w:val="Odlomakpopisa"/>
        <w:ind w:left="1134"/>
        <w:rPr>
          <w:sz w:val="22"/>
          <w:szCs w:val="22"/>
          <w:lang w:eastAsia="en-US"/>
        </w:rPr>
      </w:pPr>
    </w:p>
    <w:p w:rsidRDefault="00661C27" w:rsidP="00661C27" w:rsidR="00661C27">
      <w:pPr>
        <w:pStyle w:val="Odlomakpopisa"/>
        <w:ind w:left="1134"/>
        <w:rPr>
          <w:sz w:val="22"/>
          <w:szCs w:val="22"/>
          <w:lang w:eastAsia="en-US"/>
        </w:rPr>
      </w:pPr>
    </w:p>
    <w:p w:rsidRDefault="00661C27" w:rsidP="00661C27" w:rsidR="00661C27" w:rsidRPr="00661C27">
      <w:pPr>
        <w:pStyle w:val="Odlomakpopisa"/>
        <w:ind w:left="1134"/>
        <w:rPr>
          <w:sz w:val="22"/>
          <w:szCs w:val="22"/>
          <w:lang w:eastAsia="en-US"/>
        </w:rPr>
      </w:pPr>
    </w:p>
    <w:p w:rsidRDefault="006F353B" w:rsidP="006F353B" w:rsidR="006F353B">
      <w:pPr>
        <w:ind w:hanging="425" w:left="1134"/>
        <w:jc w:val="both"/>
      </w:pPr>
    </w:p>
    <w:p w:rsidRDefault="00661C27" w:rsidP="006F353B" w:rsidR="006F353B">
      <w:pPr>
        <w:pStyle w:val="Odlomakpopisa"/>
        <w:numPr>
          <w:ilvl w:val="0"/>
          <w:numId w:val="34"/>
        </w:numPr>
        <w:ind w:hanging="425" w:left="1134"/>
        <w:jc w:val="both"/>
      </w:pPr>
      <w:r>
        <w:t>R</w:t>
      </w:r>
      <w:r w:rsidR="006F353B">
        <w:t xml:space="preserve">azlučnom vjerovniku  FANON d.o.o. </w:t>
      </w:r>
      <w:r w:rsidR="006F353B" w:rsidRPr="00663C78">
        <w:rPr>
          <w:bCs/>
          <w:color w:val="000000"/>
          <w:shd w:fill="FFFFFF" w:color="auto" w:val="clear"/>
        </w:rPr>
        <w:t>OIB: 30703851882, ulica  Vladimira Nazora 126</w:t>
      </w:r>
      <w:r w:rsidR="006F353B" w:rsidRPr="00663C78">
        <w:rPr>
          <w:rFonts w:cs="Tahoma" w:hAnsi="Tahoma" w:ascii="Tahoma"/>
          <w:b/>
          <w:bCs/>
          <w:color w:val="000000"/>
          <w:sz w:val="17"/>
          <w:szCs w:val="17"/>
          <w:shd w:fill="FFFFFF" w:color="auto" w:val="clear"/>
        </w:rPr>
        <w:t xml:space="preserve">, </w:t>
      </w:r>
      <w:r w:rsidR="006F353B">
        <w:t xml:space="preserve"> Petrijanec iznos od 46.205,73 kn na žiro-račun broj HR6523300031100404945 kod Splitske banke d.d.</w:t>
      </w:r>
    </w:p>
    <w:p w:rsidRDefault="006F353B" w:rsidP="00700AAB" w:rsidR="006F353B">
      <w:pPr>
        <w:pStyle w:val="Bezproreda"/>
        <w:jc w:val="both"/>
      </w:pPr>
    </w:p>
    <w:p w:rsidRDefault="00777170" w:rsidP="00700AAB" w:rsidR="006427AB" w:rsidRPr="00700AA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tab/>
      </w:r>
      <w:r w:rsidR="00C46E4B" w:rsidRPr="00700AAB">
        <w:rPr>
          <w:rFonts w:hAnsi="Times New Roman" w:ascii="Times New Roman"/>
          <w:sz w:val="24"/>
          <w:szCs w:val="24"/>
        </w:rPr>
        <w:t>Slijedom navedenog odlučeno je kao u izreci temeljem čl. 124. i 125. OZ-a, kao i čl. 248.</w:t>
      </w:r>
      <w:r w:rsidR="00661C27">
        <w:rPr>
          <w:rFonts w:hAnsi="Times New Roman" w:ascii="Times New Roman"/>
          <w:sz w:val="24"/>
          <w:szCs w:val="24"/>
        </w:rPr>
        <w:t xml:space="preserve"> i čl. 254.</w:t>
      </w:r>
      <w:r w:rsidR="00C46E4B" w:rsidRPr="00700AAB">
        <w:rPr>
          <w:rFonts w:hAnsi="Times New Roman" w:ascii="Times New Roman"/>
          <w:sz w:val="24"/>
          <w:szCs w:val="24"/>
        </w:rPr>
        <w:t xml:space="preserve"> Stečajnog zakona (NN 71/15</w:t>
      </w:r>
      <w:r w:rsidR="001078AB" w:rsidRPr="00700AAB">
        <w:rPr>
          <w:rFonts w:hAnsi="Times New Roman" w:ascii="Times New Roman"/>
          <w:sz w:val="24"/>
          <w:szCs w:val="24"/>
        </w:rPr>
        <w:t xml:space="preserve"> i 104/17</w:t>
      </w:r>
      <w:r w:rsidR="00C46E4B" w:rsidRPr="00700AAB">
        <w:rPr>
          <w:rFonts w:hAnsi="Times New Roman" w:ascii="Times New Roman"/>
          <w:sz w:val="24"/>
          <w:szCs w:val="24"/>
        </w:rPr>
        <w:t xml:space="preserve">), te je određena uplata iznosa od </w:t>
      </w:r>
      <w:r w:rsidR="00FD5831" w:rsidRPr="00FD5831">
        <w:rPr>
          <w:rFonts w:hAnsi="Times New Roman" w:ascii="Times New Roman"/>
          <w:sz w:val="24"/>
          <w:szCs w:val="24"/>
        </w:rPr>
        <w:t xml:space="preserve">32.240,56 </w:t>
      </w:r>
      <w:r w:rsidR="00C46E4B" w:rsidRPr="00700AAB">
        <w:rPr>
          <w:rFonts w:hAnsi="Times New Roman" w:ascii="Times New Roman"/>
          <w:bCs/>
          <w:sz w:val="24"/>
          <w:szCs w:val="24"/>
        </w:rPr>
        <w:t xml:space="preserve">kn </w:t>
      </w:r>
      <w:r w:rsidR="00C46E4B" w:rsidRPr="00700AAB">
        <w:rPr>
          <w:rFonts w:hAnsi="Times New Roman" w:ascii="Times New Roman"/>
          <w:sz w:val="24"/>
          <w:szCs w:val="24"/>
        </w:rPr>
        <w:t xml:space="preserve">u korist stečajne mase, te </w:t>
      </w:r>
      <w:r w:rsidR="00FD5831" w:rsidRPr="00FD5831">
        <w:rPr>
          <w:rFonts w:hAnsi="Times New Roman" w:ascii="Times New Roman"/>
          <w:bCs/>
          <w:sz w:val="24"/>
          <w:szCs w:val="24"/>
        </w:rPr>
        <w:t xml:space="preserve">46.205,73 </w:t>
      </w:r>
      <w:r w:rsidR="00C46E4B" w:rsidRPr="00700AAB">
        <w:rPr>
          <w:rFonts w:hAnsi="Times New Roman" w:ascii="Times New Roman"/>
          <w:sz w:val="24"/>
          <w:szCs w:val="24"/>
        </w:rPr>
        <w:t xml:space="preserve">kn razlučnom vjerovniku </w:t>
      </w:r>
      <w:r w:rsidR="00574E86" w:rsidRPr="00574E86">
        <w:rPr>
          <w:rFonts w:eastAsia="Lucida Sans Unicode" w:hAnsi="Times New Roman" w:ascii="Times New Roman"/>
          <w:kern w:val="3"/>
          <w:sz w:val="24"/>
          <w:szCs w:val="24"/>
          <w:lang w:bidi="hi-IN" w:eastAsia="zh-CN"/>
        </w:rPr>
        <w:t>FANON d.o.o. Petrijanec</w:t>
      </w:r>
      <w:r w:rsidR="00C46E4B" w:rsidRPr="00700AAB">
        <w:rPr>
          <w:rFonts w:hAnsi="Times New Roman" w:ascii="Times New Roman"/>
          <w:sz w:val="24"/>
          <w:szCs w:val="24"/>
        </w:rPr>
        <w:t>.</w:t>
      </w:r>
    </w:p>
    <w:p w:rsidRDefault="00930499" w:rsidR="00930499">
      <w:pPr>
        <w:pStyle w:val="Tijeloteksta"/>
      </w:pPr>
    </w:p>
    <w:p w:rsidRDefault="008C74EB" w:rsidR="008C74EB">
      <w:pPr>
        <w:pStyle w:val="Tijeloteksta"/>
      </w:pPr>
    </w:p>
    <w:p w:rsidRDefault="00141488" w:rsidP="00843EDB" w:rsidR="00F55163">
      <w:pPr>
        <w:pStyle w:val="Tijeloteksta"/>
        <w:jc w:val="center"/>
      </w:pPr>
      <w:r w:rsidRPr="00691600">
        <w:t xml:space="preserve">U Osijeku </w:t>
      </w:r>
      <w:r w:rsidR="00E639C8" w:rsidRPr="00E639C8">
        <w:t xml:space="preserve">2. listopada </w:t>
      </w:r>
      <w:r w:rsidR="001E57AB" w:rsidRPr="001E57AB">
        <w:t>2018</w:t>
      </w:r>
      <w:r w:rsidRPr="00691600">
        <w:t xml:space="preserve">. </w:t>
      </w:r>
    </w:p>
    <w:p w:rsidRDefault="00700AAB" w:rsidP="00843EDB" w:rsidR="00700AAB">
      <w:pPr>
        <w:pStyle w:val="Tijeloteksta"/>
        <w:jc w:val="center"/>
      </w:pPr>
    </w:p>
    <w:p w:rsidRDefault="00700AAB" w:rsidP="00843EDB" w:rsidR="00700AAB" w:rsidRPr="00691600">
      <w:pPr>
        <w:pStyle w:val="Tijeloteksta"/>
        <w:jc w:val="center"/>
      </w:pP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EE28A4" w:rsidR="00C9631F" w:rsidRPr="00EE28A4">
      <w:pPr>
        <w:pStyle w:val="Tijeloteksta"/>
      </w:pPr>
      <w:r>
        <w:t>Elizabeta Đeke</w:t>
      </w:r>
      <w:r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  <w:t xml:space="preserve">       mr. sc. </w:t>
      </w:r>
      <w:r w:rsidR="002B3CF8" w:rsidRPr="00691600">
        <w:t>Tihomir Kovačević</w:t>
      </w:r>
    </w:p>
    <w:p w:rsidRDefault="00F55163" w:rsidR="00F55163">
      <w:pPr>
        <w:pStyle w:val="Tijeloteksta"/>
        <w:rPr>
          <w:b/>
          <w:bCs/>
        </w:rPr>
      </w:pPr>
    </w:p>
    <w:p w:rsidRDefault="008C74EB" w:rsidR="008C74EB">
      <w:pPr>
        <w:pStyle w:val="Tijeloteksta"/>
        <w:rPr>
          <w:b/>
          <w:bCs/>
        </w:rPr>
      </w:pPr>
    </w:p>
    <w:p w:rsidRDefault="000B4962" w:rsidP="000B4962" w:rsidR="000B4962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B4962" w:rsidP="000B4962" w:rsidR="000B4962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C74EB" w:rsidP="00DB3622" w:rsidR="008C74EB">
      <w:pPr>
        <w:pStyle w:val="Tijeloteksta"/>
      </w:pPr>
    </w:p>
    <w:p w:rsidRDefault="00661C27" w:rsidP="00DB3622" w:rsidR="00661C27">
      <w:pPr>
        <w:pStyle w:val="Tijeloteksta"/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D87D87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EF0656">
        <w:rPr>
          <w:bCs/>
        </w:rPr>
        <w:t>i</w:t>
      </w:r>
      <w:r w:rsidR="00DB3622">
        <w:rPr>
          <w:bCs/>
        </w:rPr>
        <w:t xml:space="preserve"> upravitelj</w:t>
      </w:r>
      <w:r w:rsidR="00AB5380">
        <w:rPr>
          <w:bCs/>
        </w:rPr>
        <w:t xml:space="preserve"> </w:t>
      </w:r>
      <w:r w:rsidR="00574E86">
        <w:rPr>
          <w:bCs/>
        </w:rPr>
        <w:t>Boris Ljubanović</w:t>
      </w:r>
    </w:p>
    <w:p w:rsidRDefault="00574E86" w:rsidP="00D87D87" w:rsidR="00574E86" w:rsidRPr="00574E86">
      <w:pPr>
        <w:pStyle w:val="Tijeloteksta"/>
        <w:numPr>
          <w:ilvl w:val="0"/>
          <w:numId w:val="2"/>
        </w:numPr>
        <w:rPr>
          <w:bCs/>
        </w:rPr>
      </w:pPr>
      <w:r w:rsidRPr="00F24E47">
        <w:rPr>
          <w:bCs/>
        </w:rPr>
        <w:t>FANON d.o.o. Petrijanec</w:t>
      </w:r>
      <w:r>
        <w:t xml:space="preserve"> po OD Korušić, Hrv i Vukalović j.t.d. Varaždin</w:t>
      </w:r>
    </w:p>
    <w:p w:rsidRDefault="007804EF" w:rsidP="00D87D87" w:rsidR="007804EF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Ra</w:t>
      </w:r>
      <w:r w:rsidR="00046CB5">
        <w:rPr>
          <w:bCs/>
        </w:rPr>
        <w:t>čunovodstvu nakon pravomoćnosti</w:t>
      </w:r>
    </w:p>
    <w:p w:rsidRDefault="00046CB5" w:rsidP="00046CB5" w:rsidR="00046CB5" w:rsidRPr="00344458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046CB5">
        <w:rPr>
          <w:rFonts w:cstheme="majorBidi" w:hAnsiTheme="majorBidi" w:asciiTheme="majorBidi"/>
        </w:rPr>
        <w:t xml:space="preserve">mrežna stranica e-Oglasna ploča sudova </w:t>
      </w:r>
    </w:p>
    <w:sectPr w:rsidR="00046CB5" w:rsidRPr="003444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C3C" w:rsidR="00C65C3C">
      <w:r>
        <w:separator/>
      </w:r>
    </w:p>
  </w:endnote>
  <w:endnote w:id="0" w:type="continuationSeparator">
    <w:p w:rsidRDefault="00C65C3C" w:rsidR="00C65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C3C" w:rsidR="00C65C3C">
      <w:r>
        <w:separator/>
      </w:r>
    </w:p>
  </w:footnote>
  <w:footnote w:id="0" w:type="continuationSeparator">
    <w:p w:rsidRDefault="00C65C3C" w:rsidR="00C65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C3C" w:rsidR="00C65C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5C3C" w:rsidR="00C65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C3C" w:rsidR="00C65C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69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5C3C" w:rsidR="00C65C3C">
    <w:pPr>
      <w:pStyle w:val="Zaglavlje"/>
    </w:pPr>
  </w:p>
  <w:p w:rsidRDefault="00C65C3C" w:rsidR="00C65C3C">
    <w:pPr>
      <w:pStyle w:val="Zaglavlje"/>
    </w:pPr>
  </w:p>
  <w:p w:rsidRDefault="00C65C3C" w:rsidP="00D56BD0" w:rsidR="00C65C3C">
    <w:pPr>
      <w:pStyle w:val="Zaglavlje"/>
    </w:pPr>
    <w:r>
      <w:tab/>
    </w:r>
    <w:r>
      <w:tab/>
    </w:r>
    <w:r w:rsidRPr="00EE2367">
      <w:t>14 St-</w:t>
    </w:r>
    <w:r w:rsidR="00894B69" w:rsidRPr="00894B69">
      <w:t>363/17-72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C3C" w:rsidR="00C65C3C">
    <w:pPr>
      <w:pStyle w:val="Zaglavlje"/>
    </w:pPr>
  </w:p>
  <w:p w:rsidRDefault="00C65C3C" w:rsidR="00C65C3C">
    <w:pPr>
      <w:pStyle w:val="Zaglavlje"/>
    </w:pPr>
  </w:p>
  <w:p w:rsidRDefault="00C65C3C" w:rsidP="00793C5E" w:rsidR="00C65C3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7D0"/>
    <w:multiLevelType w:val="hybridMultilevel"/>
    <w:tmpl w:val="473C1F06"/>
    <w:lvl w:tplc="B5D2D7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0B0D8B"/>
    <w:multiLevelType w:val="hybridMultilevel"/>
    <w:tmpl w:val="5D642114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74B7176"/>
    <w:multiLevelType w:val="hybridMultilevel"/>
    <w:tmpl w:val="3CAC083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CE6117F"/>
    <w:multiLevelType w:val="hybridMultilevel"/>
    <w:tmpl w:val="77823A68"/>
    <w:lvl w:tplc="ADB228F8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012258A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124346B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4B235D2"/>
    <w:multiLevelType w:val="hybridMultilevel"/>
    <w:tmpl w:val="12024F2E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4B33D9F"/>
    <w:multiLevelType w:val="hybridMultilevel"/>
    <w:tmpl w:val="C0F04528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8693163"/>
    <w:multiLevelType w:val="hybridMultilevel"/>
    <w:tmpl w:val="A5E60AC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8B1636F"/>
    <w:multiLevelType w:val="hybridMultilevel"/>
    <w:tmpl w:val="BD527562"/>
    <w:lvl w:tplc="5C9060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22053FC1"/>
    <w:multiLevelType w:val="hybridMultilevel"/>
    <w:tmpl w:val="DE1C8E52"/>
    <w:lvl w:tplc="385A2D08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3">
    <w:nsid w:val="223573F5"/>
    <w:multiLevelType w:val="hybridMultilevel"/>
    <w:tmpl w:val="77EE4A14"/>
    <w:lvl w:tplc="3EC8D7C6" w:ilvl="0">
      <w:numFmt w:val="bullet"/>
      <w:lvlText w:val="-"/>
      <w:lvlJc w:val="left"/>
      <w:pPr>
        <w:ind w:hanging="765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9FD0521"/>
    <w:multiLevelType w:val="hybridMultilevel"/>
    <w:tmpl w:val="C8B8C00A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5AE0E89"/>
    <w:multiLevelType w:val="hybridMultilevel"/>
    <w:tmpl w:val="6B18FF3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E493994"/>
    <w:multiLevelType w:val="hybridMultilevel"/>
    <w:tmpl w:val="187CA1C4"/>
    <w:lvl w:tplc="D3C4A13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401F2CFD"/>
    <w:multiLevelType w:val="hybridMultilevel"/>
    <w:tmpl w:val="32984CFC"/>
    <w:lvl w:tplc="32380ACA" w:ilvl="0">
      <w:start w:val="2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41D305A1"/>
    <w:multiLevelType w:val="hybridMultilevel"/>
    <w:tmpl w:val="2AC4E74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27C44AB"/>
    <w:multiLevelType w:val="hybridMultilevel"/>
    <w:tmpl w:val="213E9B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519119E"/>
    <w:multiLevelType w:val="hybridMultilevel"/>
    <w:tmpl w:val="111006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6E62CB9"/>
    <w:multiLevelType w:val="hybridMultilevel"/>
    <w:tmpl w:val="BD2CB6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9B32373"/>
    <w:multiLevelType w:val="hybridMultilevel"/>
    <w:tmpl w:val="2B90AC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DC3CB4"/>
    <w:multiLevelType w:val="hybridMultilevel"/>
    <w:tmpl w:val="6F3CEA5A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CF4408A"/>
    <w:multiLevelType w:val="hybridMultilevel"/>
    <w:tmpl w:val="6F94DF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ED60913"/>
    <w:multiLevelType w:val="hybridMultilevel"/>
    <w:tmpl w:val="B108FA0A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6">
    <w:nsid w:val="61373F8B"/>
    <w:multiLevelType w:val="hybridMultilevel"/>
    <w:tmpl w:val="E21E2C0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2552502"/>
    <w:multiLevelType w:val="hybridMultilevel"/>
    <w:tmpl w:val="CB18CB14"/>
    <w:lvl w:tplc="DEDAD740" w:ilvl="0">
      <w:start w:val="2"/>
      <w:numFmt w:val="bullet"/>
      <w:lvlText w:val="-"/>
      <w:lvlJc w:val="left"/>
      <w:pPr>
        <w:ind w:hanging="360" w:left="1440"/>
      </w:pPr>
      <w:rPr>
        <w:rFonts w:cs="Arial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8">
    <w:nsid w:val="68997CE0"/>
    <w:multiLevelType w:val="hybridMultilevel"/>
    <w:tmpl w:val="BEFAF20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6AD6604C"/>
    <w:multiLevelType w:val="hybridMultilevel"/>
    <w:tmpl w:val="3CBED7C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0">
    <w:nsid w:val="6BAD132E"/>
    <w:multiLevelType w:val="hybridMultilevel"/>
    <w:tmpl w:val="0A444B12"/>
    <w:lvl w:tplc="041A000F" w:ilvl="0">
      <w:start w:val="1"/>
      <w:numFmt w:val="decimal"/>
      <w:lvlText w:val="%1."/>
      <w:lvlJc w:val="left"/>
      <w:pPr>
        <w:ind w:hanging="360" w:left="1425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214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86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358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430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502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74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646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7185"/>
      </w:pPr>
      <w:rPr>
        <w:rFonts w:cs="Times New Roman"/>
      </w:rPr>
    </w:lvl>
  </w:abstractNum>
  <w:abstractNum w:abstractNumId="31">
    <w:nsid w:val="6BD92AC6"/>
    <w:multiLevelType w:val="hybridMultilevel"/>
    <w:tmpl w:val="368ACE16"/>
    <w:lvl w:tplc="233AED0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2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num w:numId="1">
    <w:abstractNumId w:val="11"/>
  </w:num>
  <w:num w:numId="2">
    <w:abstractNumId w:val="1"/>
  </w:num>
  <w:num w:numId="3">
    <w:abstractNumId w:val="6"/>
  </w:num>
  <w:num w:numId="4">
    <w:abstractNumId w:val="16"/>
  </w:num>
  <w:num w:numId="5">
    <w:abstractNumId w:val="29"/>
  </w:num>
  <w:num w:numId="6">
    <w:abstractNumId w:val="32"/>
  </w:num>
  <w:num w:numId="7">
    <w:abstractNumId w:val="13"/>
  </w:num>
  <w:num w:numId="8">
    <w:abstractNumId w:val="5"/>
  </w:num>
  <w:num w:numId="9">
    <w:abstractNumId w:val="8"/>
  </w:num>
  <w:num w:numId="10">
    <w:abstractNumId w:val="7"/>
  </w:num>
  <w:num w:numId="11">
    <w:abstractNumId w:val="24"/>
  </w:num>
  <w:num w:numId="12">
    <w:abstractNumId w:val="2"/>
  </w:num>
  <w:num w:numId="13">
    <w:abstractNumId w:val="21"/>
  </w:num>
  <w:num w:numId="14">
    <w:abstractNumId w:val="14"/>
  </w:num>
  <w:num w:numId="15">
    <w:abstractNumId w:val="19"/>
  </w:num>
  <w:num w:numId="16">
    <w:abstractNumId w:val="0"/>
  </w:num>
  <w:num w:numId="17">
    <w:abstractNumId w:val="17"/>
  </w:num>
  <w:num w:numId="18">
    <w:abstractNumId w:val="4"/>
  </w:num>
  <w:num w:numId="19">
    <w:abstractNumId w:val="10"/>
  </w:num>
  <w:num w:numId="20">
    <w:abstractNumId w:val="22"/>
  </w:num>
  <w:num w:numId="21">
    <w:abstractNumId w:val="26"/>
  </w:num>
  <w:num w:numId="22">
    <w:abstractNumId w:val="15"/>
  </w:num>
  <w:num w:numId="23">
    <w:abstractNumId w:val="23"/>
  </w:num>
  <w:num w:numId="24">
    <w:abstractNumId w:val="9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20"/>
  </w:num>
  <w:num w:numId="28">
    <w:abstractNumId w:val="27"/>
  </w:num>
  <w:num w:numId="29">
    <w:abstractNumId w:val="12"/>
  </w:num>
  <w:num w:numId="30">
    <w:abstractNumId w:val="3"/>
  </w:num>
  <w:num w:numId="31">
    <w:abstractNumId w:val="25"/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</w:num>
  <w:num w:numId="34">
    <w:abstractNumId w:val="18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7D2"/>
    <w:rsid w:val="00011BD5"/>
    <w:rsid w:val="00017DA2"/>
    <w:rsid w:val="00021E71"/>
    <w:rsid w:val="00022780"/>
    <w:rsid w:val="00025178"/>
    <w:rsid w:val="000339BD"/>
    <w:rsid w:val="00041F93"/>
    <w:rsid w:val="000467D0"/>
    <w:rsid w:val="00046CB5"/>
    <w:rsid w:val="00067A84"/>
    <w:rsid w:val="00073AC1"/>
    <w:rsid w:val="00095BB7"/>
    <w:rsid w:val="0009652B"/>
    <w:rsid w:val="000A3223"/>
    <w:rsid w:val="000A4A98"/>
    <w:rsid w:val="000B4962"/>
    <w:rsid w:val="000D306D"/>
    <w:rsid w:val="000E02A0"/>
    <w:rsid w:val="000E1860"/>
    <w:rsid w:val="000E2810"/>
    <w:rsid w:val="00101B99"/>
    <w:rsid w:val="00103429"/>
    <w:rsid w:val="001078AB"/>
    <w:rsid w:val="001176E3"/>
    <w:rsid w:val="00121653"/>
    <w:rsid w:val="001234D1"/>
    <w:rsid w:val="0012682E"/>
    <w:rsid w:val="00141488"/>
    <w:rsid w:val="001448A5"/>
    <w:rsid w:val="001523E6"/>
    <w:rsid w:val="00155FBF"/>
    <w:rsid w:val="00167470"/>
    <w:rsid w:val="001961DD"/>
    <w:rsid w:val="00197B14"/>
    <w:rsid w:val="001A5A8C"/>
    <w:rsid w:val="001A7E36"/>
    <w:rsid w:val="001B67EA"/>
    <w:rsid w:val="001C0E77"/>
    <w:rsid w:val="001C2018"/>
    <w:rsid w:val="001D5B70"/>
    <w:rsid w:val="001E57AB"/>
    <w:rsid w:val="001F0DE9"/>
    <w:rsid w:val="001F322B"/>
    <w:rsid w:val="001F3E60"/>
    <w:rsid w:val="001F4542"/>
    <w:rsid w:val="00216BC3"/>
    <w:rsid w:val="00225DD1"/>
    <w:rsid w:val="0023710D"/>
    <w:rsid w:val="00240F9A"/>
    <w:rsid w:val="00242360"/>
    <w:rsid w:val="002424E2"/>
    <w:rsid w:val="0024602B"/>
    <w:rsid w:val="002528A5"/>
    <w:rsid w:val="0025598D"/>
    <w:rsid w:val="002701AC"/>
    <w:rsid w:val="00274077"/>
    <w:rsid w:val="002825CE"/>
    <w:rsid w:val="00287DB0"/>
    <w:rsid w:val="00294053"/>
    <w:rsid w:val="002B2E67"/>
    <w:rsid w:val="002B3CF8"/>
    <w:rsid w:val="002B5700"/>
    <w:rsid w:val="002C089F"/>
    <w:rsid w:val="002D1EB7"/>
    <w:rsid w:val="002F5B7B"/>
    <w:rsid w:val="003237FA"/>
    <w:rsid w:val="00327B91"/>
    <w:rsid w:val="00330B50"/>
    <w:rsid w:val="00332DB6"/>
    <w:rsid w:val="00344458"/>
    <w:rsid w:val="00347979"/>
    <w:rsid w:val="0035364C"/>
    <w:rsid w:val="003842A6"/>
    <w:rsid w:val="00391BFA"/>
    <w:rsid w:val="0039231A"/>
    <w:rsid w:val="003C6407"/>
    <w:rsid w:val="003E10E5"/>
    <w:rsid w:val="003E7A6E"/>
    <w:rsid w:val="003E7E2E"/>
    <w:rsid w:val="003F0EB0"/>
    <w:rsid w:val="003F35C4"/>
    <w:rsid w:val="00402281"/>
    <w:rsid w:val="004114BE"/>
    <w:rsid w:val="004130E8"/>
    <w:rsid w:val="00475BB8"/>
    <w:rsid w:val="00481F4A"/>
    <w:rsid w:val="0048365F"/>
    <w:rsid w:val="00487E1A"/>
    <w:rsid w:val="004910B6"/>
    <w:rsid w:val="004A27F4"/>
    <w:rsid w:val="004C3316"/>
    <w:rsid w:val="004F03DB"/>
    <w:rsid w:val="00510E75"/>
    <w:rsid w:val="00512980"/>
    <w:rsid w:val="00523845"/>
    <w:rsid w:val="00527EA2"/>
    <w:rsid w:val="00536FB6"/>
    <w:rsid w:val="00550C38"/>
    <w:rsid w:val="00555B66"/>
    <w:rsid w:val="00560040"/>
    <w:rsid w:val="00570B93"/>
    <w:rsid w:val="00573678"/>
    <w:rsid w:val="00574E86"/>
    <w:rsid w:val="00575E69"/>
    <w:rsid w:val="00581DFB"/>
    <w:rsid w:val="005846DA"/>
    <w:rsid w:val="00586D81"/>
    <w:rsid w:val="005966DB"/>
    <w:rsid w:val="005A10EF"/>
    <w:rsid w:val="005B48A9"/>
    <w:rsid w:val="005C0832"/>
    <w:rsid w:val="005C0C57"/>
    <w:rsid w:val="005C0DB3"/>
    <w:rsid w:val="005C422E"/>
    <w:rsid w:val="005D63E7"/>
    <w:rsid w:val="005E199F"/>
    <w:rsid w:val="006050CF"/>
    <w:rsid w:val="0060747A"/>
    <w:rsid w:val="00611474"/>
    <w:rsid w:val="0061279E"/>
    <w:rsid w:val="00624554"/>
    <w:rsid w:val="00636415"/>
    <w:rsid w:val="00637D06"/>
    <w:rsid w:val="006427AB"/>
    <w:rsid w:val="00652442"/>
    <w:rsid w:val="006538EF"/>
    <w:rsid w:val="00656B83"/>
    <w:rsid w:val="00661C27"/>
    <w:rsid w:val="00661F50"/>
    <w:rsid w:val="0066237D"/>
    <w:rsid w:val="00671A63"/>
    <w:rsid w:val="006818E2"/>
    <w:rsid w:val="00691600"/>
    <w:rsid w:val="006931E5"/>
    <w:rsid w:val="006A0C2A"/>
    <w:rsid w:val="006B27C4"/>
    <w:rsid w:val="006C52D4"/>
    <w:rsid w:val="006C6A17"/>
    <w:rsid w:val="006D64DA"/>
    <w:rsid w:val="006F1DC1"/>
    <w:rsid w:val="006F353B"/>
    <w:rsid w:val="006F446C"/>
    <w:rsid w:val="00700AAB"/>
    <w:rsid w:val="00713F93"/>
    <w:rsid w:val="00715BE1"/>
    <w:rsid w:val="00715FF8"/>
    <w:rsid w:val="00716EC7"/>
    <w:rsid w:val="007179EE"/>
    <w:rsid w:val="00724E2D"/>
    <w:rsid w:val="007279B7"/>
    <w:rsid w:val="00743D1C"/>
    <w:rsid w:val="0074635B"/>
    <w:rsid w:val="00755163"/>
    <w:rsid w:val="00772936"/>
    <w:rsid w:val="00776492"/>
    <w:rsid w:val="00777170"/>
    <w:rsid w:val="007804EF"/>
    <w:rsid w:val="00793C5E"/>
    <w:rsid w:val="007A1CA2"/>
    <w:rsid w:val="007B24FA"/>
    <w:rsid w:val="007C40F1"/>
    <w:rsid w:val="007C6375"/>
    <w:rsid w:val="007D3B32"/>
    <w:rsid w:val="007D58BA"/>
    <w:rsid w:val="007E15BA"/>
    <w:rsid w:val="007F1D2A"/>
    <w:rsid w:val="007F257A"/>
    <w:rsid w:val="00800F3D"/>
    <w:rsid w:val="00814A76"/>
    <w:rsid w:val="00814D74"/>
    <w:rsid w:val="00815393"/>
    <w:rsid w:val="00826839"/>
    <w:rsid w:val="00830E43"/>
    <w:rsid w:val="0083239D"/>
    <w:rsid w:val="008417D2"/>
    <w:rsid w:val="00843EDB"/>
    <w:rsid w:val="00856422"/>
    <w:rsid w:val="00867914"/>
    <w:rsid w:val="008855BB"/>
    <w:rsid w:val="00887D75"/>
    <w:rsid w:val="00894B69"/>
    <w:rsid w:val="008951B7"/>
    <w:rsid w:val="0089592F"/>
    <w:rsid w:val="008960CD"/>
    <w:rsid w:val="008C3F85"/>
    <w:rsid w:val="008C4B7E"/>
    <w:rsid w:val="008C74EB"/>
    <w:rsid w:val="008D651C"/>
    <w:rsid w:val="008D7183"/>
    <w:rsid w:val="008F3DED"/>
    <w:rsid w:val="008F584D"/>
    <w:rsid w:val="008F5CC9"/>
    <w:rsid w:val="0090677B"/>
    <w:rsid w:val="0092602D"/>
    <w:rsid w:val="00926550"/>
    <w:rsid w:val="00930499"/>
    <w:rsid w:val="00940598"/>
    <w:rsid w:val="00947635"/>
    <w:rsid w:val="00954D56"/>
    <w:rsid w:val="0096011B"/>
    <w:rsid w:val="0096489A"/>
    <w:rsid w:val="009927BD"/>
    <w:rsid w:val="00993B0D"/>
    <w:rsid w:val="009C4C36"/>
    <w:rsid w:val="009E160B"/>
    <w:rsid w:val="00A002BC"/>
    <w:rsid w:val="00A41E6E"/>
    <w:rsid w:val="00A42CD3"/>
    <w:rsid w:val="00A753C4"/>
    <w:rsid w:val="00A835C9"/>
    <w:rsid w:val="00A863B6"/>
    <w:rsid w:val="00A869B2"/>
    <w:rsid w:val="00A91193"/>
    <w:rsid w:val="00AA3C59"/>
    <w:rsid w:val="00AA7363"/>
    <w:rsid w:val="00AB49BF"/>
    <w:rsid w:val="00AB5380"/>
    <w:rsid w:val="00AE6296"/>
    <w:rsid w:val="00AF040A"/>
    <w:rsid w:val="00AF3110"/>
    <w:rsid w:val="00AF6210"/>
    <w:rsid w:val="00B10A24"/>
    <w:rsid w:val="00B22521"/>
    <w:rsid w:val="00B23984"/>
    <w:rsid w:val="00B34D0D"/>
    <w:rsid w:val="00B35ECA"/>
    <w:rsid w:val="00B404E8"/>
    <w:rsid w:val="00B42A8C"/>
    <w:rsid w:val="00B45D6A"/>
    <w:rsid w:val="00B462D9"/>
    <w:rsid w:val="00B657B2"/>
    <w:rsid w:val="00B8046B"/>
    <w:rsid w:val="00B8196F"/>
    <w:rsid w:val="00B862B5"/>
    <w:rsid w:val="00B97E11"/>
    <w:rsid w:val="00BB36CF"/>
    <w:rsid w:val="00BB7739"/>
    <w:rsid w:val="00BC2311"/>
    <w:rsid w:val="00BD2F3E"/>
    <w:rsid w:val="00BD6D84"/>
    <w:rsid w:val="00BF0363"/>
    <w:rsid w:val="00BF351C"/>
    <w:rsid w:val="00BF3579"/>
    <w:rsid w:val="00BF71E0"/>
    <w:rsid w:val="00C07B9D"/>
    <w:rsid w:val="00C11FA4"/>
    <w:rsid w:val="00C14607"/>
    <w:rsid w:val="00C21C76"/>
    <w:rsid w:val="00C21D42"/>
    <w:rsid w:val="00C263BD"/>
    <w:rsid w:val="00C37D26"/>
    <w:rsid w:val="00C44911"/>
    <w:rsid w:val="00C46E4B"/>
    <w:rsid w:val="00C600EF"/>
    <w:rsid w:val="00C61E2C"/>
    <w:rsid w:val="00C62E1A"/>
    <w:rsid w:val="00C63BEA"/>
    <w:rsid w:val="00C65C3C"/>
    <w:rsid w:val="00C701CD"/>
    <w:rsid w:val="00C70CA3"/>
    <w:rsid w:val="00C71B7F"/>
    <w:rsid w:val="00C9309C"/>
    <w:rsid w:val="00C9631F"/>
    <w:rsid w:val="00CA15F3"/>
    <w:rsid w:val="00CB6698"/>
    <w:rsid w:val="00CC4391"/>
    <w:rsid w:val="00CD3FA5"/>
    <w:rsid w:val="00CE2441"/>
    <w:rsid w:val="00CE2731"/>
    <w:rsid w:val="00CE37A7"/>
    <w:rsid w:val="00CE544C"/>
    <w:rsid w:val="00CE65D2"/>
    <w:rsid w:val="00D2181D"/>
    <w:rsid w:val="00D23714"/>
    <w:rsid w:val="00D34C09"/>
    <w:rsid w:val="00D35B81"/>
    <w:rsid w:val="00D44DB0"/>
    <w:rsid w:val="00D50BBD"/>
    <w:rsid w:val="00D51B8B"/>
    <w:rsid w:val="00D56BD0"/>
    <w:rsid w:val="00D57D98"/>
    <w:rsid w:val="00D644AE"/>
    <w:rsid w:val="00D86065"/>
    <w:rsid w:val="00D87D87"/>
    <w:rsid w:val="00D923A0"/>
    <w:rsid w:val="00D93C43"/>
    <w:rsid w:val="00DB3622"/>
    <w:rsid w:val="00DB6E0A"/>
    <w:rsid w:val="00DC231A"/>
    <w:rsid w:val="00DD2D32"/>
    <w:rsid w:val="00DE5DC2"/>
    <w:rsid w:val="00DE7088"/>
    <w:rsid w:val="00E01A78"/>
    <w:rsid w:val="00E02D46"/>
    <w:rsid w:val="00E04443"/>
    <w:rsid w:val="00E06583"/>
    <w:rsid w:val="00E10B62"/>
    <w:rsid w:val="00E33ACF"/>
    <w:rsid w:val="00E37F0D"/>
    <w:rsid w:val="00E46C1D"/>
    <w:rsid w:val="00E506AF"/>
    <w:rsid w:val="00E508FF"/>
    <w:rsid w:val="00E51A14"/>
    <w:rsid w:val="00E52B83"/>
    <w:rsid w:val="00E54BA1"/>
    <w:rsid w:val="00E550D7"/>
    <w:rsid w:val="00E61F97"/>
    <w:rsid w:val="00E639C8"/>
    <w:rsid w:val="00E664DB"/>
    <w:rsid w:val="00E71F56"/>
    <w:rsid w:val="00E753E5"/>
    <w:rsid w:val="00E81E7D"/>
    <w:rsid w:val="00E93DCB"/>
    <w:rsid w:val="00EA3FE9"/>
    <w:rsid w:val="00EA5381"/>
    <w:rsid w:val="00EB1612"/>
    <w:rsid w:val="00ED3F24"/>
    <w:rsid w:val="00ED6140"/>
    <w:rsid w:val="00EE2367"/>
    <w:rsid w:val="00EE28A4"/>
    <w:rsid w:val="00EE4534"/>
    <w:rsid w:val="00EE4988"/>
    <w:rsid w:val="00EF0656"/>
    <w:rsid w:val="00F14457"/>
    <w:rsid w:val="00F1587B"/>
    <w:rsid w:val="00F24E47"/>
    <w:rsid w:val="00F305C9"/>
    <w:rsid w:val="00F31092"/>
    <w:rsid w:val="00F34287"/>
    <w:rsid w:val="00F4507C"/>
    <w:rsid w:val="00F52B7F"/>
    <w:rsid w:val="00F55163"/>
    <w:rsid w:val="00F65D28"/>
    <w:rsid w:val="00F85699"/>
    <w:rsid w:val="00F949AF"/>
    <w:rsid w:val="00F979DC"/>
    <w:rsid w:val="00FA0EF9"/>
    <w:rsid w:val="00FA1C58"/>
    <w:rsid w:val="00FA600A"/>
    <w:rsid w:val="00FA7F0D"/>
    <w:rsid w:val="00FC5878"/>
    <w:rsid w:val="00FD0E50"/>
    <w:rsid w:val="00FD2C42"/>
    <w:rsid w:val="00FD5831"/>
    <w:rsid w:val="00FE17CD"/>
    <w:rsid w:val="00FE5A8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3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34287"/>
    <w:pPr>
      <w:keepNext/>
      <w:keepLines/>
      <w:spacing w:before="40"/>
      <w:outlineLvl w:val="2"/>
    </w:pPr>
    <w:rPr>
      <w:rFonts w:cstheme="majorBidi" w:eastAsiaTheme="majorEastAsia" w:hAnsiTheme="majorHAnsi" w:asciiTheme="majorHAnsi"/>
      <w:color w:themeShade="7F" w:themeColor="accent1" w:val="243F60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5846DA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link w:val="TekstbaloniaChar"/>
    <w:uiPriority w:val="99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rsid w:val="005846DA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Bezproreda" w:type="paragraph">
    <w:name w:val="No Spacing"/>
    <w:uiPriority w:val="99"/>
    <w:qFormat/>
    <w:rsid w:val="006F446C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Bodytext2Bold" w:type="character">
    <w:name w:val="Body text (2) + Bold"/>
    <w:basedOn w:val="Zadanifontodlomka"/>
    <w:rsid w:val="006F446C"/>
    <w:rPr>
      <w:rFonts w:cs="Times New Roman" w:eastAsia="Times New Roman" w:hAnsi="Times New Roman" w:ascii="Times New Roman"/>
      <w:b/>
      <w:bCs/>
      <w:color w:val="000000"/>
      <w:spacing w:val="0"/>
      <w:w w:val="100"/>
      <w:position w:val="0"/>
      <w:sz w:val="24"/>
      <w:szCs w:val="24"/>
      <w:shd w:fill="FFFFFF" w:color="auto" w:val="clear"/>
      <w:lang w:bidi="hr-HR" w:eastAsia="hr-HR" w:val="hr-HR"/>
    </w:rPr>
  </w:style>
  <w:style w:customStyle="true" w:styleId="Naslov3Char" w:type="character">
    <w:name w:val="Naslov 3 Char"/>
    <w:basedOn w:val="Zadanifontodlomka"/>
    <w:link w:val="Naslov3"/>
    <w:uiPriority w:val="9"/>
    <w:rsid w:val="00F34287"/>
    <w:rPr>
      <w:rFonts w:cstheme="majorBidi" w:eastAsiaTheme="majorEastAsia" w:hAnsiTheme="majorHAnsi" w:asciiTheme="majorHAnsi"/>
      <w:color w:themeShade="7F" w:themeColor="accent1" w:val="243F60"/>
      <w:sz w:val="24"/>
      <w:szCs w:val="24"/>
      <w:lang w:eastAsia="en-US"/>
    </w:rPr>
  </w:style>
  <w:style w:styleId="Reetkatablice" w:type="table">
    <w:name w:val="Table Grid"/>
    <w:basedOn w:val="Obinatablica"/>
    <w:uiPriority w:val="39"/>
    <w:rsid w:val="00F34287"/>
    <w:pPr>
      <w:widowControl w:val="false"/>
    </w:pPr>
    <w:rPr>
      <w:rFonts w:cs="Arial Unicode MS" w:eastAsia="Arial Unicode MS" w:hAnsi="Arial Unicode MS" w:ascii="Arial Unicode MS"/>
      <w:sz w:val="24"/>
      <w:szCs w:val="24"/>
      <w:lang w:bidi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odytext2" w:type="character">
    <w:name w:val="Body text (2)_"/>
    <w:basedOn w:val="Zadanifontodlomka"/>
    <w:link w:val="Bodytext20"/>
    <w:locked/>
    <w:rsid w:val="00F34287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F34287"/>
    <w:pPr>
      <w:widowControl w:val="false"/>
      <w:shd w:fill="FFFFFF" w:color="auto" w:val="clear"/>
      <w:spacing w:lineRule="exact" w:line="276"/>
      <w:ind w:hanging="380"/>
    </w:pPr>
    <w:rPr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rsid w:val="00F34287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F34287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F34287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uiPriority w:val="9"/>
    <w:rsid w:val="00F34287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uiPriority w:val="9"/>
    <w:rsid w:val="00F34287"/>
    <w:rPr>
      <w:b/>
      <w:bCs/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4287"/>
    <w:rPr>
      <w:rFonts w:cs="Tahoma" w:hAnsi="Tahoma" w:ascii="Tahoma"/>
      <w:sz w:val="16"/>
      <w:szCs w:val="16"/>
    </w:rPr>
  </w:style>
  <w:style w:customStyle="true" w:styleId="Bodytext3" w:type="character">
    <w:name w:val="Body text (3)_"/>
    <w:basedOn w:val="Zadanifontodlomka"/>
    <w:link w:val="Bodytext30"/>
    <w:rsid w:val="00F34287"/>
    <w:rPr>
      <w:b/>
      <w:bCs/>
      <w:shd w:fill="FFFFFF" w:color="auto" w:val="clear"/>
    </w:rPr>
  </w:style>
  <w:style w:customStyle="true" w:styleId="Bodytext30" w:type="paragraph">
    <w:name w:val="Body text (3)"/>
    <w:basedOn w:val="Normal"/>
    <w:link w:val="Bodytext3"/>
    <w:rsid w:val="00F34287"/>
    <w:pPr>
      <w:widowControl w:val="false"/>
      <w:shd w:fill="FFFFFF" w:color="auto" w:val="clear"/>
      <w:spacing w:lineRule="exact" w:line="276"/>
    </w:pPr>
    <w:rPr>
      <w:b/>
      <w:bCs/>
      <w:sz w:val="20"/>
      <w:szCs w:val="20"/>
    </w:rPr>
  </w:style>
  <w:style w:customStyle="true" w:styleId="OdlomakpopisaChar" w:type="character">
    <w:name w:val="Odlomak popisa Char"/>
    <w:link w:val="Odlomakpopisa"/>
    <w:uiPriority w:val="34"/>
    <w:rsid w:val="00830E43"/>
    <w:rPr>
      <w:sz w:val="24"/>
      <w:szCs w:val="24"/>
    </w:rPr>
  </w:style>
  <w:style w:customStyle="true" w:styleId="ListParagraphChar" w:type="character">
    <w:name w:val="List Paragraph Char"/>
    <w:link w:val="Odlomakpopisa1"/>
    <w:locked/>
    <w:rsid w:val="006F353B"/>
    <w:rPr>
      <w:sz w:val="24"/>
      <w:szCs w:val="24"/>
    </w:rPr>
  </w:style>
  <w:style w:customStyle="true" w:styleId="Odlomakpopisa1" w:type="paragraph">
    <w:name w:val="Odlomak popisa1"/>
    <w:basedOn w:val="Normal"/>
    <w:link w:val="ListParagraphChar"/>
    <w:rsid w:val="006F353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B66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69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69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69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69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uiPriority="9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34287"/>
    <w:pPr>
      <w:keepNext/>
      <w:keepLines/>
      <w:spacing w:before="40"/>
      <w:outlineLvl w:val="2"/>
    </w:pPr>
    <w:rPr>
      <w:rFonts w:asciiTheme="majorHAnsi" w:cstheme="majorBidi" w:eastAsiaTheme="majorEastAsia" w:hAnsiTheme="majorHAnsi"/>
      <w:color w:themeColor="accent1" w:themeShade="7F" w:val="243F60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5846DA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link w:val="TekstbaloniaChar"/>
    <w:uiPriority w:val="99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rsid w:val="005846DA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Bezproreda" w:type="paragraph">
    <w:name w:val="No Spacing"/>
    <w:uiPriority w:val="99"/>
    <w:qFormat/>
    <w:rsid w:val="006F446C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Bodytext2Bold" w:type="character">
    <w:name w:val="Body text (2) + Bold"/>
    <w:basedOn w:val="Zadanifontodlomka"/>
    <w:rsid w:val="006F446C"/>
    <w:rPr>
      <w:rFonts w:ascii="Times New Roman" w:cs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color="auto" w:fill="FFFFFF" w:val="clear"/>
      <w:lang w:bidi="hr-HR" w:eastAsia="hr-HR" w:val="hr-HR"/>
    </w:rPr>
  </w:style>
  <w:style w:customStyle="1" w:styleId="Naslov3Char" w:type="character">
    <w:name w:val="Naslov 3 Char"/>
    <w:basedOn w:val="Zadanifontodlomka"/>
    <w:link w:val="Naslov3"/>
    <w:uiPriority w:val="9"/>
    <w:rsid w:val="00F34287"/>
    <w:rPr>
      <w:rFonts w:asciiTheme="majorHAnsi" w:cstheme="majorBidi" w:eastAsiaTheme="majorEastAsia" w:hAnsiTheme="majorHAnsi"/>
      <w:color w:themeColor="accent1" w:themeShade="7F" w:val="243F60"/>
      <w:sz w:val="24"/>
      <w:szCs w:val="24"/>
      <w:lang w:eastAsia="en-US"/>
    </w:rPr>
  </w:style>
  <w:style w:styleId="Reetkatablice" w:type="table">
    <w:name w:val="Table Grid"/>
    <w:basedOn w:val="Obinatablica"/>
    <w:uiPriority w:val="39"/>
    <w:rsid w:val="00F34287"/>
    <w:pPr>
      <w:widowControl w:val="0"/>
    </w:pPr>
    <w:rPr>
      <w:rFonts w:ascii="Arial Unicode MS" w:cs="Arial Unicode MS" w:eastAsia="Arial Unicode MS" w:hAnsi="Arial Unicode MS"/>
      <w:sz w:val="24"/>
      <w:szCs w:val="24"/>
      <w:lang w:bidi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odytext2" w:type="character">
    <w:name w:val="Body text (2)_"/>
    <w:basedOn w:val="Zadanifontodlomka"/>
    <w:link w:val="Bodytext20"/>
    <w:locked/>
    <w:rsid w:val="00F34287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F34287"/>
    <w:pPr>
      <w:widowControl w:val="0"/>
      <w:shd w:color="auto" w:fill="FFFFFF" w:val="clear"/>
      <w:spacing w:line="276" w:lineRule="exact"/>
      <w:ind w:hanging="380"/>
    </w:pPr>
    <w:rPr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rsid w:val="00F34287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34287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34287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uiPriority w:val="9"/>
    <w:rsid w:val="00F34287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uiPriority w:val="9"/>
    <w:rsid w:val="00F34287"/>
    <w:rPr>
      <w:b/>
      <w:bCs/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4287"/>
    <w:rPr>
      <w:rFonts w:ascii="Tahoma" w:cs="Tahoma" w:hAnsi="Tahoma"/>
      <w:sz w:val="16"/>
      <w:szCs w:val="16"/>
    </w:rPr>
  </w:style>
  <w:style w:customStyle="1" w:styleId="Bodytext3" w:type="character">
    <w:name w:val="Body text (3)_"/>
    <w:basedOn w:val="Zadanifontodlomka"/>
    <w:link w:val="Bodytext30"/>
    <w:rsid w:val="00F34287"/>
    <w:rPr>
      <w:b/>
      <w:bCs/>
      <w:shd w:color="auto" w:fill="FFFFFF" w:val="clear"/>
    </w:rPr>
  </w:style>
  <w:style w:customStyle="1" w:styleId="Bodytext30" w:type="paragraph">
    <w:name w:val="Body text (3)"/>
    <w:basedOn w:val="Normal"/>
    <w:link w:val="Bodytext3"/>
    <w:rsid w:val="00F34287"/>
    <w:pPr>
      <w:widowControl w:val="0"/>
      <w:shd w:color="auto" w:fill="FFFFFF" w:val="clear"/>
      <w:spacing w:line="276" w:lineRule="exact"/>
    </w:pPr>
    <w:rPr>
      <w:b/>
      <w:bCs/>
      <w:sz w:val="20"/>
      <w:szCs w:val="20"/>
    </w:rPr>
  </w:style>
  <w:style w:customStyle="1" w:styleId="OdlomakpopisaChar" w:type="character">
    <w:name w:val="Odlomak popisa Char"/>
    <w:link w:val="Odlomakpopisa"/>
    <w:uiPriority w:val="34"/>
    <w:rsid w:val="00830E43"/>
    <w:rPr>
      <w:sz w:val="24"/>
      <w:szCs w:val="24"/>
    </w:rPr>
  </w:style>
  <w:style w:customStyle="1" w:styleId="ListParagraphChar" w:type="character">
    <w:name w:val="List Paragraph Char"/>
    <w:link w:val="Odlomakpopisa1"/>
    <w:locked/>
    <w:rsid w:val="006F353B"/>
    <w:rPr>
      <w:sz w:val="24"/>
      <w:szCs w:val="24"/>
    </w:rPr>
  </w:style>
  <w:style w:customStyle="1" w:styleId="Odlomakpopisa1" w:type="paragraph">
    <w:name w:val="Odlomak popisa1"/>
    <w:basedOn w:val="Normal"/>
    <w:link w:val="ListParagraphChar"/>
    <w:rsid w:val="006F353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B66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69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69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69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69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29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St-363/2017</izvorni_sadrzaj>
    <derivirana_varijabla naziv="DomainObject.Predmet.OznakaBroj_1">St-363/2017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CAPRA j.d.o.o. za poljoprivredu, trgovinu i usluge</izvorni_sadrzaj>
    <derivirana_varijabla naziv="DomainObject.Predmet.ProtustrankaFormated_1">  CAPRA j.d.o.o. za poljoprivredu, trgovinu i usluge</derivirana_varijabla>
  </DomainObject.Predmet.ProtustrankaFormated>
  <DomainObject.Predmet.ProtustrankaFormatedOIB>
    <izvorni_sadrzaj>  CAPRA j.d.o.o. za poljoprivredu, trgovinu i usluge, OIB 96837057934</izvorni_sadrzaj>
    <derivirana_varijabla naziv="DomainObject.Predmet.ProtustrankaFormatedOIB_1">  CAPRA j.d.o.o. za poljoprivredu, trgovinu i usluge, OIB 96837057934</derivirana_varijabla>
  </DomainObject.Predmet.ProtustrankaFormatedOIB>
  <DomainObject.Predmet.ProtustrankaFormatedWithAdress>
    <izvorni_sadrzaj> CAPRA j.d.o.o. za poljoprivredu, trgovinu i usluge, Vladimira Nazora 56, 31400 Đakovo</izvorni_sadrzaj>
    <derivirana_varijabla naziv="DomainObject.Predmet.ProtustrankaFormatedWithAdress_1"> CAPRA j.d.o.o. za poljoprivredu, trgovinu i usluge, Vladimira Nazora 56, 31400 Đakovo</derivirana_varijabla>
  </DomainObject.Predmet.ProtustrankaFormatedWithAdress>
  <DomainObject.Predmet.ProtustrankaFormatedWithAdressOIB>
    <izvorni_sadrzaj> CAPRA j.d.o.o. za poljoprivredu, trgovinu i usluge, OIB 96837057934, Vladimira Nazora 56, 31400 Đakovo</izvorni_sadrzaj>
    <derivirana_varijabla naziv="DomainObject.Predmet.ProtustrankaFormatedWithAdressOIB_1"> CAPRA j.d.o.o. za poljoprivredu, trgovinu i usluge, OIB 96837057934, Vladimira Nazora 56, 31400 Đakovo</derivirana_varijabla>
  </DomainObject.Predmet.ProtustrankaFormatedWithAdressOIB>
  <DomainObject.Predmet.ProtustrankaWithAdress>
    <izvorni_sadrzaj>CAPRA j.d.o.o. za poljoprivredu, trgovinu i usluge Vladimira Nazora 56, 31400 Đakovo</izvorni_sadrzaj>
    <derivirana_varijabla naziv="DomainObject.Predmet.ProtustrankaWithAdress_1">CAPRA j.d.o.o. za poljoprivredu, trgovinu i usluge Vladimira Nazora 56, 31400 Đakovo</derivirana_varijabla>
  </DomainObject.Predmet.ProtustrankaWithAdress>
  <DomainObject.Predmet.ProtustrankaWithAdressOIB>
    <izvorni_sadrzaj>CAPRA j.d.o.o. za poljoprivredu, trgovinu i usluge, OIB 96837057934, Vladimira Nazora 56, 31400 Đakovo</izvorni_sadrzaj>
    <derivirana_varijabla naziv="DomainObject.Predmet.ProtustrankaWithAdressOIB_1">CAPRA j.d.o.o. za poljoprivredu, trgovinu i usluge, OIB 96837057934, Vladimira Nazora 56, 31400 Đakovo</derivirana_varijabla>
  </DomainObject.Predmet.ProtustrankaWithAdressOIB>
  <DomainObject.Predmet.ProtustrankaNazivFormated>
    <izvorni_sadrzaj>CAPRA j.d.o.o. za poljoprivredu, trgovinu i usluge</izvorni_sadrzaj>
    <derivirana_varijabla naziv="DomainObject.Predmet.ProtustrankaNazivFormated_1">CAPRA j.d.o.o. za poljoprivredu, trgovinu i usluge</derivirana_varijabla>
  </DomainObject.Predmet.ProtustrankaNazivFormated>
  <DomainObject.Predmet.ProtustrankaNazivFormatedOIB>
    <izvorni_sadrzaj>CAPRA j.d.o.o. za poljoprivredu, trgovinu i usluge, OIB 96837057934</izvorni_sadrzaj>
    <derivirana_varijabla naziv="DomainObject.Predmet.ProtustrankaNazivFormatedOIB_1">CAPRA j.d.o.o. za poljoprivredu, trgovinu i usluge, OIB 96837057934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CAPRA j.d.o.o. za poljoprivredu, trgovinu i usluge</item>
    </izvorni_sadrzaj>
    <derivirana_varijabla naziv="DomainObject.Predmet.ProtuStrankaListFormated_1">
      <item>CAPRA j.d.o.o. za poljoprivredu, trgovinu i usluge</item>
    </derivirana_varijabla>
  </DomainObject.Predmet.ProtuStrankaListFormated>
  <DomainObject.Predmet.ProtuStrankaListFormatedOIB>
    <izvorni_sadrzaj>
      <item>CAPRA j.d.o.o. za poljoprivredu, trgovinu i usluge, OIB 96837057934</item>
    </izvorni_sadrzaj>
    <derivirana_varijabla naziv="DomainObject.Predmet.ProtuStrankaListFormatedOIB_1">
      <item>CAPRA j.d.o.o. za poljoprivredu, trgovinu i usluge, OIB 96837057934</item>
    </derivirana_varijabla>
  </DomainObject.Predmet.ProtuStrankaListFormatedOIB>
  <DomainObject.Predmet.ProtuStrankaListFormatedWithAdress>
    <izvorni_sadrzaj>
      <item>CAPRA j.d.o.o. za poljoprivredu, trgovinu i usluge, Vladimira Nazora 56, 31400 Đakovo</item>
    </izvorni_sadrzaj>
    <derivirana_varijabla naziv="DomainObject.Predmet.ProtuStrankaListFormatedWithAdress_1">
      <item>CAPRA j.d.o.o. za poljoprivredu, trgovinu i usluge, Vladimira Nazora 56, 31400 Đakovo</item>
    </derivirana_varijabla>
  </DomainObject.Predmet.ProtuStrankaListFormatedWithAdress>
  <DomainObject.Predmet.ProtuStrankaListFormatedWithAdressOIB>
    <izvorni_sadrzaj>
      <item>CAPRA j.d.o.o. za poljoprivredu, trgovinu i usluge, OIB 96837057934, Vladimira Nazora 56, 31400 Đakovo</item>
    </izvorni_sadrzaj>
    <derivirana_varijabla naziv="DomainObject.Predmet.ProtuStrankaListFormatedWithAdressOIB_1">
      <item>CAPRA j.d.o.o. za poljoprivredu, trgovinu i usluge, OIB 96837057934, Vladimira Nazora 56, 31400 Đakovo</item>
    </derivirana_varijabla>
  </DomainObject.Predmet.ProtuStrankaListFormatedWithAdressOIB>
  <DomainObject.Predmet.ProtuStrankaListNazivFormated>
    <izvorni_sadrzaj>
      <item>CAPRA j.d.o.o. za poljoprivredu, trgovinu i usluge</item>
    </izvorni_sadrzaj>
    <derivirana_varijabla naziv="DomainObject.Predmet.ProtuStrankaListNazivFormated_1">
      <item>CAPRA j.d.o.o. za poljoprivredu, trgovinu i usluge</item>
    </derivirana_varijabla>
  </DomainObject.Predmet.ProtuStrankaListNazivFormated>
  <DomainObject.Predmet.ProtuStrankaListNazivFormatedOIB>
    <izvorni_sadrzaj>
      <item>CAPRA j.d.o.o. za poljoprivredu, trgovinu i usluge, OIB 96837057934</item>
    </izvorni_sadrzaj>
    <derivirana_varijabla naziv="DomainObject.Predmet.ProtuStrankaListNazivFormatedOIB_1">
      <item>CAPRA j.d.o.o. za poljoprivredu, trgovinu i usluge, OIB 96837057934</item>
    </derivirana_varijabla>
  </DomainObject.Predmet.ProtuStrankaListNazivFormatedOIB>
  <DomainObject.Predmet.OstaliListFormated>
    <izvorni_sadrzaj>
      <item>Ante Lelas</item>
      <item>Boris Ljubanović</item>
      <item>ŽDO GUO Osijek</item>
      <item>FANON d.o.o.</item>
    </izvorni_sadrzaj>
    <derivirana_varijabla naziv="DomainObject.Predmet.OstaliListFormated_1">
      <item>Ante Lelas</item>
      <item>Boris Ljubanović</item>
      <item>ŽDO GUO Osijek</item>
      <item>FANON d.o.o.</item>
    </derivirana_varijabla>
  </DomainObject.Predmet.OstaliListFormated>
  <DomainObject.Predmet.OstaliListFormatedOIB>
    <izvorni_sadrzaj>
      <item>Ante Lelas, OIB 44506340435</item>
      <item>Boris Ljubanović, OIB 19311655846</item>
      <item>ŽDO GUO Osijek</item>
      <item>FANON d.o.o., OIB 30703851882</item>
    </izvorni_sadrzaj>
    <derivirana_varijabla naziv="DomainObject.Predmet.OstaliListFormatedOIB_1">
      <item>Ante Lelas, OIB 44506340435</item>
      <item>Boris Ljubanović, OIB 19311655846</item>
      <item>ŽDO GUO Osijek</item>
      <item>FANON d.o.o., OIB 30703851882</item>
    </derivirana_varijabla>
  </DomainObject.Predmet.OstaliListFormatedOIB>
  <DomainObject.Predmet.OstaliListFormatedWithAdress>
    <izvorni_sadrzaj>
      <item>Ante Lelas, Franje Račkog 71, 31400 Đakovo</item>
      <item>Boris Ljubanović, Šet. K.F. Šepera 8c, 31000 Osijek</item>
      <item>ŽDO GUO Osijek</item>
      <item>FANON d.o.o., V. Nazora 126, 42206 Petrijanec</item>
    </izvorni_sadrzaj>
    <derivirana_varijabla naziv="DomainObject.Predmet.OstaliListFormatedWithAdress_1">
      <item>Ante Lelas, Franje Račkog 71, 31400 Đakovo</item>
      <item>Boris Ljubanović, Šet. K.F. Šepera 8c, 31000 Osijek</item>
      <item>ŽDO GUO Osijek</item>
      <item>FANON d.o.o., V. Nazora 126, 42206 Petrijanec</item>
    </derivirana_varijabla>
  </DomainObject.Predmet.OstaliListFormatedWithAdress>
  <DomainObject.Predmet.OstaliListFormatedWithAdressOIB>
    <izvorni_sadrzaj>
      <item>Ante Lelas, OIB 44506340435, Franje Račkog 71, 31400 Đakovo</item>
      <item>Boris Ljubanović, OIB 19311655846, Šet. K.F. Šepera 8c, 31000 Osijek</item>
      <item>ŽDO GUO Osijek</item>
      <item>FANON d.o.o., OIB 30703851882, V. Nazora 126, 42206 Petrijanec</item>
    </izvorni_sadrzaj>
    <derivirana_varijabla naziv="DomainObject.Predmet.OstaliListFormatedWithAdressOIB_1">
      <item>Ante Lelas, OIB 44506340435, Franje Račkog 71, 31400 Đakovo</item>
      <item>Boris Ljubanović, OIB 19311655846, Šet. K.F. Šepera 8c, 31000 Osijek</item>
      <item>ŽDO GUO Osijek</item>
      <item>FANON d.o.o., OIB 30703851882, V. Nazora 126, 42206 Petrijanec</item>
    </derivirana_varijabla>
  </DomainObject.Predmet.OstaliListFormatedWithAdressOIB>
  <DomainObject.Predmet.OstaliListNazivFormated>
    <izvorni_sadrzaj>
      <item>Ante Lelas</item>
      <item>Boris Ljubanović</item>
      <item>ŽDO GUO Osijek</item>
      <item>FANON d.o.o.</item>
    </izvorni_sadrzaj>
    <derivirana_varijabla naziv="DomainObject.Predmet.OstaliListNazivFormated_1">
      <item>Ante Lelas</item>
      <item>Boris Ljubanović</item>
      <item>ŽDO GUO Osijek</item>
      <item>FANON d.o.o.</item>
    </derivirana_varijabla>
  </DomainObject.Predmet.OstaliListNazivFormated>
  <DomainObject.Predmet.OstaliListNazivFormatedOIB>
    <izvorni_sadrzaj>
      <item>Ante Lelas, OIB 44506340435</item>
      <item>Boris Ljubanović, OIB 19311655846</item>
      <item>ŽDO GUO Osijek</item>
      <item>FANON d.o.o., OIB 30703851882</item>
    </izvorni_sadrzaj>
    <derivirana_varijabla naziv="DomainObject.Predmet.OstaliListNazivFormatedOIB_1">
      <item>Ante Lelas, OIB 44506340435</item>
      <item>Boris Ljubanović, OIB 19311655846</item>
      <item>ŽDO GUO Osijek</item>
      <item>FANON d.o.o., OIB 30703851882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CAPRA j.d.o.o. za poljoprivredu, trgovinu i usluge</izvorni_sadrzaj>
    <derivirana_varijabla naziv="DomainObject.Predmet.ProtustrankaIDrugi_1">CAPRA j.d.o.o. za poljoprivredu,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CAPRA j.d.o.o. za poljoprivredu, trgovinu i usluge, OIB 96837057934, Vladimira Nazora 56, 31400 Đakovo</izvorni_sadrzaj>
    <derivirana_varijabla naziv="DomainObject.Predmet.ProtustrankaIDrugiAdressOIB_1">CAPRA j.d.o.o. za poljoprivredu, trgovinu i usluge, OIB 96837057934, Vladimira Nazora 56,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CAPRA j.d.o.o. za poljoprivredu, trgovinu i usluge</item>
      <item>Ante Lelas</item>
      <item>Boris Ljubanović</item>
      <item>ŽDO GUO Osijek</item>
      <item>FANON d.o.o.</item>
    </izvorni_sadrzaj>
    <derivirana_varijabla naziv="DomainObject.Predmet.SudioniciListNaziv_1">
      <item>FINA RC OSIJEK</item>
      <item>CAPRA j.d.o.o. za poljoprivredu, trgovinu i usluge</item>
      <item>Ante Lelas</item>
      <item>Boris Ljubanović</item>
      <item>ŽDO GUO Osijek</item>
      <item>FANON d.o.o.</item>
    </derivirana_varijabla>
  </DomainObject.Predmet.SudioniciListNaziv>
  <DomainObject.Predmet.SudioniciListAdressOIB>
    <izvorni_sadrzaj>
      <item>FINA RC OSIJEK, OIB 85821130368</item>
      <item>CAPRA j.d.o.o. za poljoprivredu, trgovinu i usluge, OIB 96837057934, Vladimira Nazora 56,31400 Đakovo</item>
      <item>Ante Lelas, OIB 44506340435, Franje Račkog 71,31400 Đakovo</item>
      <item>Boris Ljubanović, OIB 19311655846, Šet. K.F. Šepera 8c,31000 Osijek</item>
      <item>ŽDO GUO Osijek</item>
      <item>FANON d.o.o., OIB 30703851882, V. Nazora 126,42206 Petrijanec</item>
    </izvorni_sadrzaj>
    <derivirana_varijabla naziv="DomainObject.Predmet.SudioniciListAdressOIB_1">
      <item>FINA RC OSIJEK, OIB 85821130368</item>
      <item>CAPRA j.d.o.o. za poljoprivredu, trgovinu i usluge, OIB 96837057934, Vladimira Nazora 56,31400 Đakovo</item>
      <item>Ante Lelas, OIB 44506340435, Franje Račkog 71,31400 Đakovo</item>
      <item>Boris Ljubanović, OIB 19311655846, Šet. K.F. Šepera 8c,31000 Osijek</item>
      <item>ŽDO GUO Osijek</item>
      <item>FANON d.o.o., OIB 30703851882, V. Nazora 126,42206 Petrijanec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96837057934</item>
      <item>, OIB 44506340435</item>
      <item>, OIB 19311655846</item>
      <item>, OIB null</item>
      <item>, OIB 30703851882</item>
    </izvorni_sadrzaj>
    <derivirana_varijabla naziv="DomainObject.Predmet.SudioniciListNazivOIB_1">
      <item>, OIB 85821130368</item>
      <item>, OIB 96837057934</item>
      <item>, OIB 44506340435</item>
      <item>, OIB 19311655846</item>
      <item>, OIB null</item>
      <item>, OIB 30703851882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7087F6-DFEE-4AAC-AFEB-6564F35DCE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691</properties:Words>
  <properties:Characters>3721</properties:Characters>
  <properties:Lines>125</properties:Lines>
  <properties:Paragraphs>50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2018-09-27T08:40:00Z</dcterms:created>
  <dc:creator>banka</dc:creator>
  <cp:lastModifiedBy>Elizabeta Đeke</cp:lastModifiedBy>
  <cp:lastPrinted>2018-10-02T09:34:00Z</cp:lastPrinted>
  <dcterms:modified xmlns:xsi="http://www.w3.org/2001/XMLSchema-instance" xsi:type="dcterms:W3CDTF">2018-10-02T10:23:00Z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raspodjela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