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48dc3" w14:paraId="d548dc3" w:rsidRDefault="00236349" w:rsidP="00236349" w:rsidR="00236349" w:rsidRPr="00DE51AB">
      <w:pPr>
        <w15:collapsed w:val="false"/>
      </w:pPr>
      <w:bookmarkStart w:name="_GoBack" w:id="0"/>
      <w:bookmarkEnd w:id="0"/>
      <w:r w:rsidRPr="00DE51AB">
        <w:rPr>
          <w:noProof/>
        </w:rPr>
        <w:drawing>
          <wp:inline distR="0" distL="0" distB="0" distT="0">
            <wp:extent cy="959485" cx="721360"/>
            <wp:effectExtent b="0" r="254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Pr="00DE51AB">
        <w:tab/>
      </w:r>
      <w:r w:rsidRPr="00DE51AB">
        <w:tab/>
      </w:r>
      <w:r w:rsidRPr="00DE51AB">
        <w:tab/>
      </w:r>
      <w:r w:rsidRPr="00DE51AB">
        <w:tab/>
      </w:r>
      <w:r w:rsidRPr="00DE51AB">
        <w:tab/>
      </w:r>
      <w:r w:rsidRPr="00DE51AB">
        <w:tab/>
      </w:r>
      <w:r w:rsidRPr="00DE51AB">
        <w:tab/>
      </w:r>
      <w:r w:rsidRPr="00DE51AB">
        <w:tab/>
      </w:r>
      <w:r w:rsidRPr="00DE51AB">
        <w:tab/>
        <w:t>4 St-</w:t>
      </w:r>
      <w:r w:rsidR="00DF4FC6" w:rsidRPr="00DE51AB">
        <w:t>2115</w:t>
      </w:r>
      <w:r w:rsidRPr="00DE51AB">
        <w:t>/</w:t>
      </w:r>
      <w:r w:rsidR="005E1074" w:rsidRPr="00DE51AB">
        <w:t>20</w:t>
      </w:r>
      <w:r w:rsidRPr="00DE51AB">
        <w:t>1</w:t>
      </w:r>
      <w:r w:rsidR="00B861BE" w:rsidRPr="00DE51AB">
        <w:t>6</w:t>
      </w:r>
      <w:r w:rsidR="00176DB8" w:rsidRPr="00DE51AB">
        <w:t>-87</w:t>
      </w:r>
    </w:p>
    <w:p w:rsidRDefault="00236349" w:rsidP="00236349" w:rsidR="00236349" w:rsidRPr="00DE51AB">
      <w:r w:rsidRPr="00DE51AB">
        <w:t xml:space="preserve">REPUBLIKA HRVATSKA  </w:t>
      </w:r>
    </w:p>
    <w:p w:rsidRDefault="00236349" w:rsidP="00236349" w:rsidR="00236349" w:rsidRPr="00DE51AB">
      <w:r w:rsidRPr="00DE51AB">
        <w:t xml:space="preserve">TRGOVAČKI SUD U ZAGREBU </w:t>
      </w:r>
    </w:p>
    <w:p w:rsidRDefault="00236349" w:rsidP="00236349" w:rsidR="00236349" w:rsidRPr="00DE51AB">
      <w:r w:rsidRPr="00DE51AB">
        <w:t xml:space="preserve">STALNA SLUŽBA </w:t>
      </w:r>
      <w:r w:rsidR="005E1074" w:rsidRPr="00DE51AB">
        <w:t>U KARLOVCU</w:t>
      </w:r>
    </w:p>
    <w:p w:rsidRDefault="00236349" w:rsidP="00236349" w:rsidR="00236349" w:rsidRPr="00DE51AB">
      <w:r w:rsidRPr="00DE51AB">
        <w:t>Karlovac, Trg hrvatskih branitelja 1</w:t>
      </w:r>
    </w:p>
    <w:p w:rsidRDefault="00236349" w:rsidP="00236349" w:rsidR="00236349" w:rsidRPr="00DE51AB"/>
    <w:p w:rsidRDefault="00236349" w:rsidP="00236349" w:rsidR="00236349" w:rsidRPr="00DE51AB">
      <w:pPr>
        <w:jc w:val="center"/>
      </w:pPr>
      <w:r w:rsidRPr="00DE51AB">
        <w:t>R E P U B L I K A  H R V A T S K A</w:t>
      </w:r>
    </w:p>
    <w:p w:rsidRDefault="00236349" w:rsidP="00236349" w:rsidR="00236349" w:rsidRPr="00DE51AB">
      <w:pPr>
        <w:jc w:val="center"/>
      </w:pPr>
      <w:r w:rsidRPr="00DE51AB">
        <w:t>R J E Š E N J E</w:t>
      </w:r>
    </w:p>
    <w:p w:rsidRDefault="00236349" w:rsidP="00236349" w:rsidR="00236349" w:rsidRPr="00DE51AB"/>
    <w:p w:rsidRDefault="00236349" w:rsidP="005E1074" w:rsidR="00C10B03" w:rsidRPr="00DE51AB">
      <w:pPr>
        <w:pStyle w:val="Tijeloteksta"/>
        <w:rPr>
          <w:rFonts w:hAnsi="Times New Roman" w:ascii="Times New Roman"/>
          <w:szCs w:val="24"/>
        </w:rPr>
      </w:pPr>
      <w:r w:rsidRPr="00DE51AB">
        <w:rPr>
          <w:rFonts w:hAnsi="Times New Roman" w:ascii="Times New Roman"/>
          <w:szCs w:val="24"/>
        </w:rPr>
        <w:tab/>
        <w:t>Trgovački sud u Zagrebu, Stalna služba</w:t>
      </w:r>
      <w:r w:rsidR="0094525C" w:rsidRPr="00DE51AB">
        <w:rPr>
          <w:rFonts w:hAnsi="Times New Roman" w:ascii="Times New Roman"/>
          <w:szCs w:val="24"/>
        </w:rPr>
        <w:t xml:space="preserve"> u Karlovcu</w:t>
      </w:r>
      <w:r w:rsidRPr="00DE51AB">
        <w:rPr>
          <w:rFonts w:hAnsi="Times New Roman" w:ascii="Times New Roman"/>
          <w:szCs w:val="24"/>
        </w:rPr>
        <w:t xml:space="preserve">, po sucu Goranki Boljkovac, kao stečajnom sucu, u stečajnom postupku nad </w:t>
      </w:r>
      <w:r w:rsidR="00A1521D" w:rsidRPr="00DE51AB">
        <w:rPr>
          <w:rFonts w:hAnsi="Times New Roman" w:ascii="Times New Roman"/>
          <w:szCs w:val="24"/>
        </w:rPr>
        <w:t xml:space="preserve">stečajnim dužnikom </w:t>
      </w:r>
      <w:r w:rsidR="00DF4FC6" w:rsidRPr="00DE51AB">
        <w:rPr>
          <w:rFonts w:hAnsi="Times New Roman" w:ascii="Times New Roman"/>
          <w:szCs w:val="24"/>
        </w:rPr>
        <w:t>A JEDAN IMMOBILE d.o.o. u stečaju, Zagreb, Ilica 261, OIB 07589118060</w:t>
      </w:r>
      <w:r w:rsidRPr="00DE51AB">
        <w:rPr>
          <w:rFonts w:hAnsi="Times New Roman" w:ascii="Times New Roman"/>
          <w:szCs w:val="24"/>
        </w:rPr>
        <w:t xml:space="preserve">, dana </w:t>
      </w:r>
      <w:r w:rsidR="005E1074" w:rsidRPr="00DE51AB">
        <w:rPr>
          <w:rFonts w:hAnsi="Times New Roman" w:ascii="Times New Roman"/>
          <w:szCs w:val="24"/>
        </w:rPr>
        <w:t>2</w:t>
      </w:r>
      <w:r w:rsidR="002F5D53">
        <w:rPr>
          <w:rFonts w:hAnsi="Times New Roman" w:ascii="Times New Roman"/>
          <w:szCs w:val="24"/>
        </w:rPr>
        <w:t>5</w:t>
      </w:r>
      <w:r w:rsidR="005E1074" w:rsidRPr="00DE51AB">
        <w:rPr>
          <w:rFonts w:hAnsi="Times New Roman" w:ascii="Times New Roman"/>
          <w:szCs w:val="24"/>
        </w:rPr>
        <w:t>. siječnja 2019.</w:t>
      </w:r>
    </w:p>
    <w:p w:rsidRDefault="005E1074" w:rsidP="005E1074" w:rsidR="005E1074" w:rsidRPr="00DE51AB">
      <w:pPr>
        <w:pStyle w:val="Tijeloteksta"/>
        <w:rPr>
          <w:rFonts w:hAnsi="Times New Roman" w:ascii="Times New Roman"/>
        </w:rPr>
      </w:pPr>
    </w:p>
    <w:p w:rsidRDefault="009F0937" w:rsidP="00056A75" w:rsidR="00A146B1" w:rsidRPr="00DE51AB">
      <w:pPr>
        <w:jc w:val="center"/>
      </w:pPr>
      <w:r w:rsidRPr="00DE51AB">
        <w:t>r</w:t>
      </w:r>
      <w:r w:rsidR="00056A75" w:rsidRPr="00DE51AB">
        <w:t xml:space="preserve"> i j e š i o   j e</w:t>
      </w:r>
    </w:p>
    <w:p w:rsidRDefault="009A1954" w:rsidP="00056A75" w:rsidR="009A1954" w:rsidRPr="00DE51AB">
      <w:pPr>
        <w:jc w:val="center"/>
      </w:pPr>
    </w:p>
    <w:p w:rsidRDefault="00236349" w:rsidP="00DF4FC6" w:rsidR="00DF4FC6" w:rsidRPr="00DE51AB">
      <w:pPr>
        <w:pStyle w:val="Odlomakpopisa"/>
        <w:numPr>
          <w:ilvl w:val="0"/>
          <w:numId w:val="14"/>
        </w:numPr>
        <w:tabs>
          <w:tab w:pos="426" w:val="left"/>
        </w:tabs>
        <w:jc w:val="both"/>
      </w:pPr>
      <w:r w:rsidRPr="00DE51AB">
        <w:t>Iz iznosa cije</w:t>
      </w:r>
      <w:r w:rsidR="00DF4FC6" w:rsidRPr="00DE51AB">
        <w:t>ne dobivene prodajom nekretnina stečajnog dužnika i to:</w:t>
      </w:r>
    </w:p>
    <w:p w:rsidRDefault="00176DB8" w:rsidP="00DF4FC6" w:rsidR="00DF4FC6" w:rsidRPr="00DE51AB">
      <w:pPr>
        <w:pStyle w:val="Odlomakpopisa"/>
        <w:ind w:left="1440"/>
        <w:jc w:val="both"/>
      </w:pPr>
      <w:r w:rsidRPr="00DE51AB">
        <w:t xml:space="preserve">- </w:t>
      </w:r>
      <w:r w:rsidR="00DF4FC6" w:rsidRPr="00DE51AB">
        <w:t>nekretnine upisane u zemljišne knjige Općinskog građanskog suda u Zagrebu, katastarska općina Vrapče Novo, zk.ul. 7492, zk.č.br. 2603/1 – zgrada mješovite uporabe br.1. (pov. 364 m2) i dvorište (pov. 231 m2), Zagrebačka cesta, površine 595 m2:</w:t>
      </w:r>
      <w:r w:rsidR="00DF4FC6" w:rsidRPr="00DE51AB">
        <w:rPr>
          <w:bCs/>
          <w:color w:val="000000"/>
        </w:rPr>
        <w:t xml:space="preserve"> </w:t>
      </w:r>
    </w:p>
    <w:p w:rsidRDefault="00DF4FC6" w:rsidP="00DF4FC6" w:rsidR="00DF4FC6" w:rsidRPr="00DE51AB">
      <w:pPr>
        <w:pStyle w:val="Odlomakpopisa"/>
        <w:ind w:left="1440"/>
        <w:jc w:val="both"/>
      </w:pPr>
      <w:r w:rsidRPr="00DE51AB">
        <w:rPr>
          <w:bCs/>
          <w:color w:val="000000"/>
        </w:rPr>
        <w:t xml:space="preserve">1. Suvlasnički dio: 157/10000 ETAŽNO VLASNIŠTVO (E-1) </w:t>
      </w:r>
    </w:p>
    <w:p w:rsidRDefault="00DF4FC6" w:rsidP="00DF4FC6" w:rsidR="00DF4FC6" w:rsidRPr="00DE51AB">
      <w:pPr>
        <w:pStyle w:val="Odlomakpopisa"/>
        <w:autoSpaceDE w:val="false"/>
        <w:autoSpaceDN w:val="false"/>
        <w:adjustRightInd w:val="false"/>
        <w:ind w:left="1440"/>
        <w:jc w:val="both"/>
        <w:rPr>
          <w:bCs/>
        </w:rPr>
      </w:pPr>
      <w:r w:rsidRPr="00DE51AB">
        <w:rPr>
          <w:bCs/>
        </w:rPr>
        <w:t>2. Suvlasnički dio: 143/10000 ETAŽNO VLASNIŠTVO (E-2)</w:t>
      </w:r>
    </w:p>
    <w:p w:rsidRDefault="00DF4FC6" w:rsidP="00DF4FC6" w:rsidR="00DF4FC6" w:rsidRPr="00DE51AB">
      <w:pPr>
        <w:pStyle w:val="Odlomakpopisa"/>
        <w:autoSpaceDE w:val="false"/>
        <w:autoSpaceDN w:val="false"/>
        <w:adjustRightInd w:val="false"/>
        <w:ind w:left="1440"/>
        <w:jc w:val="both"/>
        <w:rPr>
          <w:bCs/>
        </w:rPr>
      </w:pPr>
      <w:r w:rsidRPr="00DE51AB">
        <w:rPr>
          <w:bCs/>
          <w:color w:val="000000"/>
        </w:rPr>
        <w:t xml:space="preserve">3. Suvlasnički dio: 1048/10000 ETAŽNO VLASNIŠTVO (E-3) </w:t>
      </w:r>
    </w:p>
    <w:p w:rsidRDefault="00DF4FC6" w:rsidP="00DF4FC6" w:rsidR="00DF4FC6" w:rsidRPr="00DE51AB">
      <w:pPr>
        <w:pStyle w:val="Odlomakpopisa"/>
        <w:autoSpaceDE w:val="false"/>
        <w:autoSpaceDN w:val="false"/>
        <w:adjustRightInd w:val="false"/>
        <w:ind w:left="1440"/>
        <w:jc w:val="both"/>
        <w:rPr>
          <w:bCs/>
        </w:rPr>
      </w:pPr>
      <w:r w:rsidRPr="00DE51AB">
        <w:rPr>
          <w:bCs/>
        </w:rPr>
        <w:t>4. Suvlasnički dio: 538/10000 ETAŽNO VLASNIŠTVO (E-4)</w:t>
      </w:r>
    </w:p>
    <w:p w:rsidRDefault="00DF4FC6" w:rsidP="00DF4FC6" w:rsidR="00DF4FC6" w:rsidRPr="00DE51AB">
      <w:pPr>
        <w:pStyle w:val="Odlomakpopisa"/>
        <w:ind w:left="1440"/>
        <w:jc w:val="both"/>
        <w:rPr>
          <w:bCs/>
          <w:color w:val="000000"/>
        </w:rPr>
      </w:pPr>
      <w:r w:rsidRPr="00DE51AB">
        <w:rPr>
          <w:bCs/>
          <w:color w:val="000000"/>
        </w:rPr>
        <w:t xml:space="preserve">5. Suvlasnički dio: 574/10000 ETAŽNO VLASNIŠTVO (E-5) </w:t>
      </w:r>
    </w:p>
    <w:p w:rsidRDefault="00DF4FC6" w:rsidP="00DF4FC6" w:rsidR="00DF4FC6" w:rsidRPr="00DE51AB">
      <w:pPr>
        <w:pStyle w:val="Odlomakpopisa"/>
        <w:ind w:left="1440"/>
        <w:jc w:val="both"/>
        <w:rPr>
          <w:bCs/>
          <w:color w:val="000000"/>
        </w:rPr>
      </w:pPr>
      <w:r w:rsidRPr="00DE51AB">
        <w:rPr>
          <w:bCs/>
          <w:color w:val="000000"/>
        </w:rPr>
        <w:t xml:space="preserve">6. Suvlasnički dio: 377/10000 ETAŽNO VLASNIŠTVO (E-6) </w:t>
      </w:r>
    </w:p>
    <w:p w:rsidRDefault="00DF4FC6" w:rsidP="00DF4FC6" w:rsidR="00DF4FC6" w:rsidRPr="00DE51AB">
      <w:pPr>
        <w:pStyle w:val="Odlomakpopisa"/>
        <w:ind w:left="1440"/>
        <w:jc w:val="both"/>
        <w:rPr>
          <w:bCs/>
          <w:color w:val="000000"/>
        </w:rPr>
      </w:pPr>
      <w:r w:rsidRPr="00DE51AB">
        <w:rPr>
          <w:bCs/>
          <w:color w:val="000000"/>
        </w:rPr>
        <w:t xml:space="preserve">7. Suvlasnički dio: 584/10000 ETAŽNO VLASNIŠTVO (E-7) </w:t>
      </w:r>
    </w:p>
    <w:p w:rsidRDefault="00DF4FC6" w:rsidP="00DF4FC6" w:rsidR="00DF4FC6" w:rsidRPr="00DE51AB">
      <w:pPr>
        <w:pStyle w:val="Odlomakpopisa"/>
        <w:ind w:left="1440"/>
        <w:jc w:val="both"/>
        <w:rPr>
          <w:bCs/>
          <w:color w:val="000000"/>
        </w:rPr>
      </w:pPr>
      <w:r w:rsidRPr="00DE51AB">
        <w:rPr>
          <w:bCs/>
          <w:color w:val="000000"/>
        </w:rPr>
        <w:t xml:space="preserve">8. Suvlasnički dio: 538/10000 ETAŽNO VLASNIŠTVO (E-8) </w:t>
      </w:r>
    </w:p>
    <w:p w:rsidRDefault="00DF4FC6" w:rsidP="00DF4FC6" w:rsidR="00DF4FC6" w:rsidRPr="00DE51AB">
      <w:pPr>
        <w:pStyle w:val="Odlomakpopisa"/>
        <w:ind w:left="1440"/>
        <w:jc w:val="both"/>
        <w:rPr>
          <w:bCs/>
          <w:color w:val="000000"/>
        </w:rPr>
      </w:pPr>
      <w:r w:rsidRPr="00DE51AB">
        <w:rPr>
          <w:bCs/>
          <w:color w:val="000000"/>
        </w:rPr>
        <w:t xml:space="preserve">9. Suvlasnički dio: 472/10000 ETAŽNO VLASNIŠTVO (E-9) </w:t>
      </w:r>
    </w:p>
    <w:p w:rsidRDefault="00DF4FC6" w:rsidP="00DF4FC6" w:rsidR="00DF4FC6" w:rsidRPr="00DE51AB">
      <w:pPr>
        <w:pStyle w:val="Odlomakpopisa"/>
        <w:ind w:left="1440"/>
        <w:jc w:val="both"/>
        <w:rPr>
          <w:bCs/>
          <w:color w:val="000000"/>
        </w:rPr>
      </w:pPr>
      <w:r w:rsidRPr="00DE51AB">
        <w:rPr>
          <w:bCs/>
          <w:color w:val="000000"/>
        </w:rPr>
        <w:t xml:space="preserve">10. Suvlasnički dio: 649/10000 ETAŽNO VLASNIŠTVO (E-10) </w:t>
      </w:r>
    </w:p>
    <w:p w:rsidRDefault="00DF4FC6" w:rsidP="00DF4FC6" w:rsidR="00DF4FC6" w:rsidRPr="00DE51AB">
      <w:pPr>
        <w:pStyle w:val="Odlomakpopisa"/>
        <w:ind w:left="1440"/>
        <w:jc w:val="both"/>
        <w:rPr>
          <w:bCs/>
          <w:color w:val="000000"/>
        </w:rPr>
      </w:pPr>
      <w:r w:rsidRPr="00DE51AB">
        <w:rPr>
          <w:bCs/>
          <w:color w:val="000000"/>
        </w:rPr>
        <w:t xml:space="preserve">11. Suvlasnički dio: 412/10000 ETAŽNO VLASNIŠTVO (E-11) </w:t>
      </w:r>
    </w:p>
    <w:p w:rsidRDefault="00DF4FC6" w:rsidP="00DF4FC6" w:rsidR="00DF4FC6" w:rsidRPr="00DE51AB">
      <w:pPr>
        <w:pStyle w:val="Odlomakpopisa"/>
        <w:ind w:left="1440"/>
        <w:jc w:val="both"/>
        <w:rPr>
          <w:bCs/>
          <w:color w:val="000000"/>
        </w:rPr>
      </w:pPr>
      <w:r w:rsidRPr="00DE51AB">
        <w:rPr>
          <w:bCs/>
          <w:color w:val="000000"/>
        </w:rPr>
        <w:t>12. Suvlasnički dio: 365/10000 ETAŽNO VLASNIŠTVO (E-12)</w:t>
      </w:r>
    </w:p>
    <w:p w:rsidRDefault="00DF4FC6" w:rsidP="00DF4FC6" w:rsidR="00DF4FC6" w:rsidRPr="00DE51AB">
      <w:pPr>
        <w:pStyle w:val="Odlomakpopisa"/>
        <w:ind w:left="1440"/>
        <w:jc w:val="both"/>
      </w:pPr>
      <w:r w:rsidRPr="00DE51AB">
        <w:rPr>
          <w:bCs/>
          <w:color w:val="000000"/>
        </w:rPr>
        <w:t>13. Suvlasnički dio: 526/10000 ETAŽNO VLASNIŠTVO (E-13)</w:t>
      </w:r>
    </w:p>
    <w:p w:rsidRDefault="00DF4FC6" w:rsidP="00DF4FC6" w:rsidR="00DF4FC6" w:rsidRPr="00DE51AB">
      <w:pPr>
        <w:pStyle w:val="Odlomakpopisa"/>
        <w:ind w:left="1440"/>
        <w:jc w:val="both"/>
        <w:rPr>
          <w:bCs/>
          <w:color w:val="000000"/>
        </w:rPr>
      </w:pPr>
      <w:r w:rsidRPr="00DE51AB">
        <w:rPr>
          <w:bCs/>
          <w:color w:val="000000"/>
        </w:rPr>
        <w:t>14. Suvlasnički dio: 396/10000 ETAŽNO VLASNIŠTVO (E-14)</w:t>
      </w:r>
    </w:p>
    <w:p w:rsidRDefault="00DF4FC6" w:rsidP="00DF4FC6" w:rsidR="00DF4FC6" w:rsidRPr="00DE51AB">
      <w:pPr>
        <w:pStyle w:val="Odlomakpopisa"/>
        <w:ind w:left="1440"/>
        <w:jc w:val="both"/>
      </w:pPr>
      <w:r w:rsidRPr="00DE51AB">
        <w:rPr>
          <w:bCs/>
          <w:color w:val="000000"/>
        </w:rPr>
        <w:t>15. Suvlasnički dio: 567/10000 ETAŽNO VLASNIŠTVO (E-15)</w:t>
      </w:r>
    </w:p>
    <w:p w:rsidRDefault="00DF4FC6" w:rsidP="00DF4FC6" w:rsidR="00DF4FC6" w:rsidRPr="00DE51AB">
      <w:pPr>
        <w:pStyle w:val="Odlomakpopisa"/>
        <w:ind w:left="1440"/>
        <w:jc w:val="both"/>
        <w:rPr>
          <w:bCs/>
          <w:color w:val="000000"/>
        </w:rPr>
      </w:pPr>
      <w:r w:rsidRPr="00DE51AB">
        <w:rPr>
          <w:bCs/>
          <w:color w:val="000000"/>
        </w:rPr>
        <w:t>16. Suvlasnički dio: 649/10000 ETAŽNO VLASNIŠTVO (E-16)</w:t>
      </w:r>
    </w:p>
    <w:p w:rsidRDefault="00DF4FC6" w:rsidP="00DF4FC6" w:rsidR="00DF4FC6" w:rsidRPr="00DE51AB">
      <w:pPr>
        <w:pStyle w:val="Odlomakpopisa"/>
        <w:ind w:left="1440"/>
        <w:jc w:val="both"/>
        <w:rPr>
          <w:bCs/>
          <w:color w:val="000000"/>
        </w:rPr>
      </w:pPr>
      <w:r w:rsidRPr="00DE51AB">
        <w:rPr>
          <w:bCs/>
          <w:color w:val="000000"/>
        </w:rPr>
        <w:t>17. Suvlasnički dio: 68/10000 ETAŽNO VLASNIŠTVO (E-17)</w:t>
      </w:r>
    </w:p>
    <w:p w:rsidRDefault="00DF4FC6" w:rsidP="00DF4FC6" w:rsidR="00DF4FC6" w:rsidRPr="00DE51AB">
      <w:pPr>
        <w:pStyle w:val="Odlomakpopisa"/>
        <w:ind w:left="1440"/>
        <w:jc w:val="both"/>
        <w:rPr>
          <w:bCs/>
          <w:color w:val="000000"/>
        </w:rPr>
      </w:pPr>
      <w:r w:rsidRPr="00DE51AB">
        <w:rPr>
          <w:bCs/>
          <w:color w:val="000000"/>
        </w:rPr>
        <w:t>18. Suvlasnički dio: 78/10000 ETAŽNO VLASNIŠTVO (E-18)</w:t>
      </w:r>
    </w:p>
    <w:p w:rsidRDefault="00DF4FC6" w:rsidP="00DF4FC6" w:rsidR="00DF4FC6" w:rsidRPr="00DE51AB">
      <w:pPr>
        <w:pStyle w:val="Odlomakpopisa"/>
        <w:ind w:left="1440"/>
        <w:jc w:val="both"/>
        <w:rPr>
          <w:bCs/>
          <w:color w:val="000000"/>
        </w:rPr>
      </w:pPr>
      <w:r w:rsidRPr="00DE51AB">
        <w:rPr>
          <w:bCs/>
          <w:color w:val="000000"/>
        </w:rPr>
        <w:t>19. Suvlasnički dio: 61/10000 ETAŽNO VLASNIŠTVO (E-19)</w:t>
      </w:r>
    </w:p>
    <w:p w:rsidRDefault="00DF4FC6" w:rsidP="00DF4FC6" w:rsidR="00DF4FC6" w:rsidRPr="00DE51AB">
      <w:pPr>
        <w:pStyle w:val="Odlomakpopisa"/>
        <w:ind w:left="1440"/>
        <w:jc w:val="both"/>
        <w:rPr>
          <w:bCs/>
          <w:color w:val="000000"/>
        </w:rPr>
      </w:pPr>
      <w:r w:rsidRPr="00DE51AB">
        <w:rPr>
          <w:bCs/>
          <w:color w:val="000000"/>
        </w:rPr>
        <w:t>20. Suvlasnički dio: 59/10000 ETAŽNO VLASNIŠTVO (E-20)</w:t>
      </w:r>
    </w:p>
    <w:p w:rsidRDefault="00DF4FC6" w:rsidP="00DF4FC6" w:rsidR="00DF4FC6" w:rsidRPr="00DE51AB">
      <w:pPr>
        <w:pStyle w:val="Odlomakpopisa"/>
        <w:ind w:left="1440"/>
        <w:jc w:val="both"/>
        <w:rPr>
          <w:bCs/>
          <w:color w:val="000000"/>
        </w:rPr>
      </w:pPr>
      <w:r w:rsidRPr="00DE51AB">
        <w:rPr>
          <w:bCs/>
          <w:color w:val="000000"/>
        </w:rPr>
        <w:t>21. Suvlasnički dio: 70/10000 ETAŽNO VLASNIŠTVO (E-21)</w:t>
      </w:r>
    </w:p>
    <w:p w:rsidRDefault="00DF4FC6" w:rsidP="00DF4FC6" w:rsidR="00DF4FC6" w:rsidRPr="00DE51AB">
      <w:pPr>
        <w:pStyle w:val="Odlomakpopisa"/>
        <w:ind w:left="1440"/>
        <w:jc w:val="both"/>
        <w:rPr>
          <w:bCs/>
          <w:color w:val="000000"/>
        </w:rPr>
      </w:pPr>
      <w:r w:rsidRPr="00DE51AB">
        <w:rPr>
          <w:bCs/>
          <w:color w:val="000000"/>
        </w:rPr>
        <w:t>22. Suvlasnički dio: 68/10000 ETAŽNO VLASNIŠTVO (E-22)</w:t>
      </w:r>
    </w:p>
    <w:p w:rsidRDefault="00DF4FC6" w:rsidP="00DF4FC6" w:rsidR="00DF4FC6" w:rsidRPr="00DE51AB">
      <w:pPr>
        <w:pStyle w:val="Odlomakpopisa"/>
        <w:ind w:left="1440"/>
        <w:jc w:val="both"/>
        <w:rPr>
          <w:bCs/>
          <w:color w:val="000000"/>
        </w:rPr>
      </w:pPr>
      <w:r w:rsidRPr="00DE51AB">
        <w:rPr>
          <w:bCs/>
          <w:color w:val="000000"/>
        </w:rPr>
        <w:t>23. Suvlasnički dio: 75/10000 ETAŽNO VLASNIŠTVO (E-23)</w:t>
      </w:r>
    </w:p>
    <w:p w:rsidRDefault="00DF4FC6" w:rsidP="00DF4FC6" w:rsidR="00DF4FC6" w:rsidRPr="00DE51AB">
      <w:pPr>
        <w:pStyle w:val="Odlomakpopisa"/>
        <w:ind w:left="1440"/>
        <w:jc w:val="both"/>
        <w:rPr>
          <w:bCs/>
          <w:color w:val="000000"/>
        </w:rPr>
      </w:pPr>
      <w:r w:rsidRPr="00DE51AB">
        <w:rPr>
          <w:bCs/>
          <w:color w:val="000000"/>
        </w:rPr>
        <w:t>24. Suvlasnički dio: 68/10000 ETAŽNO VLASNIŠTVO (E-24)</w:t>
      </w:r>
    </w:p>
    <w:p w:rsidRDefault="00DF4FC6" w:rsidP="00DF4FC6" w:rsidR="00DF4FC6" w:rsidRPr="00DE51AB">
      <w:pPr>
        <w:pStyle w:val="Odlomakpopisa"/>
        <w:ind w:left="1440"/>
        <w:jc w:val="both"/>
        <w:rPr>
          <w:bCs/>
          <w:color w:val="000000"/>
        </w:rPr>
      </w:pPr>
      <w:r w:rsidRPr="00DE51AB">
        <w:rPr>
          <w:bCs/>
          <w:color w:val="000000"/>
        </w:rPr>
        <w:lastRenderedPageBreak/>
        <w:t>25. Suvlasnički dio: 69/10000 ETAŽNO VLASNIŠTVO (E-25)</w:t>
      </w:r>
    </w:p>
    <w:p w:rsidRDefault="00DF4FC6" w:rsidP="00DF4FC6" w:rsidR="00DF4FC6" w:rsidRPr="00DE51AB">
      <w:pPr>
        <w:pStyle w:val="Odlomakpopisa"/>
        <w:ind w:left="1440"/>
        <w:jc w:val="both"/>
        <w:rPr>
          <w:bCs/>
          <w:color w:val="000000"/>
        </w:rPr>
      </w:pPr>
      <w:r w:rsidRPr="00DE51AB">
        <w:rPr>
          <w:bCs/>
          <w:color w:val="000000"/>
        </w:rPr>
        <w:t>26. Suvlasnički dio: 57/10000 ETAŽNO VLASNIŠTVO (E-26)</w:t>
      </w:r>
    </w:p>
    <w:p w:rsidRDefault="00DF4FC6" w:rsidP="00DF4FC6" w:rsidR="00DF4FC6" w:rsidRPr="00DE51AB">
      <w:pPr>
        <w:pStyle w:val="Odlomakpopisa"/>
        <w:ind w:left="1440"/>
        <w:jc w:val="both"/>
        <w:rPr>
          <w:bCs/>
          <w:color w:val="000000"/>
        </w:rPr>
      </w:pPr>
      <w:r w:rsidRPr="00DE51AB">
        <w:rPr>
          <w:bCs/>
          <w:color w:val="000000"/>
        </w:rPr>
        <w:t>27. Suvlasnički dio: 57/10000 ETAŽNO VLASNIŠTVO (E-27)</w:t>
      </w:r>
    </w:p>
    <w:p w:rsidRDefault="00DF4FC6" w:rsidP="00DF4FC6" w:rsidR="00DF4FC6" w:rsidRPr="00DE51AB">
      <w:pPr>
        <w:pStyle w:val="Odlomakpopisa"/>
        <w:ind w:left="1440"/>
        <w:jc w:val="both"/>
        <w:rPr>
          <w:bCs/>
          <w:color w:val="000000"/>
        </w:rPr>
      </w:pPr>
      <w:r w:rsidRPr="00DE51AB">
        <w:rPr>
          <w:bCs/>
          <w:color w:val="000000"/>
        </w:rPr>
        <w:t>28. Suvlasnički dio: 57/10000 ETAŽNO VLASNIŠTVO (E-28)</w:t>
      </w:r>
    </w:p>
    <w:p w:rsidRDefault="00DF4FC6" w:rsidP="00DF4FC6" w:rsidR="00DF4FC6" w:rsidRPr="00DE51AB">
      <w:pPr>
        <w:pStyle w:val="Odlomakpopisa"/>
        <w:ind w:left="1440"/>
        <w:jc w:val="both"/>
        <w:rPr>
          <w:bCs/>
          <w:color w:val="000000"/>
        </w:rPr>
      </w:pPr>
      <w:r w:rsidRPr="00DE51AB">
        <w:rPr>
          <w:bCs/>
          <w:color w:val="000000"/>
        </w:rPr>
        <w:t>29. Suvlasnički dio: 70/10000 ETAŽNO VLASNIŠTVO (E-29)</w:t>
      </w:r>
    </w:p>
    <w:p w:rsidRDefault="00DF4FC6" w:rsidP="00DF4FC6" w:rsidR="00DF4FC6" w:rsidRPr="00DE51AB">
      <w:pPr>
        <w:pStyle w:val="Odlomakpopisa"/>
        <w:ind w:left="1440"/>
        <w:jc w:val="both"/>
      </w:pPr>
      <w:r w:rsidRPr="00DE51AB">
        <w:rPr>
          <w:bCs/>
          <w:color w:val="000000"/>
        </w:rPr>
        <w:t>30. Suvlasnički dio: 68/10000 ETAŽNO VLASNIŠTVO (E-30)</w:t>
      </w:r>
    </w:p>
    <w:p w:rsidRDefault="00DF4FC6" w:rsidP="00DF4FC6" w:rsidR="00DF4FC6" w:rsidRPr="00DE51AB">
      <w:pPr>
        <w:pStyle w:val="Odlomakpopisa"/>
        <w:ind w:left="1440"/>
        <w:jc w:val="both"/>
        <w:rPr>
          <w:bCs/>
          <w:color w:val="000000"/>
        </w:rPr>
      </w:pPr>
      <w:r w:rsidRPr="00DE51AB">
        <w:rPr>
          <w:bCs/>
          <w:color w:val="000000"/>
        </w:rPr>
        <w:t>31. Suvlasnički dio: 67/10000 ETAŽNO VLASNIŠTVO (E-31)</w:t>
      </w:r>
    </w:p>
    <w:p w:rsidRDefault="00DF4FC6" w:rsidP="00DF4FC6" w:rsidR="00DF4FC6" w:rsidRPr="00DE51AB">
      <w:pPr>
        <w:pStyle w:val="Odlomakpopisa"/>
        <w:ind w:left="1440"/>
        <w:jc w:val="both"/>
      </w:pPr>
      <w:r w:rsidRPr="00DE51AB">
        <w:rPr>
          <w:bCs/>
          <w:color w:val="000000"/>
        </w:rPr>
        <w:t>32. Suvlasnički dio: 80/10000 ETAŽNO VLASNIŠTVO (E-32)</w:t>
      </w:r>
    </w:p>
    <w:p w:rsidRDefault="00DF4FC6" w:rsidP="00DF4FC6" w:rsidR="00DF4FC6" w:rsidRPr="00DE51AB">
      <w:pPr>
        <w:pStyle w:val="Odlomakpopisa"/>
        <w:ind w:left="1440"/>
        <w:jc w:val="both"/>
      </w:pPr>
      <w:r w:rsidRPr="00DE51AB">
        <w:rPr>
          <w:bCs/>
          <w:color w:val="000000"/>
        </w:rPr>
        <w:t>33. Suvlasnički dio: 78/10000 ETAŽNO VLASNIŠTVO (E-33)</w:t>
      </w:r>
    </w:p>
    <w:p w:rsidRDefault="00DF4FC6" w:rsidP="00DF4FC6" w:rsidR="00DF4FC6" w:rsidRPr="00DE51AB">
      <w:pPr>
        <w:pStyle w:val="Odlomakpopisa"/>
        <w:ind w:left="1440"/>
        <w:jc w:val="both"/>
      </w:pPr>
      <w:r w:rsidRPr="00DE51AB">
        <w:rPr>
          <w:bCs/>
          <w:color w:val="000000"/>
        </w:rPr>
        <w:t>34. Suvlasnički dio: 61/10000 ETAŽNO VLASNIŠTVO (E-34)</w:t>
      </w:r>
    </w:p>
    <w:p w:rsidRDefault="00DF4FC6" w:rsidP="00DF4FC6" w:rsidR="00DF4FC6" w:rsidRPr="00DE51AB">
      <w:pPr>
        <w:pStyle w:val="Odlomakpopisa"/>
        <w:ind w:left="1440"/>
        <w:jc w:val="both"/>
        <w:rPr>
          <w:bCs/>
          <w:color w:val="000000"/>
        </w:rPr>
      </w:pPr>
      <w:r w:rsidRPr="00DE51AB">
        <w:rPr>
          <w:bCs/>
          <w:color w:val="000000"/>
        </w:rPr>
        <w:t>35. Suvlasnički dio: 59/10000 ETAŽNO VLASNIŠTVO (E-35)</w:t>
      </w:r>
    </w:p>
    <w:p w:rsidRDefault="00DF4FC6" w:rsidP="00DF4FC6" w:rsidR="00DF4FC6" w:rsidRPr="00DE51AB">
      <w:pPr>
        <w:pStyle w:val="Odlomakpopisa"/>
        <w:ind w:left="1440"/>
        <w:jc w:val="both"/>
        <w:rPr>
          <w:bCs/>
          <w:color w:val="000000"/>
        </w:rPr>
      </w:pPr>
      <w:r w:rsidRPr="00DE51AB">
        <w:rPr>
          <w:bCs/>
          <w:color w:val="000000"/>
        </w:rPr>
        <w:t>36. Suvlasnički dio: 70/10000 ETAŽNO VLASNIŠTVO (E-36)</w:t>
      </w:r>
    </w:p>
    <w:p w:rsidRDefault="00DF4FC6" w:rsidP="00DF4FC6" w:rsidR="00DF4FC6" w:rsidRPr="00DE51AB">
      <w:pPr>
        <w:pStyle w:val="Odlomakpopisa"/>
        <w:ind w:left="1440"/>
        <w:jc w:val="both"/>
        <w:rPr>
          <w:bCs/>
          <w:color w:val="000000"/>
        </w:rPr>
      </w:pPr>
      <w:r w:rsidRPr="00DE51AB">
        <w:rPr>
          <w:bCs/>
          <w:color w:val="000000"/>
        </w:rPr>
        <w:t>37. Suvlasnički dio: 68/10000 ETAŽNO VLASNIŠTVO (E-37)</w:t>
      </w:r>
    </w:p>
    <w:p w:rsidRDefault="00DF4FC6" w:rsidP="00DF4FC6" w:rsidR="00DF4FC6" w:rsidRPr="00DE51AB">
      <w:pPr>
        <w:pStyle w:val="Odlomakpopisa"/>
        <w:ind w:left="1440"/>
        <w:jc w:val="both"/>
        <w:rPr>
          <w:bCs/>
          <w:color w:val="000000"/>
        </w:rPr>
      </w:pPr>
      <w:r w:rsidRPr="00DE51AB">
        <w:rPr>
          <w:bCs/>
          <w:color w:val="000000"/>
        </w:rPr>
        <w:t>38. Suvlasnički dio: 83/10000 ETAŽNO VLASNIŠTVO (E-38)</w:t>
      </w:r>
    </w:p>
    <w:p w:rsidRDefault="00DF4FC6" w:rsidP="00DF4FC6" w:rsidR="00DF4FC6" w:rsidRPr="00DE51AB">
      <w:pPr>
        <w:pStyle w:val="Odlomakpopisa"/>
        <w:ind w:left="1440"/>
        <w:jc w:val="both"/>
      </w:pPr>
      <w:r w:rsidRPr="00DE51AB">
        <w:rPr>
          <w:bCs/>
          <w:color w:val="000000"/>
        </w:rPr>
        <w:t>39. Suvlasnički dio: 68/10000 ETAŽNO VLASNIŠTVO (E-39)</w:t>
      </w:r>
    </w:p>
    <w:p w:rsidRDefault="00DF4FC6" w:rsidP="00DF4FC6" w:rsidR="00DF4FC6" w:rsidRPr="00DE51AB">
      <w:pPr>
        <w:pStyle w:val="Odlomakpopisa"/>
        <w:ind w:left="1440"/>
        <w:jc w:val="both"/>
        <w:rPr>
          <w:bCs/>
          <w:color w:val="000000"/>
        </w:rPr>
      </w:pPr>
      <w:r w:rsidRPr="00DE51AB">
        <w:rPr>
          <w:bCs/>
          <w:color w:val="000000"/>
        </w:rPr>
        <w:t>40. Suvlasnički dio: 69/10000 ETAŽNO VLASNIŠTVO (E-40)</w:t>
      </w:r>
    </w:p>
    <w:p w:rsidRDefault="00DF4FC6" w:rsidP="00DF4FC6" w:rsidR="00DF4FC6" w:rsidRPr="00DE51AB">
      <w:pPr>
        <w:pStyle w:val="Odlomakpopisa"/>
        <w:ind w:left="1440"/>
        <w:jc w:val="both"/>
        <w:rPr>
          <w:bCs/>
          <w:color w:val="000000"/>
        </w:rPr>
      </w:pPr>
      <w:r w:rsidRPr="00DE51AB">
        <w:rPr>
          <w:bCs/>
          <w:color w:val="000000"/>
        </w:rPr>
        <w:t>41. Suvlasnički dio: 88/10000 ETAŽNO VLASNIŠTVO (E-41)</w:t>
      </w:r>
    </w:p>
    <w:p w:rsidRDefault="00DF4FC6" w:rsidP="00DF4FC6" w:rsidR="00DF4FC6" w:rsidRPr="00DE51AB">
      <w:pPr>
        <w:pStyle w:val="Odlomakpopisa"/>
        <w:ind w:left="1440"/>
        <w:jc w:val="both"/>
        <w:rPr>
          <w:bCs/>
          <w:color w:val="000000"/>
        </w:rPr>
      </w:pPr>
      <w:r w:rsidRPr="00DE51AB">
        <w:rPr>
          <w:bCs/>
          <w:color w:val="000000"/>
        </w:rPr>
        <w:t>42. Suvlasnički dio: 84/10000 ETAŽNO VLASNIŠTVO (E-42)</w:t>
      </w:r>
    </w:p>
    <w:p w:rsidRDefault="00DF4FC6" w:rsidP="00DF4FC6" w:rsidR="00DF4FC6" w:rsidRPr="00DE51AB">
      <w:pPr>
        <w:pStyle w:val="Odlomakpopisa"/>
        <w:ind w:left="1440"/>
        <w:jc w:val="both"/>
        <w:rPr>
          <w:bCs/>
          <w:color w:val="000000"/>
        </w:rPr>
      </w:pPr>
      <w:r w:rsidRPr="00DE51AB">
        <w:rPr>
          <w:bCs/>
          <w:color w:val="000000"/>
        </w:rPr>
        <w:t>43. Suvlasnički dio: 70/10000 ETAŽNO VLASNIŠTVO (E-43)</w:t>
      </w:r>
    </w:p>
    <w:p w:rsidRDefault="00DF4FC6" w:rsidP="00DF4FC6" w:rsidR="00DF4FC6" w:rsidRPr="00DE51AB">
      <w:pPr>
        <w:pStyle w:val="Odlomakpopisa"/>
        <w:ind w:left="1440"/>
        <w:jc w:val="both"/>
        <w:rPr>
          <w:bCs/>
          <w:color w:val="000000"/>
        </w:rPr>
      </w:pPr>
      <w:r w:rsidRPr="00DE51AB">
        <w:rPr>
          <w:bCs/>
          <w:color w:val="000000"/>
        </w:rPr>
        <w:t>44. Suvlasnički dio: 68/10000 ETAŽNO VLASNIŠTVO (E-44)</w:t>
      </w:r>
    </w:p>
    <w:p w:rsidRDefault="00DF4FC6" w:rsidP="00DF4FC6" w:rsidR="00DF4FC6" w:rsidRPr="00DE51AB">
      <w:pPr>
        <w:pStyle w:val="Odlomakpopisa"/>
        <w:ind w:left="1440"/>
        <w:jc w:val="both"/>
        <w:rPr>
          <w:bCs/>
          <w:color w:val="000000"/>
        </w:rPr>
      </w:pPr>
      <w:r w:rsidRPr="00DE51AB">
        <w:rPr>
          <w:bCs/>
          <w:color w:val="000000"/>
        </w:rPr>
        <w:t>45. Suvlasnički dio: 67/10000 ETAŽNO VLASNIŠTVO (E-45)</w:t>
      </w:r>
      <w:r w:rsidR="00176DB8" w:rsidRPr="00DE51AB">
        <w:rPr>
          <w:bCs/>
          <w:color w:val="000000"/>
        </w:rPr>
        <w:t>;</w:t>
      </w:r>
    </w:p>
    <w:p w:rsidRDefault="00DF4FC6" w:rsidP="00DF4FC6" w:rsidR="00DF4FC6" w:rsidRPr="00DE51AB">
      <w:pPr>
        <w:pStyle w:val="Odlomakpopisa"/>
        <w:ind w:left="1440"/>
        <w:jc w:val="both"/>
      </w:pPr>
    </w:p>
    <w:p w:rsidRDefault="00DF4FC6" w:rsidP="00C469BD" w:rsidR="00DF4FC6">
      <w:pPr>
        <w:pStyle w:val="Odlomakpopisa"/>
        <w:ind w:left="1440"/>
        <w:jc w:val="both"/>
        <w:rPr>
          <w:vertAlign w:val="superscript"/>
        </w:rPr>
      </w:pPr>
      <w:r w:rsidRPr="00DE51AB">
        <w:t xml:space="preserve">- </w:t>
      </w:r>
      <w:r w:rsidR="00176DB8" w:rsidRPr="00DE51AB">
        <w:t xml:space="preserve">i </w:t>
      </w:r>
      <w:r w:rsidRPr="00DE51AB">
        <w:t>nekretnine upisane u zemljišne knjige Općinskog građanskog suda u Zagrebu, katastarska općina Vrapče Novo, zk.ul. 110441, zk.č.br. 2603/2 - dvorište, Zagrebačka cesta, površine 82 m</w:t>
      </w:r>
      <w:r w:rsidRPr="00DE51AB">
        <w:rPr>
          <w:vertAlign w:val="superscript"/>
        </w:rPr>
        <w:t>2</w:t>
      </w:r>
      <w:r w:rsidR="00C469BD" w:rsidRPr="00DE51AB">
        <w:t>,</w:t>
      </w:r>
    </w:p>
    <w:p w:rsidRDefault="00C469BD" w:rsidP="00C469BD" w:rsidR="00C469BD" w:rsidRPr="00C469BD">
      <w:pPr>
        <w:pStyle w:val="Odlomakpopisa"/>
        <w:ind w:left="1440"/>
        <w:jc w:val="both"/>
        <w:rPr>
          <w:vertAlign w:val="superscript"/>
        </w:rPr>
      </w:pPr>
      <w:r>
        <w:rPr>
          <w:vertAlign w:val="superscript"/>
        </w:rPr>
        <w:t xml:space="preserve"> </w:t>
      </w:r>
    </w:p>
    <w:p w:rsidRDefault="00B33D30" w:rsidP="00176DB8" w:rsidR="00236349" w:rsidRPr="00DE51AB">
      <w:pPr>
        <w:tabs>
          <w:tab w:pos="426" w:val="left"/>
        </w:tabs>
        <w:jc w:val="both"/>
      </w:pPr>
      <w:r w:rsidRPr="00DE51AB">
        <w:t xml:space="preserve">identifikator predmeta prodaje </w:t>
      </w:r>
      <w:r w:rsidR="00176DB8" w:rsidRPr="00DE51AB">
        <w:t>6021</w:t>
      </w:r>
      <w:r w:rsidRPr="00DE51AB">
        <w:t xml:space="preserve">, </w:t>
      </w:r>
      <w:r w:rsidR="00236349" w:rsidRPr="00DE51AB">
        <w:t xml:space="preserve">namiruje se potraživanje razlučnog vjerovnika </w:t>
      </w:r>
      <w:r w:rsidR="00176DB8" w:rsidRPr="00DE51AB">
        <w:t>MST PLUS d.o.o., Zagreb, Nova cesta 52, OIB 33369751840</w:t>
      </w:r>
      <w:r w:rsidR="00694E8B" w:rsidRPr="00DE51AB">
        <w:t>,</w:t>
      </w:r>
      <w:r w:rsidR="00236349" w:rsidRPr="00DE51AB">
        <w:t xml:space="preserve"> iznosom od </w:t>
      </w:r>
      <w:r w:rsidR="00176DB8" w:rsidRPr="00DE51AB">
        <w:t xml:space="preserve">11.168.684,41 </w:t>
      </w:r>
      <w:r w:rsidR="00236349" w:rsidRPr="00DE51AB">
        <w:t xml:space="preserve">kn.  </w:t>
      </w:r>
      <w:r w:rsidR="0094525C" w:rsidRPr="00DE51AB">
        <w:t xml:space="preserve"> </w:t>
      </w:r>
      <w:r w:rsidR="00176DB8" w:rsidRPr="00DE51AB">
        <w:t xml:space="preserve"> </w:t>
      </w:r>
    </w:p>
    <w:p w:rsidRDefault="00236349" w:rsidP="00236349" w:rsidR="00236349" w:rsidRPr="00DE51AB">
      <w:pPr>
        <w:jc w:val="both"/>
      </w:pPr>
      <w:r w:rsidRPr="00DE51AB">
        <w:t xml:space="preserve"> </w:t>
      </w:r>
    </w:p>
    <w:p w:rsidRDefault="00236349" w:rsidP="00236349" w:rsidR="00236349" w:rsidRPr="00DE51AB">
      <w:pPr>
        <w:ind w:firstLine="705"/>
        <w:jc w:val="both"/>
      </w:pPr>
      <w:r w:rsidRPr="00DE51AB">
        <w:t>II. Iz iznosa cijene dobivene prodajom nekretnin</w:t>
      </w:r>
      <w:r w:rsidR="00C469BD">
        <w:t>a</w:t>
      </w:r>
      <w:r w:rsidRPr="00DE51AB">
        <w:t xml:space="preserve"> </w:t>
      </w:r>
      <w:r w:rsidR="00C469BD">
        <w:t>navedenih</w:t>
      </w:r>
      <w:r w:rsidRPr="00DE51AB">
        <w:t xml:space="preserve"> pod točkom I. izreke ovog rješenja, stečajnom dužniku određuj</w:t>
      </w:r>
      <w:r w:rsidR="00C469BD">
        <w:t>u</w:t>
      </w:r>
      <w:r w:rsidRPr="00DE51AB">
        <w:t xml:space="preserve"> </w:t>
      </w:r>
      <w:r w:rsidR="00C469BD">
        <w:t xml:space="preserve">se troškovi </w:t>
      </w:r>
      <w:r w:rsidR="00694E8B" w:rsidRPr="00DE51AB">
        <w:t xml:space="preserve">utvrđivanja predmeta razlučnog prava u iznosu od </w:t>
      </w:r>
      <w:r w:rsidR="00176DB8" w:rsidRPr="00DE51AB">
        <w:t xml:space="preserve">611.150,00 </w:t>
      </w:r>
      <w:r w:rsidRPr="00DE51AB">
        <w:t>kn</w:t>
      </w:r>
      <w:r w:rsidR="00694E8B" w:rsidRPr="00DE51AB">
        <w:t xml:space="preserve"> i troškovi unovčenja predmeta razlučnog prava u iznosu od </w:t>
      </w:r>
      <w:r w:rsidR="00176DB8" w:rsidRPr="00DE51AB">
        <w:t xml:space="preserve">443.165,59 </w:t>
      </w:r>
      <w:r w:rsidR="00694E8B" w:rsidRPr="00DE51AB">
        <w:t xml:space="preserve">kn, tj. ukupno iznos od </w:t>
      </w:r>
      <w:r w:rsidR="00176DB8" w:rsidRPr="00DE51AB">
        <w:t>1.054.315,59</w:t>
      </w:r>
      <w:r w:rsidR="0094525C" w:rsidRPr="00DE51AB">
        <w:t xml:space="preserve"> </w:t>
      </w:r>
      <w:r w:rsidR="00694E8B" w:rsidRPr="00DE51AB">
        <w:t>kn</w:t>
      </w:r>
      <w:r w:rsidRPr="00DE51AB">
        <w:t xml:space="preserve">. </w:t>
      </w:r>
      <w:r w:rsidR="0094525C" w:rsidRPr="00DE51AB">
        <w:t xml:space="preserve">  </w:t>
      </w:r>
    </w:p>
    <w:p w:rsidRDefault="00236349" w:rsidP="00236349" w:rsidR="00236349" w:rsidRPr="00DE51AB">
      <w:pPr>
        <w:jc w:val="both"/>
      </w:pPr>
      <w:r w:rsidRPr="00DE51AB">
        <w:t xml:space="preserve"> </w:t>
      </w:r>
    </w:p>
    <w:p w:rsidRDefault="00236349" w:rsidP="00236349" w:rsidR="00236349" w:rsidRPr="00DE51AB">
      <w:pPr>
        <w:ind w:firstLine="705"/>
        <w:jc w:val="both"/>
      </w:pPr>
      <w:r w:rsidRPr="00DE51AB">
        <w:t>III.</w:t>
      </w:r>
      <w:r w:rsidR="001D6D4E" w:rsidRPr="00DE51AB">
        <w:t xml:space="preserve"> </w:t>
      </w:r>
      <w:r w:rsidRPr="00DE51AB">
        <w:t xml:space="preserve">Nalaže se </w:t>
      </w:r>
      <w:r w:rsidR="001D6D4E" w:rsidRPr="00DE51AB">
        <w:t>Financijskoj agenciji</w:t>
      </w:r>
      <w:r w:rsidRPr="00DE51AB">
        <w:t xml:space="preserve"> da</w:t>
      </w:r>
      <w:r w:rsidR="001D6D4E" w:rsidRPr="00DE51AB">
        <w:t xml:space="preserve"> </w:t>
      </w:r>
      <w:r w:rsidR="00074A3D" w:rsidRPr="00DE51AB">
        <w:t xml:space="preserve">razlučnom vjerovniku </w:t>
      </w:r>
      <w:r w:rsidR="00176DB8" w:rsidRPr="00DE51AB">
        <w:t>MST PLUS d.o.o., Zagreb, Nova cesta 52, OIB 33369751840</w:t>
      </w:r>
      <w:r w:rsidR="00074A3D" w:rsidRPr="00DE51AB">
        <w:t>, na račun razlučnog vjerovnika broj IBAN: HR</w:t>
      </w:r>
      <w:r w:rsidR="00176DB8" w:rsidRPr="00DE51AB">
        <w:t>57</w:t>
      </w:r>
      <w:r w:rsidR="00074A3D" w:rsidRPr="00DE51AB">
        <w:t>25000091101</w:t>
      </w:r>
      <w:r w:rsidR="00176DB8" w:rsidRPr="00DE51AB">
        <w:t>341399</w:t>
      </w:r>
      <w:r w:rsidR="00074A3D" w:rsidRPr="00DE51AB">
        <w:t xml:space="preserve">, </w:t>
      </w:r>
      <w:r w:rsidR="006C527A" w:rsidRPr="00DE51AB">
        <w:t xml:space="preserve">u roku od 8 dana, </w:t>
      </w:r>
      <w:r w:rsidR="00074A3D" w:rsidRPr="00DE51AB">
        <w:t xml:space="preserve">izvrši plaćanje iznosa od </w:t>
      </w:r>
      <w:r w:rsidR="00176DB8" w:rsidRPr="00DE51AB">
        <w:t>167.984,41</w:t>
      </w:r>
      <w:r w:rsidR="00074A3D" w:rsidRPr="00DE51AB">
        <w:t xml:space="preserve"> kn </w:t>
      </w:r>
      <w:r w:rsidR="001D6D4E" w:rsidRPr="00DE51AB">
        <w:t>sa računa Financijske agen</w:t>
      </w:r>
      <w:r w:rsidR="00176DB8" w:rsidRPr="00DE51AB">
        <w:t>cije broj HR3323900011300028779</w:t>
      </w:r>
      <w:r w:rsidR="00074A3D" w:rsidRPr="00DE51AB">
        <w:t>.</w:t>
      </w:r>
    </w:p>
    <w:p w:rsidRDefault="006C527A" w:rsidP="00236349" w:rsidR="002A5E48" w:rsidRPr="00DE51AB">
      <w:pPr>
        <w:ind w:firstLine="705"/>
        <w:jc w:val="both"/>
      </w:pPr>
      <w:r w:rsidRPr="00DE51AB">
        <w:t xml:space="preserve"> </w:t>
      </w:r>
      <w:r w:rsidR="00176DB8" w:rsidRPr="00DE51AB">
        <w:t xml:space="preserve"> </w:t>
      </w:r>
    </w:p>
    <w:p w:rsidRDefault="002A5E48" w:rsidP="00236349" w:rsidR="002A5E48" w:rsidRPr="00DE51AB">
      <w:pPr>
        <w:ind w:firstLine="705"/>
        <w:jc w:val="both"/>
      </w:pPr>
      <w:r w:rsidRPr="00DE51AB">
        <w:t>IV. Nalaže se Financijskoj agenciji da</w:t>
      </w:r>
      <w:r w:rsidR="00074A3D" w:rsidRPr="00DE51AB">
        <w:t xml:space="preserve"> sa računa</w:t>
      </w:r>
      <w:r w:rsidRPr="00DE51AB">
        <w:t xml:space="preserve"> </w:t>
      </w:r>
      <w:r w:rsidR="00074A3D" w:rsidRPr="00DE51AB">
        <w:t xml:space="preserve">Financijske agencije broj </w:t>
      </w:r>
      <w:r w:rsidR="00176DB8" w:rsidRPr="00DE51AB">
        <w:t>HR3323900011300028779</w:t>
      </w:r>
      <w:r w:rsidR="00074A3D" w:rsidRPr="00DE51AB">
        <w:t xml:space="preserve">, </w:t>
      </w:r>
      <w:r w:rsidRPr="00DE51AB">
        <w:t xml:space="preserve">u korist računa stečajnog dužnika otvorenog kod </w:t>
      </w:r>
      <w:r w:rsidR="00825E70" w:rsidRPr="00DE51AB">
        <w:t>Privredne banke Zagreb</w:t>
      </w:r>
      <w:r w:rsidR="00074A3D" w:rsidRPr="00DE51AB">
        <w:t xml:space="preserve"> d.d. Zagreb</w:t>
      </w:r>
      <w:r w:rsidRPr="00DE51AB">
        <w:t xml:space="preserve"> broj IBAN: HR</w:t>
      </w:r>
      <w:r w:rsidR="00825E70" w:rsidRPr="00DE51AB">
        <w:t>3523400091190025766</w:t>
      </w:r>
      <w:r w:rsidRPr="00DE51AB">
        <w:t xml:space="preserve">, u roku od 8 dana, izvrši plaćanje iznosa od </w:t>
      </w:r>
      <w:r w:rsidR="00176DB8" w:rsidRPr="00DE51AB">
        <w:t xml:space="preserve">1.054.315,59 </w:t>
      </w:r>
      <w:r w:rsidR="00074A3D" w:rsidRPr="00DE51AB">
        <w:t>kn</w:t>
      </w:r>
      <w:r w:rsidRPr="00DE51AB">
        <w:t xml:space="preserve">. </w:t>
      </w:r>
      <w:r w:rsidR="00176DB8" w:rsidRPr="00DE51AB">
        <w:t xml:space="preserve"> </w:t>
      </w:r>
    </w:p>
    <w:p w:rsidRDefault="00273D61" w:rsidP="00D408EA" w:rsidR="00716124" w:rsidRPr="00DE51AB">
      <w:pPr>
        <w:ind w:left="540"/>
        <w:jc w:val="both"/>
      </w:pPr>
      <w:r w:rsidRPr="00DE51AB">
        <w:t xml:space="preserve"> </w:t>
      </w:r>
    </w:p>
    <w:p w:rsidRDefault="00666AA2" w:rsidP="00666AA2" w:rsidR="00D62DE4" w:rsidRPr="00DE51AB">
      <w:pPr>
        <w:jc w:val="center"/>
      </w:pPr>
      <w:r w:rsidRPr="00DE51AB">
        <w:t>Obrazloženje</w:t>
      </w:r>
    </w:p>
    <w:p w:rsidRDefault="003114AF" w:rsidP="003114AF" w:rsidR="003114AF" w:rsidRPr="00DE51AB">
      <w:pPr>
        <w:jc w:val="center"/>
        <w:rPr>
          <w:b/>
        </w:rPr>
      </w:pPr>
    </w:p>
    <w:p w:rsidRDefault="003114AF" w:rsidP="00236349" w:rsidR="00FF78BE" w:rsidRPr="00DE51AB">
      <w:pPr>
        <w:ind w:firstLine="709"/>
        <w:jc w:val="both"/>
      </w:pPr>
      <w:r w:rsidRPr="00DE51AB">
        <w:t>Rje</w:t>
      </w:r>
      <w:r w:rsidR="00236349" w:rsidRPr="00DE51AB">
        <w:t xml:space="preserve">šenjem ovog suda poslovni broj </w:t>
      </w:r>
      <w:r w:rsidR="00495D04" w:rsidRPr="00DE51AB">
        <w:t>4</w:t>
      </w:r>
      <w:r w:rsidRPr="00DE51AB">
        <w:t xml:space="preserve"> St-</w:t>
      </w:r>
      <w:r w:rsidR="00825E70" w:rsidRPr="00DE51AB">
        <w:t>2115</w:t>
      </w:r>
      <w:r w:rsidR="006C527A" w:rsidRPr="00DE51AB">
        <w:t>/</w:t>
      </w:r>
      <w:r w:rsidR="00DA463B" w:rsidRPr="00DE51AB">
        <w:t>20</w:t>
      </w:r>
      <w:r w:rsidR="006C527A" w:rsidRPr="00DE51AB">
        <w:t>16</w:t>
      </w:r>
      <w:r w:rsidRPr="00DE51AB">
        <w:t xml:space="preserve"> od </w:t>
      </w:r>
      <w:r w:rsidR="00825E70" w:rsidRPr="00DE51AB">
        <w:t>12</w:t>
      </w:r>
      <w:r w:rsidR="00DA463B" w:rsidRPr="00DE51AB">
        <w:t>. listopada</w:t>
      </w:r>
      <w:r w:rsidR="006C527A" w:rsidRPr="00DE51AB">
        <w:t xml:space="preserve"> 2018.</w:t>
      </w:r>
      <w:r w:rsidRPr="00DE51AB">
        <w:t xml:space="preserve"> kupcu </w:t>
      </w:r>
      <w:r w:rsidR="00825E70" w:rsidRPr="00DE51AB">
        <w:t>MST PLUS d.o.o., Zagreb, Nova cesta 52, OIB 33369751840</w:t>
      </w:r>
      <w:r w:rsidR="00236349" w:rsidRPr="00DE51AB">
        <w:t xml:space="preserve">, </w:t>
      </w:r>
      <w:r w:rsidRPr="00DE51AB">
        <w:t>dosuđen</w:t>
      </w:r>
      <w:r w:rsidR="005C0420" w:rsidRPr="00DE51AB">
        <w:t>e</w:t>
      </w:r>
      <w:r w:rsidR="00236349" w:rsidRPr="00DE51AB">
        <w:t xml:space="preserve"> </w:t>
      </w:r>
      <w:r w:rsidR="005C0420" w:rsidRPr="00DE51AB">
        <w:t>su</w:t>
      </w:r>
      <w:r w:rsidRPr="00DE51AB">
        <w:t xml:space="preserve"> nekretnin</w:t>
      </w:r>
      <w:r w:rsidR="005C0420" w:rsidRPr="00DE51AB">
        <w:t>e</w:t>
      </w:r>
      <w:r w:rsidR="00236349" w:rsidRPr="00DE51AB">
        <w:t xml:space="preserve"> </w:t>
      </w:r>
      <w:r w:rsidR="005528A0" w:rsidRPr="00DE51AB">
        <w:t xml:space="preserve">stečajnog </w:t>
      </w:r>
      <w:r w:rsidR="00495D04" w:rsidRPr="00DE51AB">
        <w:lastRenderedPageBreak/>
        <w:t>dužnika opisana pod točkom I. izreke ovog rješenja</w:t>
      </w:r>
      <w:r w:rsidR="00D408EA" w:rsidRPr="00DE51AB">
        <w:t>,</w:t>
      </w:r>
      <w:r w:rsidRPr="00DE51AB">
        <w:t xml:space="preserve"> a rješenje </w:t>
      </w:r>
      <w:r w:rsidR="00495D04" w:rsidRPr="00DE51AB">
        <w:t xml:space="preserve">o dosudi </w:t>
      </w:r>
      <w:r w:rsidR="00DA463B" w:rsidRPr="00DE51AB">
        <w:t xml:space="preserve">od </w:t>
      </w:r>
      <w:r w:rsidR="00825E70" w:rsidRPr="00DE51AB">
        <w:t>12</w:t>
      </w:r>
      <w:r w:rsidR="00DA463B" w:rsidRPr="00DE51AB">
        <w:t>. listopada</w:t>
      </w:r>
      <w:r w:rsidR="006C527A" w:rsidRPr="00DE51AB">
        <w:t xml:space="preserve"> 2018.</w:t>
      </w:r>
      <w:r w:rsidR="00495D04" w:rsidRPr="00DE51AB">
        <w:t xml:space="preserve"> </w:t>
      </w:r>
      <w:r w:rsidRPr="00DE51AB">
        <w:t xml:space="preserve">postalo je pravomoćno dana </w:t>
      </w:r>
      <w:r w:rsidR="00825E70" w:rsidRPr="00DE51AB">
        <w:t>24. listopada</w:t>
      </w:r>
      <w:r w:rsidR="006C527A" w:rsidRPr="00DE51AB">
        <w:t xml:space="preserve"> 2018</w:t>
      </w:r>
      <w:r w:rsidRPr="00DE51AB">
        <w:t xml:space="preserve">. </w:t>
      </w:r>
    </w:p>
    <w:p w:rsidRDefault="00FF78BE" w:rsidP="00236349" w:rsidR="00FF78BE" w:rsidRPr="00DE51AB">
      <w:pPr>
        <w:ind w:firstLine="709"/>
        <w:jc w:val="both"/>
      </w:pPr>
    </w:p>
    <w:p w:rsidRDefault="005C0420" w:rsidP="005C0420" w:rsidR="005C0420" w:rsidRPr="00DE51AB">
      <w:pPr>
        <w:pStyle w:val="Tijeloteksta"/>
        <w:ind w:firstLine="709"/>
        <w:rPr>
          <w:rFonts w:hAnsi="Times New Roman" w:ascii="Times New Roman"/>
          <w:szCs w:val="24"/>
        </w:rPr>
      </w:pPr>
      <w:r w:rsidRPr="00DE51AB">
        <w:rPr>
          <w:rFonts w:hAnsi="Times New Roman" w:ascii="Times New Roman"/>
        </w:rPr>
        <w:t xml:space="preserve">U rješenju o dosudi od 12. listopada 2018. točkom II. izreke istog riješeno je da </w:t>
      </w:r>
      <w:r w:rsidRPr="00DE51AB">
        <w:rPr>
          <w:rFonts w:hAnsi="Times New Roman" w:ascii="Times New Roman"/>
          <w:szCs w:val="24"/>
        </w:rPr>
        <w:t xml:space="preserve">kupac MST PLUS d.o.o., Zagreb, Nova cesta 52, OIB 33369751840, nije dužan platiti razliku kupovnine preko iznosa uplaćene jamčevine, a obzirom da je isti sukladno čl. 247. st. 7. Stečajnog zakona izjavio da kupuje nekretnine i stavlja u prijeboj svoju tražbinu osiguranu razlučnim pravom s protutražbinom stečajnog dužnika po osnovi cijene u visini utvrđene vrijednosti nekretnine, a troškovi unovčenja predmetnih nekretnina ne prelaze iznos uplaćene jamčevine. </w:t>
      </w:r>
    </w:p>
    <w:p w:rsidRDefault="005C0420" w:rsidP="00236349" w:rsidR="005C0420" w:rsidRPr="00DE51AB">
      <w:pPr>
        <w:ind w:firstLine="709"/>
        <w:jc w:val="both"/>
      </w:pPr>
    </w:p>
    <w:p w:rsidRDefault="005C0420" w:rsidP="005C0420" w:rsidR="005C0420" w:rsidRPr="00DE51AB">
      <w:pPr>
        <w:pStyle w:val="Tijeloteksta"/>
        <w:ind w:firstLine="708"/>
        <w:rPr>
          <w:rFonts w:hAnsi="Times New Roman" w:ascii="Times New Roman"/>
        </w:rPr>
      </w:pPr>
      <w:r w:rsidRPr="00DE51AB">
        <w:rPr>
          <w:rFonts w:hAnsi="Times New Roman" w:ascii="Times New Roman"/>
        </w:rPr>
        <w:t>Predmetne nekretnine prodavale su se uz odgovarajuću primjenu pravila ovršnog postupka o ovrsi na nekretnini, a prodaju nekretnin</w:t>
      </w:r>
      <w:r w:rsidR="00F81848">
        <w:rPr>
          <w:rFonts w:hAnsi="Times New Roman" w:ascii="Times New Roman"/>
        </w:rPr>
        <w:t>a</w:t>
      </w:r>
      <w:r w:rsidRPr="00DE51AB">
        <w:rPr>
          <w:rFonts w:hAnsi="Times New Roman" w:ascii="Times New Roman"/>
        </w:rPr>
        <w:t xml:space="preserve"> provodila je Financijska agencija elektroničkom javnom dražbom, a sukladno odredbama čl. 247. Stečajnog zakona (Narodne novine broj 71/15, 104/17, dalje u tekstu: SZ-a). Agencija je nakon provedene elektroničke javne dražbe dostavila sudu Izvještaj o provedenoj elektroničkoj javnoj dražbi od 6. rujna 2018. </w:t>
      </w:r>
    </w:p>
    <w:p w:rsidRDefault="005C0420" w:rsidP="005C0420" w:rsidR="005C0420" w:rsidRPr="00DE51AB">
      <w:pPr>
        <w:pStyle w:val="Tijeloteksta"/>
        <w:ind w:firstLine="708"/>
        <w:rPr>
          <w:rFonts w:hAnsi="Times New Roman" w:ascii="Times New Roman"/>
        </w:rPr>
      </w:pPr>
    </w:p>
    <w:p w:rsidRDefault="005C0420" w:rsidP="005C0420" w:rsidR="005C0420" w:rsidRPr="00DE51AB">
      <w:pPr>
        <w:pStyle w:val="Tijeloteksta"/>
        <w:ind w:firstLine="708"/>
        <w:rPr>
          <w:rFonts w:hAnsi="Times New Roman" w:ascii="Times New Roman"/>
        </w:rPr>
      </w:pPr>
      <w:r w:rsidRPr="00DE51AB">
        <w:rPr>
          <w:rFonts w:hAnsi="Times New Roman" w:ascii="Times New Roman"/>
        </w:rPr>
        <w:t xml:space="preserve">Kupac – razlučni vjerovnik </w:t>
      </w:r>
      <w:r w:rsidRPr="00DE51AB">
        <w:rPr>
          <w:rFonts w:hAnsi="Times New Roman" w:ascii="Times New Roman"/>
          <w:szCs w:val="24"/>
        </w:rPr>
        <w:t xml:space="preserve">MST PLUS d.o.o., Zagreb, Nova cesta 52, OIB 33369751840, </w:t>
      </w:r>
      <w:r w:rsidRPr="00DE51AB">
        <w:rPr>
          <w:rFonts w:hAnsi="Times New Roman" w:ascii="Times New Roman"/>
        </w:rPr>
        <w:t xml:space="preserve">podneskom od 7. lipnja 2018. dao je izjavu o prijeboju sukladno odredbi čl. 247. st. 7. SZ-a, izjavljujući da kupuje nekretnine iz točke I. izreke ovog rješenja na način da stavlja u prijeboj svoju tražbinu s protutražbinom stečajnog dužnika po osnovi cijene u visini utvrđene vrijednosti te nekretnine u iznosu od 12.223.000,00 kn. Na taj način kupac – razlučni vjerovnik ponudio je najvišu cijenu za kupnju predmetne nekretnine, tj. ista mu je dosuđena temeljem izjave o kupnji i prijeboju od 7. lipnja 2018. za iznos od 12.223.000,00 kn. </w:t>
      </w:r>
    </w:p>
    <w:p w:rsidRDefault="005C0420" w:rsidP="005C0420" w:rsidR="005C0420" w:rsidRPr="00DE51AB">
      <w:pPr>
        <w:ind w:firstLine="709"/>
        <w:jc w:val="both"/>
      </w:pPr>
    </w:p>
    <w:p w:rsidRDefault="005C0420" w:rsidP="00DE51AB" w:rsidR="00FF78BE" w:rsidRPr="00DE51AB">
      <w:pPr>
        <w:pStyle w:val="Tijeloteksta"/>
        <w:ind w:firstLine="708"/>
        <w:rPr>
          <w:rFonts w:hAnsi="Times New Roman" w:ascii="Times New Roman"/>
        </w:rPr>
      </w:pPr>
      <w:r w:rsidRPr="00DE51AB">
        <w:rPr>
          <w:rFonts w:hAnsi="Times New Roman" w:ascii="Times New Roman"/>
        </w:rPr>
        <w:t xml:space="preserve">Kupac – razlučni vjerovnik </w:t>
      </w:r>
      <w:r w:rsidR="00513018" w:rsidRPr="00DE51AB">
        <w:rPr>
          <w:rFonts w:hAnsi="Times New Roman" w:ascii="Times New Roman"/>
        </w:rPr>
        <w:t xml:space="preserve">ujedno je bio i jedini sudionik prve elektroničke javne dražbe koji </w:t>
      </w:r>
      <w:r w:rsidRPr="00DE51AB">
        <w:rPr>
          <w:rFonts w:hAnsi="Times New Roman" w:ascii="Times New Roman"/>
        </w:rPr>
        <w:t xml:space="preserve">je jamčevinu u iznosu od </w:t>
      </w:r>
      <w:r w:rsidR="00513018" w:rsidRPr="00DE51AB">
        <w:rPr>
          <w:rFonts w:hAnsi="Times New Roman" w:ascii="Times New Roman"/>
        </w:rPr>
        <w:t>1.222.300,00</w:t>
      </w:r>
      <w:r w:rsidRPr="00DE51AB">
        <w:rPr>
          <w:rFonts w:hAnsi="Times New Roman" w:ascii="Times New Roman"/>
        </w:rPr>
        <w:t xml:space="preserve"> kn uplatio na račun Financijske agencije HR3323900011300028779, koja uplata je evidentirana na računu Agencije </w:t>
      </w:r>
      <w:r w:rsidR="00513018" w:rsidRPr="00DE51AB">
        <w:rPr>
          <w:rFonts w:hAnsi="Times New Roman" w:ascii="Times New Roman"/>
        </w:rPr>
        <w:t>13. kolovoza</w:t>
      </w:r>
      <w:r w:rsidRPr="00DE51AB">
        <w:rPr>
          <w:rFonts w:hAnsi="Times New Roman" w:ascii="Times New Roman"/>
        </w:rPr>
        <w:t xml:space="preserve"> 2018. (izvještaj FINA-e o provedenoj elektroničkoj javnoj dražbi na listu </w:t>
      </w:r>
      <w:r w:rsidR="00513018" w:rsidRPr="00DE51AB">
        <w:rPr>
          <w:rFonts w:hAnsi="Times New Roman" w:ascii="Times New Roman"/>
        </w:rPr>
        <w:t>326 do 336</w:t>
      </w:r>
      <w:r w:rsidRPr="00DE51AB">
        <w:rPr>
          <w:rFonts w:hAnsi="Times New Roman" w:ascii="Times New Roman"/>
        </w:rPr>
        <w:t xml:space="preserve"> spisa)</w:t>
      </w:r>
      <w:r w:rsidR="00513018" w:rsidRPr="00DE51AB">
        <w:rPr>
          <w:rFonts w:hAnsi="Times New Roman" w:ascii="Times New Roman"/>
        </w:rPr>
        <w:t xml:space="preserve">. </w:t>
      </w:r>
      <w:r w:rsidR="00513018" w:rsidRPr="00DE51AB">
        <w:rPr>
          <w:rFonts w:hAnsi="Times New Roman" w:ascii="Times New Roman"/>
          <w:szCs w:val="24"/>
        </w:rPr>
        <w:t>Dakle, na prvoj elektroničkoj javnoj dražbi jedinu ponudu za kupnju predmetne nekretnine dao je isti ponuditelj MST PLUS d.o.o. Zagreb, koji je za kupnju nekretnine ponudio iznos od 9.197.250,00  kn, međutim, dajući izjavu o prijeboju od 7. lipnja 2018. razlučni vjerovnik MST PLUS d.o.o. Zagreb izjavio je da kupuje predmetne nekretnine po cijeni u visini utvrđene vrijednosti nekretnina od 12.223.000,00 kn, te da ujedno stavlja u prijeboj svoju tražbinu osiguranu razlučim pravom s protutražbinom stečajnog dužnika po osnovi cijene u visini utvrđene vrijednosti predmetne nekretnine od 12.223.000,00 kn.</w:t>
      </w:r>
      <w:r w:rsidR="00513018" w:rsidRPr="00DE51AB">
        <w:rPr>
          <w:rFonts w:hAnsi="Times New Roman" w:ascii="Times New Roman"/>
        </w:rPr>
        <w:t xml:space="preserve"> Stoga su rješenjem o dosudi predmetne nekretnine dosuđene kupcu – razlučnom vjerovniku MST PLUS d.o.o. Zagreb, Nova cesta 52, upravo za iznos od 12.223.000,00 kn. </w:t>
      </w:r>
    </w:p>
    <w:p w:rsidRDefault="005C0420" w:rsidP="00236349" w:rsidR="005C0420" w:rsidRPr="00DE51AB">
      <w:pPr>
        <w:ind w:firstLine="709"/>
        <w:jc w:val="both"/>
      </w:pPr>
    </w:p>
    <w:p w:rsidRDefault="003114AF" w:rsidP="003114AF" w:rsidR="003114AF">
      <w:pPr>
        <w:jc w:val="both"/>
      </w:pPr>
      <w:r w:rsidRPr="00DE51AB">
        <w:tab/>
        <w:t xml:space="preserve">Temeljem čl. </w:t>
      </w:r>
      <w:r w:rsidR="00716124" w:rsidRPr="00DE51AB">
        <w:t>124</w:t>
      </w:r>
      <w:r w:rsidRPr="00DE51AB">
        <w:t>. Ovršnog zakona</w:t>
      </w:r>
      <w:r w:rsidR="00AC6191" w:rsidRPr="00DE51AB">
        <w:t xml:space="preserve"> </w:t>
      </w:r>
      <w:r w:rsidR="00ED72E5" w:rsidRPr="00DE51AB">
        <w:t>(</w:t>
      </w:r>
      <w:r w:rsidR="006D11C6" w:rsidRPr="00DE51AB">
        <w:t>Narodne novine</w:t>
      </w:r>
      <w:r w:rsidR="00ED72E5" w:rsidRPr="00DE51AB">
        <w:t xml:space="preserve"> broj </w:t>
      </w:r>
      <w:r w:rsidR="00716124" w:rsidRPr="00DE51AB">
        <w:t>112/12</w:t>
      </w:r>
      <w:r w:rsidR="009D4213" w:rsidRPr="00DE51AB">
        <w:t>, 93/14</w:t>
      </w:r>
      <w:r w:rsidR="006D11C6" w:rsidRPr="00DE51AB">
        <w:t xml:space="preserve">, 55/16, 73/17, dalje u tekstu: </w:t>
      </w:r>
      <w:r w:rsidR="00ED72E5" w:rsidRPr="00DE51AB">
        <w:t>OZ</w:t>
      </w:r>
      <w:r w:rsidR="006D11C6" w:rsidRPr="00DE51AB">
        <w:t>-a</w:t>
      </w:r>
      <w:r w:rsidR="00ED72E5" w:rsidRPr="00DE51AB">
        <w:t>)</w:t>
      </w:r>
      <w:r w:rsidRPr="00DE51AB">
        <w:t xml:space="preserve"> sud je, nakon pravomoćnosti rješenja o dosudi nekretnina kupcu, odredio ročište za diobu kupovnine</w:t>
      </w:r>
      <w:r w:rsidR="007E5BCD" w:rsidRPr="00DE51AB">
        <w:t xml:space="preserve">, </w:t>
      </w:r>
      <w:r w:rsidRPr="00DE51AB">
        <w:t xml:space="preserve">na koje ročište </w:t>
      </w:r>
      <w:r w:rsidR="00513018" w:rsidRPr="00DE51AB">
        <w:t>su</w:t>
      </w:r>
      <w:r w:rsidRPr="00DE51AB">
        <w:t xml:space="preserve"> pozvan</w:t>
      </w:r>
      <w:r w:rsidR="00513018" w:rsidRPr="00DE51AB">
        <w:t>i</w:t>
      </w:r>
      <w:r w:rsidR="007E5BCD" w:rsidRPr="00DE51AB">
        <w:t xml:space="preserve"> razlučni vjerovni</w:t>
      </w:r>
      <w:r w:rsidR="00513018" w:rsidRPr="00DE51AB">
        <w:t>ci</w:t>
      </w:r>
      <w:r w:rsidR="006D11C6" w:rsidRPr="00DE51AB">
        <w:t xml:space="preserve"> </w:t>
      </w:r>
      <w:r w:rsidR="00513018" w:rsidRPr="00DE51AB">
        <w:t>MST PLUS</w:t>
      </w:r>
      <w:r w:rsidR="005528A0" w:rsidRPr="00DE51AB">
        <w:t xml:space="preserve"> d.o.o. Zagreb,</w:t>
      </w:r>
      <w:r w:rsidR="00513018" w:rsidRPr="00DE51AB">
        <w:t xml:space="preserve"> Nova cesta 52,</w:t>
      </w:r>
      <w:r w:rsidR="00716124" w:rsidRPr="00DE51AB">
        <w:t xml:space="preserve"> </w:t>
      </w:r>
      <w:r w:rsidR="00513018" w:rsidRPr="00DE51AB">
        <w:t xml:space="preserve">i MONEL d.o.o. Zagreb, Ilica 128, </w:t>
      </w:r>
      <w:r w:rsidRPr="00DE51AB">
        <w:t xml:space="preserve">uz upozorenje da će se tražbina vjerovnika koji ne dođe na ročište uzeti prema stanju koje proizlazi iz zemljišne knjige i spisa te da, najkasnije na ročištu za diobu, mogu drugom osporiti tražbinu, njezinu visinu i red namirenja, a sukladno čl. </w:t>
      </w:r>
      <w:smartTag w:element="metricconverter" w:uri="urn:schemas-microsoft-com:office:smarttags">
        <w:smartTagPr>
          <w:attr w:val="124. st" w:name="ProductID"/>
        </w:smartTagPr>
        <w:r w:rsidR="00716124" w:rsidRPr="00DE51AB">
          <w:t>124</w:t>
        </w:r>
        <w:r w:rsidRPr="00DE51AB">
          <w:t>. st</w:t>
        </w:r>
      </w:smartTag>
      <w:r w:rsidRPr="00DE51AB">
        <w:t>. 3. OZ-a.</w:t>
      </w:r>
    </w:p>
    <w:p w:rsidRDefault="00DE51AB" w:rsidP="003114AF" w:rsidR="00DE51AB" w:rsidRPr="00DE51AB">
      <w:pPr>
        <w:jc w:val="both"/>
      </w:pPr>
    </w:p>
    <w:p w:rsidRDefault="00716124" w:rsidP="00A631EE" w:rsidR="00A631EE" w:rsidRPr="00DE51AB">
      <w:pPr>
        <w:jc w:val="both"/>
      </w:pPr>
      <w:r w:rsidRPr="00DE51AB">
        <w:lastRenderedPageBreak/>
        <w:tab/>
      </w:r>
      <w:r w:rsidR="00A9091A" w:rsidRPr="00DE51AB">
        <w:t xml:space="preserve">Na ročištu za diobu kupovnine od </w:t>
      </w:r>
      <w:r w:rsidR="00C85D01" w:rsidRPr="00DE51AB">
        <w:t>24. siječnja 2019.</w:t>
      </w:r>
      <w:r w:rsidR="00A9091A" w:rsidRPr="00DE51AB">
        <w:t xml:space="preserve"> stečajn</w:t>
      </w:r>
      <w:r w:rsidR="00A631EE" w:rsidRPr="00DE51AB">
        <w:t>a</w:t>
      </w:r>
      <w:r w:rsidR="00A9091A" w:rsidRPr="00DE51AB">
        <w:t xml:space="preserve"> upravitelj</w:t>
      </w:r>
      <w:r w:rsidR="00A631EE" w:rsidRPr="00DE51AB">
        <w:t>ica istaknula</w:t>
      </w:r>
      <w:r w:rsidR="005528A0" w:rsidRPr="00DE51AB">
        <w:t xml:space="preserve"> je da je</w:t>
      </w:r>
      <w:r w:rsidR="00A631EE" w:rsidRPr="00DE51AB">
        <w:t xml:space="preserve"> podneskom od 10. listopada 2018.</w:t>
      </w:r>
      <w:r w:rsidR="005528A0" w:rsidRPr="00DE51AB">
        <w:t xml:space="preserve"> dostavi</w:t>
      </w:r>
      <w:r w:rsidR="00A631EE" w:rsidRPr="00DE51AB">
        <w:t>la</w:t>
      </w:r>
      <w:r w:rsidR="005528A0" w:rsidRPr="00DE51AB">
        <w:t xml:space="preserve"> sudu obračun troškova stečajnog postupka koji terete prodan</w:t>
      </w:r>
      <w:r w:rsidR="00A631EE" w:rsidRPr="00DE51AB">
        <w:t>e nekretnine,</w:t>
      </w:r>
      <w:r w:rsidR="005528A0" w:rsidRPr="00DE51AB">
        <w:t xml:space="preserve"> a sukladno odredbi čl. 254. </w:t>
      </w:r>
      <w:r w:rsidR="00D541E4">
        <w:t>SZ-a</w:t>
      </w:r>
      <w:r w:rsidR="005528A0" w:rsidRPr="00DE51AB">
        <w:t xml:space="preserve">. </w:t>
      </w:r>
      <w:r w:rsidR="00A631EE" w:rsidRPr="00DE51AB">
        <w:t>Stečajna upraviteljica istaknula je da se troškovi utvrđivanja predmeta razlučnog prava određuju paušalno u iznosu od 5% od utrška, što u konkretnom slučaju iznosi 611.150,00 kn</w:t>
      </w:r>
      <w:r w:rsidR="001C0CA7">
        <w:t>.</w:t>
      </w:r>
      <w:r w:rsidR="00A631EE" w:rsidRPr="00DE51AB">
        <w:t xml:space="preserve"> Nadalje je navela da stvarni troškovi unovčenja predmeta razlučnog prava iznose ukupno 443.165,59 kn, a od toga dio tih troškova terete ostvarenu kupovninu u 100%-tnoj visini, i to obveze prema HEP-u u iznosu od 6.970,07 kn i naknada Financijskoj agenciji za provedbu javne dražbe od 2.800,00 kn. Preostali stvarni troškovi terete ostvarenu kupovninu prema postotku kojim ista sudjeluje u ukupnoj vrijednosti stečajne mase, a u konkretnom slučaju taj postotak je 75,22307%. Stečajna upraviteljica ističe da je riječ o troškovima na ime nagrade stečajnom upravitelju od 426.514,00 kn, zatim trošku knjigovodstvenog servisa od 6.017,85 kn, trošku izrade pečata od 150,45 kn, trošku platnog prometa od 367,19 kn, te trošku javne objave financijskog izvješća od 346,03 kn. Prema tome, stečajna upraviteljica navodi da ukupan trošak unovčenja predmeta razlučnog prava koji tereti nekretnine upisane u zk.ul. 7492 i zk.ul. 110441 k.o. Vrapče Novo iznosi 1.054.315,59 kn. Nadalje, stečajna upraviteljica je navela da je za predmetne nekretnine ostvarena kupovnina od 12.223.000,00 kn, pa stoga za namirenje prvog razlučnog vjerovnika u prvenstvenom redu, dakle, MST PLUS d.o.o. Zagreb, preostaje iznos od 11.168.684,41 kn, dok za drugog razlučnog vjerovnika MONEL d.o.o. Zagreb nema novčanih sredstava za namirenje njegove osigurane tražbine.</w:t>
      </w:r>
    </w:p>
    <w:p w:rsidRDefault="00A631EE" w:rsidP="00A631EE" w:rsidR="00A631EE" w:rsidRPr="00DE51AB">
      <w:pPr>
        <w:jc w:val="both"/>
      </w:pPr>
    </w:p>
    <w:p w:rsidRDefault="00A631EE" w:rsidP="00A631EE" w:rsidR="00A631EE" w:rsidRPr="00DE51AB">
      <w:pPr>
        <w:ind w:firstLine="708"/>
        <w:jc w:val="both"/>
      </w:pPr>
      <w:r w:rsidRPr="00DE51AB">
        <w:t>Na ročištu prisutan razlučni vjerovnik MST PLUS d.o.o. Zagreb naveo je da nema primjedbi na obračun troškova koji je sačinila stečajna upraviteljica i predloženi način namirenja.</w:t>
      </w:r>
    </w:p>
    <w:p w:rsidRDefault="00A9091A" w:rsidP="009D4213" w:rsidR="005528A0" w:rsidRPr="00DE51AB">
      <w:pPr>
        <w:jc w:val="both"/>
      </w:pPr>
      <w:r w:rsidRPr="00DE51AB">
        <w:t xml:space="preserve"> </w:t>
      </w:r>
    </w:p>
    <w:p w:rsidRDefault="005528A0" w:rsidP="005528A0" w:rsidR="005E215D" w:rsidRPr="00DE51AB">
      <w:pPr>
        <w:jc w:val="both"/>
      </w:pPr>
      <w:r w:rsidRPr="00DE51AB">
        <w:tab/>
        <w:t xml:space="preserve">Odredbom čl. </w:t>
      </w:r>
      <w:r w:rsidR="003B1F76" w:rsidRPr="00DE51AB">
        <w:t>254. st.</w:t>
      </w:r>
      <w:r w:rsidR="00D154B5" w:rsidRPr="00DE51AB">
        <w:t xml:space="preserve"> 1. </w:t>
      </w:r>
      <w:r w:rsidR="001C0CA7">
        <w:t>SZ-a</w:t>
      </w:r>
      <w:r w:rsidR="00D408EA" w:rsidRPr="00DE51AB">
        <w:t xml:space="preserve"> </w:t>
      </w:r>
      <w:r w:rsidR="00D154B5" w:rsidRPr="00DE51AB">
        <w:t xml:space="preserve">propisano je da </w:t>
      </w:r>
      <w:r w:rsidR="005E215D" w:rsidRPr="00DE51AB">
        <w:t xml:space="preserve">je stečajni upravitelj dužan dostaviti sudu obračun troškova </w:t>
      </w:r>
      <w:r w:rsidRPr="00DE51AB">
        <w:t xml:space="preserve">utvrđivanja predmeta razlučnog prava i troškova njegova </w:t>
      </w:r>
      <w:r w:rsidR="005E215D" w:rsidRPr="00DE51AB">
        <w:t>unovčenja u roku od 8 dana od dana pravomoćnosti rješenja o dosudi; odredbom st. 2. istog članka propisano je da</w:t>
      </w:r>
      <w:r w:rsidRPr="00DE51AB">
        <w:t xml:space="preserve"> se troškovi utvrđivanja predmeta razlučnog prava određuju paušalno u iznosu od 5% od utrška; odredbom st. 3. istog članka propisano je da se </w:t>
      </w:r>
      <w:r w:rsidR="005E215D" w:rsidRPr="00DE51AB">
        <w:t xml:space="preserve">troškovi </w:t>
      </w:r>
      <w:r w:rsidRPr="00DE51AB">
        <w:t>unovčenja predmeta razlučnog prava određuju paušalno u iznosu od 5%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r w:rsidR="005E215D" w:rsidRPr="00DE51AB">
        <w:t xml:space="preserve"> </w:t>
      </w:r>
    </w:p>
    <w:p w:rsidRDefault="000D1C2D" w:rsidP="005528A0" w:rsidR="000D1C2D" w:rsidRPr="00DE51AB">
      <w:pPr>
        <w:jc w:val="both"/>
      </w:pPr>
    </w:p>
    <w:p w:rsidRDefault="000D1C2D" w:rsidP="005528A0" w:rsidR="000D1C2D" w:rsidRPr="00DE51AB">
      <w:pPr>
        <w:jc w:val="both"/>
      </w:pPr>
      <w:r w:rsidRPr="00DE51AB">
        <w:tab/>
        <w:t>Slijedom navedenog, sud je stečajnom dužniku odredio troškove utvrđivanja predmeta razlučnog prava paušalno u iznosu od 5%</w:t>
      </w:r>
      <w:r w:rsidR="008C5165" w:rsidRPr="00DE51AB">
        <w:t xml:space="preserve"> od utrška, dakle, u iznosu od </w:t>
      </w:r>
      <w:r w:rsidR="00917FA7" w:rsidRPr="00DE51AB">
        <w:t xml:space="preserve">611.150,00 </w:t>
      </w:r>
      <w:r w:rsidRPr="00DE51AB">
        <w:t xml:space="preserve">kn, a stvarno nastale troškove unovčenja sud je odredio u iznosu od </w:t>
      </w:r>
      <w:r w:rsidR="00917FA7" w:rsidRPr="00DE51AB">
        <w:t>443.165,59</w:t>
      </w:r>
      <w:r w:rsidRPr="00DE51AB">
        <w:rPr>
          <w:b/>
        </w:rPr>
        <w:t xml:space="preserve"> </w:t>
      </w:r>
      <w:r w:rsidRPr="00DE51AB">
        <w:t xml:space="preserve">kn, tj. ukupno </w:t>
      </w:r>
      <w:r w:rsidR="00917FA7" w:rsidRPr="00DE51AB">
        <w:t>1.054.315,59</w:t>
      </w:r>
      <w:r w:rsidR="008C5165" w:rsidRPr="00DE51AB">
        <w:t xml:space="preserve"> </w:t>
      </w:r>
      <w:r w:rsidRPr="00DE51AB">
        <w:t xml:space="preserve">kn. </w:t>
      </w:r>
    </w:p>
    <w:p w:rsidRDefault="00DA65AE" w:rsidP="00D154B5" w:rsidR="00DA65AE" w:rsidRPr="00DE51AB">
      <w:pPr>
        <w:pStyle w:val="Tijeloteksta"/>
        <w:ind w:firstLine="708"/>
        <w:rPr>
          <w:rFonts w:hAnsi="Times New Roman" w:ascii="Times New Roman"/>
          <w:szCs w:val="24"/>
        </w:rPr>
      </w:pPr>
    </w:p>
    <w:p w:rsidRDefault="00917FA7" w:rsidP="00D154B5" w:rsidR="006D19B2" w:rsidRPr="00DE51AB">
      <w:pPr>
        <w:pStyle w:val="Tijeloteksta"/>
        <w:ind w:firstLine="708"/>
        <w:rPr>
          <w:rFonts w:hAnsi="Times New Roman" w:ascii="Times New Roman"/>
          <w:szCs w:val="24"/>
        </w:rPr>
      </w:pPr>
      <w:r w:rsidRPr="00DE51AB">
        <w:rPr>
          <w:rFonts w:hAnsi="Times New Roman" w:ascii="Times New Roman"/>
          <w:szCs w:val="24"/>
        </w:rPr>
        <w:t>Nadalje, sud je pod točkom I. izreke ovog rješenja odredio da se preostalim iznosom ostvarene kupovnine, i to iznosom od 11.168.684,41 kn namiruje tražbina prvog razlučnog vjerovnika</w:t>
      </w:r>
      <w:r w:rsidR="001C0CA7">
        <w:rPr>
          <w:rFonts w:hAnsi="Times New Roman" w:ascii="Times New Roman"/>
          <w:szCs w:val="24"/>
        </w:rPr>
        <w:t xml:space="preserve"> u prednosnom redu</w:t>
      </w:r>
      <w:r w:rsidRPr="00DE51AB">
        <w:rPr>
          <w:rFonts w:hAnsi="Times New Roman" w:ascii="Times New Roman"/>
          <w:szCs w:val="24"/>
        </w:rPr>
        <w:t xml:space="preserve"> MST PLUS d.o.o. Zagrebu. Naime, razlučni vjerovnik MST PLUS d.o.o. Zagreb na ročištu od 24. siječnja 2019. predao je u spis podnesak uz koji je priložio odgovarajuću financijsku dokumentaciju (list 393 do 412 spisa), a radi dokazivanja visine svoje tražbine prema stečajnom dužniku, osigurane razlučnim pravom. Nedvojbeno je sud utvrdio da </w:t>
      </w:r>
      <w:r w:rsidR="006D19B2" w:rsidRPr="00DE51AB">
        <w:rPr>
          <w:rFonts w:hAnsi="Times New Roman" w:ascii="Times New Roman"/>
          <w:szCs w:val="24"/>
        </w:rPr>
        <w:t xml:space="preserve">je založnim pravom upisanim pod Z-44734/09 osigurana tražbina razlučnog vjerovnika temeljem Ugovora o dugoročnom kreditu broj 93/2009-PZ u iznosu od 8.100.000,00 kn glavnice, uvećano za redovnu kamatu, zakonske zatezne kamate i eventualne </w:t>
      </w:r>
      <w:r w:rsidR="006D19B2" w:rsidRPr="00DE51AB">
        <w:rPr>
          <w:rFonts w:hAnsi="Times New Roman" w:ascii="Times New Roman"/>
          <w:szCs w:val="24"/>
        </w:rPr>
        <w:lastRenderedPageBreak/>
        <w:t xml:space="preserve">troškove, a razlučni vjerovnik dostavio je izvadak iz poslovnih knjiga na dan 2. svibnja 2017. Hrvatske poštanske banke d.d. (prednik razlučnog vjerovnika) iz kojeg proizlazi da na dan otvaranja stečajnog postupka glavnica po tom kreditu iznosi 8.100.000,00 kn, redovne kamate 744.534,24 kn i naknada 3.660,79 kn (list 403 spisa). Nadalje, u skladu s odredbom čl. 114. st. 4. OZ-a troškovi i kamate za posljednje tri godine do donošenja rješenja o dosudi nekretnine kupcu, određeni ovršnom ispravom, namiruju se po istom redoslijedu kao i glavna tražbina. Razlučni vjerovnik dostavio je u spis izračun zakonskih zateznih kamata po kreditu broj 93/2009-PZ sa I. Dodatkom za posljednje tri godine do donošenja rješenja o dosudi, dakle za period od 12.10.2015. do 12.10.2018., izrađen po stalnom sudskom vještaku Kristijanu Tole (list 398 do 402 spisa), i koje kamate za posljednje tri godine iznose 2.331.231,53 kn. </w:t>
      </w:r>
      <w:r w:rsidR="00662D2E" w:rsidRPr="00DE51AB">
        <w:rPr>
          <w:rFonts w:hAnsi="Times New Roman" w:ascii="Times New Roman"/>
          <w:szCs w:val="24"/>
        </w:rPr>
        <w:t xml:space="preserve">Navedeno u zbroju iznosi 11.179.426,56 kn. </w:t>
      </w:r>
    </w:p>
    <w:p w:rsidRDefault="006D19B2" w:rsidP="00D154B5" w:rsidR="006D19B2" w:rsidRPr="00DE51AB">
      <w:pPr>
        <w:pStyle w:val="Tijeloteksta"/>
        <w:ind w:firstLine="708"/>
        <w:rPr>
          <w:rFonts w:hAnsi="Times New Roman" w:ascii="Times New Roman"/>
          <w:szCs w:val="24"/>
        </w:rPr>
      </w:pPr>
    </w:p>
    <w:p w:rsidRDefault="00662D2E" w:rsidP="00662D2E" w:rsidR="00662D2E" w:rsidRPr="00DE51AB">
      <w:pPr>
        <w:pStyle w:val="Tijeloteksta"/>
        <w:ind w:firstLine="708"/>
        <w:rPr>
          <w:rFonts w:hAnsi="Times New Roman" w:ascii="Times New Roman"/>
          <w:szCs w:val="24"/>
        </w:rPr>
      </w:pPr>
      <w:r w:rsidRPr="00DE51AB">
        <w:rPr>
          <w:rFonts w:hAnsi="Times New Roman" w:ascii="Times New Roman"/>
          <w:szCs w:val="24"/>
        </w:rPr>
        <w:t>Iz navedenog nedvojbeno proizlazi da se dosuđenim iznosom od 11.168.684,41 kn namiruje potraživanje razlučnog vjerovnika MST PLUS d.o.o. Zagreb osigurano razlučnim pravom u prvom prednosnom redu, i to djelomično, a obzirom da iznos tražbine osiguran razlučnim pravom upisanim pod Z-44734/09, obračunat u skladu s odredbom čl. 114. OZ-a, premašuje iznos koji je preostao za namirenje razlučnog vjerovnika iz ostvarene kupovnine, a nakon što je iz ostvarene kupovnine stečajnom dužniku određen trošak unovčenja predmeta razlučnog prava od ukupno 1.054.315,59 kn. Sud ističe da preostala razlučna prava upisana u prvenstveno redu, kako za</w:t>
      </w:r>
      <w:r w:rsidR="001C0CA7">
        <w:rPr>
          <w:rFonts w:hAnsi="Times New Roman" w:ascii="Times New Roman"/>
          <w:szCs w:val="24"/>
        </w:rPr>
        <w:t xml:space="preserve"> korist</w:t>
      </w:r>
      <w:r w:rsidRPr="00DE51AB">
        <w:rPr>
          <w:rFonts w:hAnsi="Times New Roman" w:ascii="Times New Roman"/>
          <w:szCs w:val="24"/>
        </w:rPr>
        <w:t xml:space="preserve"> razlučnog vjerovnika MST PLUS d.o.o. Zagreb, tako i razlučno pravo za korist razlučnog vjerovnika MONEL d.o.o. Zagreb</w:t>
      </w:r>
      <w:r w:rsidR="001C0CA7">
        <w:rPr>
          <w:rFonts w:hAnsi="Times New Roman" w:ascii="Times New Roman"/>
          <w:szCs w:val="24"/>
        </w:rPr>
        <w:t>,</w:t>
      </w:r>
      <w:r w:rsidRPr="00DE51AB">
        <w:rPr>
          <w:rFonts w:hAnsi="Times New Roman" w:ascii="Times New Roman"/>
          <w:szCs w:val="24"/>
        </w:rPr>
        <w:t xml:space="preserve"> iz ostvarene kupovnine nisu namirena niti djelomično. </w:t>
      </w:r>
    </w:p>
    <w:p w:rsidRDefault="006D19B2" w:rsidP="00D154B5" w:rsidR="006D19B2" w:rsidRPr="00DE51AB">
      <w:pPr>
        <w:pStyle w:val="Tijeloteksta"/>
        <w:ind w:firstLine="708"/>
        <w:rPr>
          <w:rFonts w:hAnsi="Times New Roman" w:ascii="Times New Roman"/>
          <w:szCs w:val="24"/>
        </w:rPr>
      </w:pPr>
    </w:p>
    <w:p w:rsidRDefault="000D1C2D" w:rsidP="00B417FB" w:rsidR="003270A0" w:rsidRPr="00DE51AB">
      <w:pPr>
        <w:ind w:firstLine="708"/>
        <w:jc w:val="both"/>
      </w:pPr>
      <w:r w:rsidRPr="00DE51AB">
        <w:t>Prema tome</w:t>
      </w:r>
      <w:r w:rsidR="00345A8F" w:rsidRPr="00DE51AB">
        <w:t xml:space="preserve">, a </w:t>
      </w:r>
      <w:r w:rsidR="003114AF" w:rsidRPr="00DE51AB">
        <w:t xml:space="preserve">temeljem </w:t>
      </w:r>
      <w:r w:rsidR="00345A8F" w:rsidRPr="00DE51AB">
        <w:t xml:space="preserve">odredbe </w:t>
      </w:r>
      <w:r w:rsidR="003114AF" w:rsidRPr="00DE51AB">
        <w:t>čl. 1</w:t>
      </w:r>
      <w:r w:rsidR="003D41D8" w:rsidRPr="00DE51AB">
        <w:t>14</w:t>
      </w:r>
      <w:r w:rsidR="003114AF" w:rsidRPr="00DE51AB">
        <w:t xml:space="preserve">. i čl. </w:t>
      </w:r>
      <w:smartTag w:element="metricconverter" w:uri="urn:schemas-microsoft-com:office:smarttags">
        <w:smartTagPr>
          <w:attr w:val="125. st" w:name="ProductID"/>
        </w:smartTagPr>
        <w:r w:rsidR="003114AF" w:rsidRPr="00DE51AB">
          <w:t>1</w:t>
        </w:r>
        <w:r w:rsidR="003D41D8" w:rsidRPr="00DE51AB">
          <w:t>25</w:t>
        </w:r>
        <w:r w:rsidR="003114AF" w:rsidRPr="00DE51AB">
          <w:t>. st</w:t>
        </w:r>
      </w:smartTag>
      <w:r w:rsidR="003114AF" w:rsidRPr="00DE51AB">
        <w:t xml:space="preserve">. 1. OZ-a sud je donio rješenje o namirenju kojim je odredio da se od </w:t>
      </w:r>
      <w:r w:rsidR="00345A8F" w:rsidRPr="00DE51AB">
        <w:t>kupovnine ostvarene</w:t>
      </w:r>
      <w:r w:rsidR="003114AF" w:rsidRPr="00DE51AB">
        <w:t xml:space="preserve"> prodajom</w:t>
      </w:r>
      <w:r w:rsidR="003D41D8" w:rsidRPr="00DE51AB">
        <w:t xml:space="preserve"> </w:t>
      </w:r>
      <w:r w:rsidR="009A1954" w:rsidRPr="00DE51AB">
        <w:t>nekretnin</w:t>
      </w:r>
      <w:r w:rsidR="001C0CA7">
        <w:t>a</w:t>
      </w:r>
      <w:r w:rsidR="003270A0" w:rsidRPr="00DE51AB">
        <w:t xml:space="preserve"> </w:t>
      </w:r>
      <w:r w:rsidR="00345A8F" w:rsidRPr="00DE51AB">
        <w:t>stečajnog dužnika naveden</w:t>
      </w:r>
      <w:r w:rsidR="001C0CA7">
        <w:t>ih</w:t>
      </w:r>
      <w:r w:rsidR="00345A8F" w:rsidRPr="00DE51AB">
        <w:t xml:space="preserve"> u točci I. izreke ovog rješenja</w:t>
      </w:r>
      <w:r w:rsidR="003270A0" w:rsidRPr="00DE51AB">
        <w:t xml:space="preserve">, namiruje potraživanje razlučnog vjerovnika </w:t>
      </w:r>
      <w:r w:rsidR="00DE51AB" w:rsidRPr="00DE51AB">
        <w:t>MST PLUS d.o.o. Zagreb</w:t>
      </w:r>
      <w:r w:rsidR="003270A0" w:rsidRPr="00DE51AB">
        <w:t xml:space="preserve">, iznosom od </w:t>
      </w:r>
      <w:r w:rsidR="00DE51AB" w:rsidRPr="00DE51AB">
        <w:t xml:space="preserve">11.168.684,41 </w:t>
      </w:r>
      <w:r w:rsidR="003270A0" w:rsidRPr="00DE51AB">
        <w:t xml:space="preserve">kn, dok je stečajnom dužniku radi namirenja troškova </w:t>
      </w:r>
      <w:r w:rsidRPr="00DE51AB">
        <w:t>utvrđivanja predmeta razlučnog prava i stvarnih troškova njegova unovčenja</w:t>
      </w:r>
      <w:r w:rsidR="003270A0" w:rsidRPr="00DE51AB">
        <w:t xml:space="preserve"> određen iznos od </w:t>
      </w:r>
      <w:r w:rsidR="00DE51AB" w:rsidRPr="00DE51AB">
        <w:t xml:space="preserve">1.054.315,59 </w:t>
      </w:r>
      <w:r w:rsidR="003270A0" w:rsidRPr="00DE51AB">
        <w:t xml:space="preserve">kn. </w:t>
      </w:r>
    </w:p>
    <w:p w:rsidRDefault="008C5165" w:rsidP="003270A0" w:rsidR="003270A0" w:rsidRPr="00DE51AB">
      <w:pPr>
        <w:jc w:val="both"/>
      </w:pPr>
      <w:r w:rsidRPr="00DE51AB">
        <w:t xml:space="preserve"> </w:t>
      </w:r>
    </w:p>
    <w:p w:rsidRDefault="00634544" w:rsidP="00B417FB" w:rsidR="009A1954" w:rsidRPr="00DE51AB">
      <w:pPr>
        <w:ind w:firstLine="708"/>
        <w:jc w:val="both"/>
      </w:pPr>
      <w:r w:rsidRPr="00DE51AB">
        <w:t>Stoga je riješeno</w:t>
      </w:r>
      <w:r w:rsidR="003270A0" w:rsidRPr="00DE51AB">
        <w:t xml:space="preserve"> kao </w:t>
      </w:r>
      <w:r w:rsidR="00345A8F" w:rsidRPr="00DE51AB">
        <w:t>u izreci</w:t>
      </w:r>
      <w:r w:rsidR="009A1954" w:rsidRPr="00DE51AB">
        <w:t xml:space="preserve"> ovog rješenja.  </w:t>
      </w:r>
    </w:p>
    <w:p w:rsidRDefault="009A1954" w:rsidP="009A1954" w:rsidR="00634BED" w:rsidRPr="00DE51AB">
      <w:pPr>
        <w:pStyle w:val="Tijeloteksta"/>
        <w:ind w:firstLine="708"/>
        <w:rPr>
          <w:rFonts w:hAnsi="Times New Roman" w:ascii="Times New Roman"/>
          <w:szCs w:val="24"/>
        </w:rPr>
      </w:pPr>
      <w:r w:rsidRPr="00DE51AB">
        <w:rPr>
          <w:rFonts w:hAnsi="Times New Roman" w:ascii="Times New Roman"/>
          <w:szCs w:val="24"/>
        </w:rPr>
        <w:t xml:space="preserve"> </w:t>
      </w:r>
      <w:r w:rsidR="00DE23B4" w:rsidRPr="00DE51AB">
        <w:rPr>
          <w:rFonts w:hAnsi="Times New Roman" w:ascii="Times New Roman"/>
          <w:szCs w:val="24"/>
        </w:rPr>
        <w:tab/>
      </w:r>
      <w:r w:rsidR="00596B2F" w:rsidRPr="00DE51AB">
        <w:rPr>
          <w:rFonts w:hAnsi="Times New Roman" w:ascii="Times New Roman"/>
          <w:szCs w:val="24"/>
        </w:rPr>
        <w:t xml:space="preserve"> </w:t>
      </w:r>
      <w:r w:rsidR="00060A88" w:rsidRPr="00DE51AB">
        <w:rPr>
          <w:rFonts w:hAnsi="Times New Roman" w:ascii="Times New Roman"/>
          <w:szCs w:val="24"/>
        </w:rPr>
        <w:tab/>
      </w:r>
    </w:p>
    <w:p w:rsidRDefault="0036612F" w:rsidP="00DE51AB" w:rsidR="00FB6923" w:rsidRPr="00DE51AB">
      <w:pPr>
        <w:jc w:val="center"/>
      </w:pPr>
      <w:r w:rsidRPr="00DE51AB">
        <w:t xml:space="preserve">U Karlovcu </w:t>
      </w:r>
      <w:r w:rsidR="008C5165" w:rsidRPr="00DE51AB">
        <w:t>2</w:t>
      </w:r>
      <w:r w:rsidR="002F5D53">
        <w:t>5</w:t>
      </w:r>
      <w:r w:rsidR="008C5165" w:rsidRPr="00DE51AB">
        <w:t>. siječnja 2019.</w:t>
      </w:r>
      <w:r w:rsidR="00634BED" w:rsidRPr="00DE51AB">
        <w:t xml:space="preserve"> </w:t>
      </w:r>
      <w:r w:rsidR="009468B0" w:rsidRPr="00DE51AB">
        <w:t xml:space="preserve">                                                                                                       </w:t>
      </w:r>
      <w:r w:rsidR="000245B4" w:rsidRPr="00DE51AB">
        <w:t xml:space="preserve">        </w:t>
      </w:r>
      <w:r w:rsidR="00D154B5" w:rsidRPr="00DE51AB">
        <w:t xml:space="preserve">   </w:t>
      </w:r>
    </w:p>
    <w:p w:rsidRDefault="00D154B5" w:rsidP="00345A8F" w:rsidR="00D154B5" w:rsidRPr="00DE51AB">
      <w:pPr>
        <w:tabs>
          <w:tab w:pos="6521" w:val="left"/>
          <w:tab w:pos="9072" w:val="right"/>
        </w:tabs>
        <w:jc w:val="both"/>
      </w:pPr>
      <w:r w:rsidRPr="00DE51AB">
        <w:t xml:space="preserve">                                                                           </w:t>
      </w:r>
      <w:r w:rsidR="00114B6E" w:rsidRPr="00DE51AB">
        <w:t xml:space="preserve">                    </w:t>
      </w:r>
      <w:r w:rsidR="00345A8F" w:rsidRPr="00DE51AB">
        <w:t xml:space="preserve">              </w:t>
      </w:r>
      <w:r w:rsidR="00114B6E" w:rsidRPr="00DE51AB">
        <w:t xml:space="preserve">      </w:t>
      </w:r>
      <w:r w:rsidRPr="00DE51AB">
        <w:t>Stečajni sudac:</w:t>
      </w:r>
    </w:p>
    <w:p w:rsidRDefault="00D154B5" w:rsidP="00D64CE3" w:rsidR="00D64CE3" w:rsidRPr="00DE51AB">
      <w:pPr>
        <w:tabs>
          <w:tab w:pos="6521" w:val="left"/>
          <w:tab w:pos="9072" w:val="right"/>
        </w:tabs>
        <w:jc w:val="right"/>
      </w:pPr>
      <w:r w:rsidRPr="00DE51AB">
        <w:t xml:space="preserve">                                                             </w:t>
      </w:r>
      <w:r w:rsidR="00114B6E" w:rsidRPr="00DE51AB">
        <w:t xml:space="preserve">                               </w:t>
      </w:r>
      <w:r w:rsidRPr="00DE51AB">
        <w:t xml:space="preserve">       Goranka Boljkovac</w:t>
      </w:r>
      <w:r w:rsidR="004C144B" w:rsidRPr="00DE51AB">
        <w:t>, v.r.</w:t>
      </w:r>
      <w:r w:rsidR="00E00DB4" w:rsidRPr="00DE51AB">
        <w:t xml:space="preserve"> </w:t>
      </w:r>
      <w:r w:rsidR="00ED72E5" w:rsidRPr="00DE51AB">
        <w:t xml:space="preserve">    </w:t>
      </w:r>
    </w:p>
    <w:p w:rsidRDefault="00D64CE3" w:rsidP="00E00DB4" w:rsidR="00D64CE3" w:rsidRPr="00DE51AB">
      <w:pPr>
        <w:tabs>
          <w:tab w:pos="6521" w:val="left"/>
          <w:tab w:pos="9072" w:val="right"/>
        </w:tabs>
      </w:pPr>
    </w:p>
    <w:p w:rsidRDefault="004C144B" w:rsidP="004C144B" w:rsidR="00D64CE3" w:rsidRPr="00DE51AB">
      <w:pPr>
        <w:tabs>
          <w:tab w:pos="6521" w:val="left"/>
        </w:tabs>
      </w:pPr>
      <w:r w:rsidRPr="00DE51AB">
        <w:tab/>
        <w:t xml:space="preserve">        Za točnost otpravka-</w:t>
      </w:r>
    </w:p>
    <w:p w:rsidRDefault="008C5165" w:rsidP="008C5165" w:rsidR="008C5165" w:rsidRPr="00DE51AB">
      <w:pPr>
        <w:tabs>
          <w:tab w:pos="7000" w:val="left"/>
        </w:tabs>
      </w:pPr>
      <w:r w:rsidRPr="00DE51AB">
        <w:tab/>
        <w:t>ovlašteni službenik:</w:t>
      </w:r>
    </w:p>
    <w:p w:rsidRDefault="008C5165" w:rsidP="008C5165" w:rsidR="008C5165" w:rsidRPr="00DE51AB">
      <w:pPr>
        <w:tabs>
          <w:tab w:pos="7000" w:val="left"/>
        </w:tabs>
      </w:pPr>
      <w:r w:rsidRPr="00DE51AB">
        <w:tab/>
        <w:t>Renata Klokočki</w:t>
      </w:r>
    </w:p>
    <w:p w:rsidRDefault="008C5165" w:rsidP="004C144B" w:rsidR="008C5165" w:rsidRPr="00DE51AB">
      <w:pPr>
        <w:tabs>
          <w:tab w:pos="6521" w:val="left"/>
        </w:tabs>
      </w:pPr>
    </w:p>
    <w:p w:rsidRDefault="00D64CE3" w:rsidP="004C144B" w:rsidR="00D64CE3" w:rsidRPr="00DE51AB">
      <w:pPr>
        <w:tabs>
          <w:tab w:pos="6521" w:val="left"/>
          <w:tab w:pos="7059" w:val="left"/>
        </w:tabs>
      </w:pPr>
      <w:r w:rsidRPr="00DE51AB">
        <w:t>Uputa o pravnom lijeku:</w:t>
      </w:r>
      <w:r w:rsidRPr="00DE51AB">
        <w:tab/>
      </w:r>
      <w:r w:rsidR="004C144B" w:rsidRPr="00DE51AB">
        <w:tab/>
      </w:r>
    </w:p>
    <w:p w:rsidRDefault="00D64CE3" w:rsidP="008C5165" w:rsidR="00D64CE3" w:rsidRPr="00DE51AB">
      <w:pPr>
        <w:tabs>
          <w:tab w:pos="7059" w:val="left"/>
        </w:tabs>
        <w:jc w:val="both"/>
      </w:pPr>
      <w:r w:rsidRPr="00DE51AB">
        <w:t>Protiv ovog rješenja dopuštena je žalba u roku od 8 dana</w:t>
      </w:r>
      <w:r w:rsidR="00634544" w:rsidRPr="00DE51AB">
        <w:t xml:space="preserve"> od dana dostave rješenja</w:t>
      </w:r>
      <w:r w:rsidRPr="00DE51AB">
        <w:t>,</w:t>
      </w:r>
      <w:r w:rsidR="008C5165" w:rsidRPr="00DE51AB">
        <w:t xml:space="preserve"> odnosno od isteka osmog dana od dana objave ovog rješenja na mrežnoj stranici e-Oglasna ploča suda, </w:t>
      </w:r>
      <w:r w:rsidRPr="00DE51AB">
        <w:t>koja se podnosi u tri primjerka,</w:t>
      </w:r>
      <w:r w:rsidR="00634544" w:rsidRPr="00DE51AB">
        <w:t xml:space="preserve"> putem ovog suda</w:t>
      </w:r>
      <w:r w:rsidR="008C5165" w:rsidRPr="00DE51AB">
        <w:t xml:space="preserve"> </w:t>
      </w:r>
      <w:r w:rsidRPr="00DE51AB">
        <w:t>Visokom trg</w:t>
      </w:r>
      <w:r w:rsidR="00634544" w:rsidRPr="00DE51AB">
        <w:t>ovačkom sudu Republike Hrvatske.</w:t>
      </w:r>
    </w:p>
    <w:p w:rsidRDefault="00ED72E5" w:rsidP="00E00DB4" w:rsidR="00DE51AB">
      <w:pPr>
        <w:tabs>
          <w:tab w:pos="6521" w:val="left"/>
          <w:tab w:pos="9072" w:val="right"/>
        </w:tabs>
      </w:pPr>
      <w:r w:rsidRPr="00DE51AB">
        <w:t xml:space="preserve">                           </w:t>
      </w:r>
    </w:p>
    <w:p w:rsidRDefault="00ED72E5" w:rsidP="00E00DB4" w:rsidR="00D154B5" w:rsidRPr="00DE51AB">
      <w:pPr>
        <w:tabs>
          <w:tab w:pos="6521" w:val="left"/>
          <w:tab w:pos="9072" w:val="right"/>
        </w:tabs>
      </w:pPr>
      <w:r w:rsidRPr="00DE51AB">
        <w:t xml:space="preserve">                                                          </w:t>
      </w:r>
    </w:p>
    <w:sectPr w:rsidSect="00D64CE3" w:rsidR="00D154B5" w:rsidRPr="00DE51AB">
      <w:headerReference w:type="even" r:id="rId10"/>
      <w:headerReference w:type="default" r:id="rId11"/>
      <w:pgSz w:h="16838" w:w="11906"/>
      <w:pgMar w:gutter="0" w:footer="708" w:header="708" w:left="1417" w:bottom="1702"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626" w:rsidR="00046626">
      <w:r>
        <w:separator/>
      </w:r>
    </w:p>
  </w:endnote>
  <w:endnote w:id="0" w:type="continuationSeparator">
    <w:p w:rsidRDefault="00046626" w:rsidR="000466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626" w:rsidR="00046626">
      <w:r>
        <w:separator/>
      </w:r>
    </w:p>
  </w:footnote>
  <w:footnote w:id="0" w:type="continuationSeparator">
    <w:p w:rsidRDefault="00046626" w:rsidR="000466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092F" w:rsidR="00CF09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5DF0">
      <w:rPr>
        <w:rStyle w:val="Brojstranice"/>
        <w:noProof/>
      </w:rPr>
      <w:t>5</w:t>
    </w:r>
    <w:r>
      <w:rPr>
        <w:rStyle w:val="Brojstranice"/>
      </w:rPr>
      <w:fldChar w:fldCharType="end"/>
    </w:r>
  </w:p>
  <w:p w:rsidRDefault="00CF092F" w:rsidR="00CF092F">
    <w:pPr>
      <w:pStyle w:val="Zaglavlje"/>
    </w:pPr>
    <w:r>
      <w:t xml:space="preserve">                                                                                                                        </w:t>
    </w:r>
    <w:r w:rsidR="00176DB8">
      <w:t>4 St-2115/2016-87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8304D"/>
    <w:multiLevelType w:val="hybridMultilevel"/>
    <w:tmpl w:val="9ED4AF1C"/>
    <w:lvl w:tplc="10CE2616"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7DB1563"/>
    <w:multiLevelType w:val="hybridMultilevel"/>
    <w:tmpl w:val="54BE5042"/>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2A444F7"/>
    <w:multiLevelType w:val="hybridMultilevel"/>
    <w:tmpl w:val="4C90B2A0"/>
    <w:lvl w:tplc="041A0013"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B2224B0"/>
    <w:multiLevelType w:val="hybridMultilevel"/>
    <w:tmpl w:val="A4249F0A"/>
    <w:lvl w:tplc="CDA26E8E"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24AF7436"/>
    <w:multiLevelType w:val="hybridMultilevel"/>
    <w:tmpl w:val="CCB48E0E"/>
    <w:lvl w:tplc="512C6778" w:ilvl="0">
      <w:start w:val="1"/>
      <w:numFmt w:val="decimal"/>
      <w:lvlText w:val="%1."/>
      <w:lvlJc w:val="left"/>
      <w:pPr>
        <w:tabs>
          <w:tab w:pos="720" w:val="num"/>
        </w:tabs>
        <w:ind w:hanging="360" w:left="720"/>
      </w:pPr>
      <w:rPr>
        <w:rFonts w:hint="default"/>
      </w:rPr>
    </w:lvl>
    <w:lvl w:tplc="E2487D74" w:ilvl="1">
      <w:numFmt w:val="none"/>
      <w:lvlText w:val=""/>
      <w:lvlJc w:val="left"/>
      <w:pPr>
        <w:tabs>
          <w:tab w:pos="360" w:val="num"/>
        </w:tabs>
      </w:pPr>
    </w:lvl>
    <w:lvl w:tplc="3642F7F4" w:ilvl="2">
      <w:numFmt w:val="none"/>
      <w:lvlText w:val=""/>
      <w:lvlJc w:val="left"/>
      <w:pPr>
        <w:tabs>
          <w:tab w:pos="360" w:val="num"/>
        </w:tabs>
      </w:pPr>
    </w:lvl>
    <w:lvl w:tplc="D3F4C604" w:ilvl="3">
      <w:numFmt w:val="none"/>
      <w:lvlText w:val=""/>
      <w:lvlJc w:val="left"/>
      <w:pPr>
        <w:tabs>
          <w:tab w:pos="360" w:val="num"/>
        </w:tabs>
      </w:pPr>
    </w:lvl>
    <w:lvl w:tplc="1BD041A6" w:ilvl="4">
      <w:numFmt w:val="none"/>
      <w:lvlText w:val=""/>
      <w:lvlJc w:val="left"/>
      <w:pPr>
        <w:tabs>
          <w:tab w:pos="360" w:val="num"/>
        </w:tabs>
      </w:pPr>
    </w:lvl>
    <w:lvl w:tplc="D7A2E370" w:ilvl="5">
      <w:numFmt w:val="none"/>
      <w:lvlText w:val=""/>
      <w:lvlJc w:val="left"/>
      <w:pPr>
        <w:tabs>
          <w:tab w:pos="360" w:val="num"/>
        </w:tabs>
      </w:pPr>
    </w:lvl>
    <w:lvl w:tplc="F07C7100" w:ilvl="6">
      <w:numFmt w:val="none"/>
      <w:lvlText w:val=""/>
      <w:lvlJc w:val="left"/>
      <w:pPr>
        <w:tabs>
          <w:tab w:pos="360" w:val="num"/>
        </w:tabs>
      </w:pPr>
    </w:lvl>
    <w:lvl w:tplc="8C68D3F8" w:ilvl="7">
      <w:numFmt w:val="none"/>
      <w:lvlText w:val=""/>
      <w:lvlJc w:val="left"/>
      <w:pPr>
        <w:tabs>
          <w:tab w:pos="360" w:val="num"/>
        </w:tabs>
      </w:pPr>
    </w:lvl>
    <w:lvl w:tplc="6F4C2E42" w:ilvl="8">
      <w:numFmt w:val="none"/>
      <w:lvlText w:val=""/>
      <w:lvlJc w:val="left"/>
      <w:pPr>
        <w:tabs>
          <w:tab w:pos="360" w:val="num"/>
        </w:tabs>
      </w:pPr>
    </w:lvl>
  </w:abstractNum>
  <w:abstractNum w:abstractNumId="6">
    <w:nsid w:val="43141E3C"/>
    <w:multiLevelType w:val="multilevel"/>
    <w:tmpl w:val="33720B00"/>
    <w:lvl w:ilvl="0">
      <w:start w:val="1"/>
      <w:numFmt w:val="decimal"/>
      <w:lvlText w:val="%1."/>
      <w:lvlJc w:val="left"/>
      <w:pPr>
        <w:tabs>
          <w:tab w:pos="1668" w:val="num"/>
        </w:tabs>
        <w:ind w:hanging="960" w:left="1668"/>
      </w:pPr>
      <w:rPr>
        <w:rFonts w:hint="default"/>
      </w:rPr>
    </w:lvl>
    <w:lvl w:ilvl="1">
      <w:start w:val="1"/>
      <w:numFmt w:val="lowerLetter"/>
      <w:lvlText w:val="%2."/>
      <w:lvlJc w:val="left"/>
      <w:pPr>
        <w:tabs>
          <w:tab w:pos="1788" w:val="num"/>
        </w:tabs>
        <w:ind w:hanging="360" w:left="1788"/>
      </w:pPr>
    </w:lvl>
    <w:lvl w:ilvl="2">
      <w:start w:val="1"/>
      <w:numFmt w:val="lowerRoman"/>
      <w:lvlText w:val="%3."/>
      <w:lvlJc w:val="right"/>
      <w:pPr>
        <w:tabs>
          <w:tab w:pos="2508" w:val="num"/>
        </w:tabs>
        <w:ind w:hanging="180" w:left="2508"/>
      </w:pPr>
    </w:lvl>
    <w:lvl w:ilvl="3">
      <w:start w:val="1"/>
      <w:numFmt w:val="decimal"/>
      <w:lvlText w:val="%4."/>
      <w:lvlJc w:val="left"/>
      <w:pPr>
        <w:tabs>
          <w:tab w:pos="3228" w:val="num"/>
        </w:tabs>
        <w:ind w:hanging="360" w:left="3228"/>
      </w:pPr>
    </w:lvl>
    <w:lvl w:ilvl="4">
      <w:start w:val="1"/>
      <w:numFmt w:val="lowerLetter"/>
      <w:lvlText w:val="%5."/>
      <w:lvlJc w:val="left"/>
      <w:pPr>
        <w:tabs>
          <w:tab w:pos="3948" w:val="num"/>
        </w:tabs>
        <w:ind w:hanging="360" w:left="3948"/>
      </w:pPr>
    </w:lvl>
    <w:lvl w:ilvl="5">
      <w:start w:val="1"/>
      <w:numFmt w:val="lowerRoman"/>
      <w:lvlText w:val="%6."/>
      <w:lvlJc w:val="right"/>
      <w:pPr>
        <w:tabs>
          <w:tab w:pos="4668" w:val="num"/>
        </w:tabs>
        <w:ind w:hanging="180" w:left="4668"/>
      </w:pPr>
    </w:lvl>
    <w:lvl w:ilvl="6">
      <w:start w:val="1"/>
      <w:numFmt w:val="decimal"/>
      <w:lvlText w:val="%7."/>
      <w:lvlJc w:val="left"/>
      <w:pPr>
        <w:tabs>
          <w:tab w:pos="5388" w:val="num"/>
        </w:tabs>
        <w:ind w:hanging="360" w:left="5388"/>
      </w:pPr>
    </w:lvl>
    <w:lvl w:ilvl="7">
      <w:start w:val="1"/>
      <w:numFmt w:val="lowerLetter"/>
      <w:lvlText w:val="%8."/>
      <w:lvlJc w:val="left"/>
      <w:pPr>
        <w:tabs>
          <w:tab w:pos="6108" w:val="num"/>
        </w:tabs>
        <w:ind w:hanging="360" w:left="6108"/>
      </w:pPr>
    </w:lvl>
    <w:lvl w:ilvl="8">
      <w:start w:val="1"/>
      <w:numFmt w:val="lowerRoman"/>
      <w:lvlText w:val="%9."/>
      <w:lvlJc w:val="right"/>
      <w:pPr>
        <w:tabs>
          <w:tab w:pos="6828" w:val="num"/>
        </w:tabs>
        <w:ind w:hanging="180" w:left="6828"/>
      </w:pPr>
    </w:lvl>
  </w:abstractNum>
  <w:abstractNum w:abstractNumId="7">
    <w:nsid w:val="639C1868"/>
    <w:multiLevelType w:val="hybridMultilevel"/>
    <w:tmpl w:val="FDFA2A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2">
    <w:nsid w:val="769A3F2F"/>
    <w:multiLevelType w:val="hybridMultilevel"/>
    <w:tmpl w:val="718EB664"/>
    <w:lvl w:tplc="CFB26BAE"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10"/>
  </w:num>
  <w:num w:numId="3">
    <w:abstractNumId w:val="5"/>
  </w:num>
  <w:num w:numId="4">
    <w:abstractNumId w:val="8"/>
  </w:num>
  <w:num w:numId="5">
    <w:abstractNumId w:val="3"/>
  </w:num>
  <w:num w:numId="6">
    <w:abstractNumId w:val="7"/>
  </w:num>
  <w:num w:numId="7">
    <w:abstractNumId w:val="12"/>
  </w:num>
  <w:num w:numId="8">
    <w:abstractNumId w:val="6"/>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1"/>
  </w:num>
  <w:num w:numId="13">
    <w:abstractNumId w:val="0"/>
  </w:num>
  <w:num w:numId="14">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77F7"/>
    <w:rsid w:val="00012F1D"/>
    <w:rsid w:val="00022404"/>
    <w:rsid w:val="00023D6D"/>
    <w:rsid w:val="000245B4"/>
    <w:rsid w:val="00046626"/>
    <w:rsid w:val="00055DF0"/>
    <w:rsid w:val="00056A75"/>
    <w:rsid w:val="00060A88"/>
    <w:rsid w:val="00074A3D"/>
    <w:rsid w:val="00096A6C"/>
    <w:rsid w:val="000A0B40"/>
    <w:rsid w:val="000B0FB2"/>
    <w:rsid w:val="000B4D7B"/>
    <w:rsid w:val="000D1C2D"/>
    <w:rsid w:val="00104B7B"/>
    <w:rsid w:val="00114B6E"/>
    <w:rsid w:val="00122F67"/>
    <w:rsid w:val="00153D87"/>
    <w:rsid w:val="00155297"/>
    <w:rsid w:val="001655CA"/>
    <w:rsid w:val="00176DB8"/>
    <w:rsid w:val="001913D7"/>
    <w:rsid w:val="001A12AF"/>
    <w:rsid w:val="001C0CA7"/>
    <w:rsid w:val="001D6D4E"/>
    <w:rsid w:val="001F52FA"/>
    <w:rsid w:val="00234C38"/>
    <w:rsid w:val="00236349"/>
    <w:rsid w:val="00251412"/>
    <w:rsid w:val="00262F32"/>
    <w:rsid w:val="0027237A"/>
    <w:rsid w:val="00273D61"/>
    <w:rsid w:val="002838CF"/>
    <w:rsid w:val="00287A3A"/>
    <w:rsid w:val="002A5E48"/>
    <w:rsid w:val="002B3952"/>
    <w:rsid w:val="002F408F"/>
    <w:rsid w:val="002F5D53"/>
    <w:rsid w:val="002F7211"/>
    <w:rsid w:val="003114AF"/>
    <w:rsid w:val="003270A0"/>
    <w:rsid w:val="00345A8F"/>
    <w:rsid w:val="003565B3"/>
    <w:rsid w:val="0036612F"/>
    <w:rsid w:val="00370527"/>
    <w:rsid w:val="00374A53"/>
    <w:rsid w:val="00374FB5"/>
    <w:rsid w:val="003B1F76"/>
    <w:rsid w:val="003D0B7D"/>
    <w:rsid w:val="003D41D8"/>
    <w:rsid w:val="004333B9"/>
    <w:rsid w:val="00441658"/>
    <w:rsid w:val="00487412"/>
    <w:rsid w:val="00494F32"/>
    <w:rsid w:val="00495D04"/>
    <w:rsid w:val="004A44BE"/>
    <w:rsid w:val="004C144B"/>
    <w:rsid w:val="004E368C"/>
    <w:rsid w:val="004F70E5"/>
    <w:rsid w:val="00513018"/>
    <w:rsid w:val="005528A0"/>
    <w:rsid w:val="00562398"/>
    <w:rsid w:val="005813FE"/>
    <w:rsid w:val="00596B2F"/>
    <w:rsid w:val="005C0420"/>
    <w:rsid w:val="005E1074"/>
    <w:rsid w:val="005E20FF"/>
    <w:rsid w:val="005E215D"/>
    <w:rsid w:val="005E3015"/>
    <w:rsid w:val="00621940"/>
    <w:rsid w:val="00624AD3"/>
    <w:rsid w:val="00634544"/>
    <w:rsid w:val="006348D0"/>
    <w:rsid w:val="00634BED"/>
    <w:rsid w:val="00662D2E"/>
    <w:rsid w:val="00666AA2"/>
    <w:rsid w:val="00694E8B"/>
    <w:rsid w:val="006A7683"/>
    <w:rsid w:val="006C527A"/>
    <w:rsid w:val="006D11C6"/>
    <w:rsid w:val="006D19B2"/>
    <w:rsid w:val="006E19E2"/>
    <w:rsid w:val="006F7005"/>
    <w:rsid w:val="00716124"/>
    <w:rsid w:val="00783E03"/>
    <w:rsid w:val="007A4BD1"/>
    <w:rsid w:val="007E5BCD"/>
    <w:rsid w:val="00825E70"/>
    <w:rsid w:val="00831107"/>
    <w:rsid w:val="008346D5"/>
    <w:rsid w:val="0088799E"/>
    <w:rsid w:val="008A5043"/>
    <w:rsid w:val="008B793D"/>
    <w:rsid w:val="008C5165"/>
    <w:rsid w:val="009064AF"/>
    <w:rsid w:val="00917FA7"/>
    <w:rsid w:val="0094525C"/>
    <w:rsid w:val="009468B0"/>
    <w:rsid w:val="00973C9E"/>
    <w:rsid w:val="009A1954"/>
    <w:rsid w:val="009D4213"/>
    <w:rsid w:val="009F0937"/>
    <w:rsid w:val="00A01FB4"/>
    <w:rsid w:val="00A146B1"/>
    <w:rsid w:val="00A1521D"/>
    <w:rsid w:val="00A24BC2"/>
    <w:rsid w:val="00A330A9"/>
    <w:rsid w:val="00A4312C"/>
    <w:rsid w:val="00A45370"/>
    <w:rsid w:val="00A618B3"/>
    <w:rsid w:val="00A631EE"/>
    <w:rsid w:val="00A9091A"/>
    <w:rsid w:val="00AA4948"/>
    <w:rsid w:val="00AC6191"/>
    <w:rsid w:val="00AD6669"/>
    <w:rsid w:val="00B33D30"/>
    <w:rsid w:val="00B417FB"/>
    <w:rsid w:val="00B50EEB"/>
    <w:rsid w:val="00B638CF"/>
    <w:rsid w:val="00B722FE"/>
    <w:rsid w:val="00B81753"/>
    <w:rsid w:val="00B861BE"/>
    <w:rsid w:val="00BD2065"/>
    <w:rsid w:val="00BD3394"/>
    <w:rsid w:val="00BD4467"/>
    <w:rsid w:val="00C07070"/>
    <w:rsid w:val="00C10B03"/>
    <w:rsid w:val="00C120CE"/>
    <w:rsid w:val="00C469BD"/>
    <w:rsid w:val="00C60A3B"/>
    <w:rsid w:val="00C65FCF"/>
    <w:rsid w:val="00C85D01"/>
    <w:rsid w:val="00C951B7"/>
    <w:rsid w:val="00CA1F5B"/>
    <w:rsid w:val="00CE28AC"/>
    <w:rsid w:val="00CF092F"/>
    <w:rsid w:val="00D154B5"/>
    <w:rsid w:val="00D2559E"/>
    <w:rsid w:val="00D32CF5"/>
    <w:rsid w:val="00D408EA"/>
    <w:rsid w:val="00D42104"/>
    <w:rsid w:val="00D541E4"/>
    <w:rsid w:val="00D62DE4"/>
    <w:rsid w:val="00D64CE3"/>
    <w:rsid w:val="00D70AA5"/>
    <w:rsid w:val="00DA463B"/>
    <w:rsid w:val="00DA65AE"/>
    <w:rsid w:val="00DE23B4"/>
    <w:rsid w:val="00DE51AB"/>
    <w:rsid w:val="00DF4FC6"/>
    <w:rsid w:val="00DF518F"/>
    <w:rsid w:val="00E00DB4"/>
    <w:rsid w:val="00E1125E"/>
    <w:rsid w:val="00E32CE4"/>
    <w:rsid w:val="00E87668"/>
    <w:rsid w:val="00EB2C04"/>
    <w:rsid w:val="00ED72E5"/>
    <w:rsid w:val="00EF6F10"/>
    <w:rsid w:val="00F32832"/>
    <w:rsid w:val="00F81848"/>
    <w:rsid w:val="00F97D8F"/>
    <w:rsid w:val="00FB4ED4"/>
    <w:rsid w:val="00FB6923"/>
    <w:rsid w:val="00FC39CD"/>
    <w:rsid w:val="00FE1FF4"/>
    <w:rsid w:val="00FF78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2DE4"/>
    <w:pPr>
      <w:jc w:val="both"/>
    </w:pPr>
    <w:rPr>
      <w:rFonts w:hAnsi="Verdana" w:asci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cs="Tahoma" w:hAnsi="Tahoma" w:ascii="Tahoma"/>
      <w:sz w:val="16"/>
      <w:szCs w:val="16"/>
    </w:rPr>
  </w:style>
  <w:style w:customStyle="true" w:styleId="TijelotekstaChar" w:type="character">
    <w:name w:val="Tijelo teksta Char"/>
    <w:basedOn w:val="Zadanifontodlomka"/>
    <w:link w:val="Tijeloteksta"/>
    <w:rsid w:val="00236349"/>
    <w:rPr>
      <w:rFonts w:hAnsi="Verdana" w:ascii="Verdana"/>
      <w:sz w:val="24"/>
    </w:rPr>
  </w:style>
  <w:style w:styleId="Odlomakpopisa" w:type="paragraph">
    <w:name w:val="List Paragraph"/>
    <w:basedOn w:val="Normal"/>
    <w:link w:val="OdlomakpopisaChar"/>
    <w:uiPriority w:val="34"/>
    <w:qFormat/>
    <w:rsid w:val="00DF4FC6"/>
    <w:pPr>
      <w:ind w:left="720"/>
      <w:contextualSpacing/>
    </w:pPr>
  </w:style>
  <w:style w:customStyle="true" w:styleId="OdlomakpopisaChar" w:type="character">
    <w:name w:val="Odlomak popisa Char"/>
    <w:basedOn w:val="Zadanifontodlomka"/>
    <w:link w:val="Odlomakpopisa"/>
    <w:uiPriority w:val="34"/>
    <w:locked/>
    <w:rsid w:val="00DF4FC6"/>
    <w:rPr>
      <w:sz w:val="24"/>
      <w:szCs w:val="24"/>
    </w:rPr>
  </w:style>
  <w:style w:styleId="Tekstrezerviranogmjesta" w:type="character">
    <w:name w:val="Placeholder Text"/>
    <w:basedOn w:val="Zadanifontodlomka"/>
    <w:uiPriority w:val="99"/>
    <w:semiHidden/>
    <w:rsid w:val="00055DF0"/>
    <w:rPr>
      <w:color w:val="808080"/>
      <w:bdr w:space="0" w:sz="0" w:color="auto" w:val="none"/>
      <w:shd w:fill="auto" w:color="auto" w:val="clear"/>
    </w:rPr>
  </w:style>
  <w:style w:customStyle="true" w:styleId="eSPISCCParagraphDefaultFont" w:type="character">
    <w:name w:val="eSPIS_CC_Paragraph Default Font"/>
    <w:basedOn w:val="Zadanifontodlomka"/>
    <w:rsid w:val="00055D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5DF0"/>
    <w:rPr>
      <w:bdr w:space="0" w:sz="0" w:color="auto" w:val="none"/>
      <w:shd w:fill="FFFFCC" w:color="auto" w:val="clear"/>
      <w:lang w:val="hr-HR"/>
    </w:rPr>
  </w:style>
  <w:style w:customStyle="true" w:styleId="PozadinaSvijetloCrvena" w:type="character">
    <w:name w:val="Pozadina_SvijetloCrvena"/>
    <w:basedOn w:val="eSPISCCParagraphDefaultFont"/>
    <w:rsid w:val="00055D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5D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2DE4"/>
    <w:pPr>
      <w:jc w:val="both"/>
    </w:pPr>
    <w:rPr>
      <w:rFonts w:ascii="Verdana" w:hAns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ascii="Tahoma" w:cs="Tahoma" w:hAnsi="Tahoma"/>
      <w:sz w:val="16"/>
      <w:szCs w:val="16"/>
    </w:rPr>
  </w:style>
  <w:style w:customStyle="1" w:styleId="TijelotekstaChar" w:type="character">
    <w:name w:val="Tijelo teksta Char"/>
    <w:basedOn w:val="Zadanifontodlomka"/>
    <w:link w:val="Tijeloteksta"/>
    <w:rsid w:val="00236349"/>
    <w:rPr>
      <w:rFonts w:ascii="Verdana" w:hAnsi="Verdana"/>
      <w:sz w:val="24"/>
    </w:rPr>
  </w:style>
  <w:style w:styleId="Odlomakpopisa" w:type="paragraph">
    <w:name w:val="List Paragraph"/>
    <w:basedOn w:val="Normal"/>
    <w:link w:val="OdlomakpopisaChar"/>
    <w:uiPriority w:val="34"/>
    <w:qFormat/>
    <w:rsid w:val="00DF4FC6"/>
    <w:pPr>
      <w:ind w:left="720"/>
      <w:contextualSpacing/>
    </w:pPr>
  </w:style>
  <w:style w:customStyle="1" w:styleId="OdlomakpopisaChar" w:type="character">
    <w:name w:val="Odlomak popisa Char"/>
    <w:basedOn w:val="Zadanifontodlomka"/>
    <w:link w:val="Odlomakpopisa"/>
    <w:uiPriority w:val="34"/>
    <w:locked/>
    <w:rsid w:val="00DF4FC6"/>
    <w:rPr>
      <w:sz w:val="24"/>
      <w:szCs w:val="24"/>
    </w:rPr>
  </w:style>
  <w:style w:styleId="Tekstrezerviranogmjesta" w:type="character">
    <w:name w:val="Placeholder Text"/>
    <w:basedOn w:val="Zadanifontodlomka"/>
    <w:uiPriority w:val="99"/>
    <w:semiHidden/>
    <w:rsid w:val="00055DF0"/>
    <w:rPr>
      <w:color w:val="808080"/>
      <w:bdr w:color="auto" w:space="0" w:sz="0" w:val="none"/>
      <w:shd w:color="auto" w:fill="auto" w:val="clear"/>
    </w:rPr>
  </w:style>
  <w:style w:customStyle="1" w:styleId="eSPISCCParagraphDefaultFont" w:type="character">
    <w:name w:val="eSPIS_CC_Paragraph Default Font"/>
    <w:basedOn w:val="Zadanifontodlomka"/>
    <w:rsid w:val="00055D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5DF0"/>
    <w:rPr>
      <w:bdr w:color="auto" w:space="0" w:sz="0" w:val="none"/>
      <w:shd w:color="auto" w:fill="FFFFCC" w:val="clear"/>
      <w:lang w:val="hr-HR"/>
    </w:rPr>
  </w:style>
  <w:style w:customStyle="1" w:styleId="PozadinaSvijetloCrvena" w:type="character">
    <w:name w:val="Pozadina_SvijetloCrvena"/>
    <w:basedOn w:val="eSPISCCParagraphDefaultFont"/>
    <w:rsid w:val="00055D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5D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4502611">
      <w:bodyDiv w:val="true"/>
      <w:marLeft w:val="0"/>
      <w:marRight w:val="0"/>
      <w:marTop w:val="0"/>
      <w:marBottom w:val="0"/>
      <w:divBdr>
        <w:top w:space="0" w:sz="0" w:color="auto" w:val="none"/>
        <w:left w:space="0" w:sz="0" w:color="auto" w:val="none"/>
        <w:bottom w:space="0" w:sz="0" w:color="auto" w:val="none"/>
        <w:right w:space="0" w:sz="0" w:color="auto" w:val="none"/>
      </w:divBdr>
    </w:div>
    <w:div w:id="13368787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2115</izvorni_sadrzaj>
    <derivirana_varijabla naziv="DomainObject.Predmet.Broj_1">2115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St-2115/2016</izvorni_sadrzaj>
    <derivirana_varijabla naziv="DomainObject.Predmet.OznakaBroj_1">St-2115/2016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 JEDAN IMMOBILE društvo s ograničenom odgovornošću za trgovinu i usluge u stečaju zastupanog po punomoćniku Marijana Malečić</izvorni_sadrzaj>
    <derivirana_varijabla naziv="DomainObject.Predmet.ProtustrankaFormated_1">  A JEDAN IMMOBILE društvo s ograničenom odgovornošću za trgovinu i usluge u stečaju zastupanog po punomoćniku Marijana Malečić</derivirana_varijabla>
  </DomainObject.Predmet.ProtustrankaFormated>
  <DomainObject.Predmet.ProtustrankaFormatedOIB>
    <izvorni_sadrzaj>  A JEDAN IMMOBILE društvo s ograničenom odgovornošću za trgovinu i usluge u stečaju, OIB 07589118060 zastupanog po punomoćniku Marijana Malečić</izvorni_sadrzaj>
    <derivirana_varijabla naziv="DomainObject.Predmet.ProtustrankaFormatedOIB_1">  A JEDAN IMMOBILE društvo s ograničenom odgovornošću za trgovinu i usluge u stečaju, OIB 07589118060 zastupanog po punomoćniku Marijana Malečić</derivirana_varijabla>
  </DomainObject.Predmet.ProtustrankaFormatedOIB>
  <DomainObject.Predmet.ProtustrankaFormatedWithAdress>
    <izvorni_sadrzaj> A JEDAN IMMOBILE društvo s ograničenom odgovornošću za trgovinu i usluge u stečaju, Ilica 261, 10000 Zagreb zastupanog po punomoćniku Marijana Malečić</izvorni_sadrzaj>
    <derivirana_varijabla naziv="DomainObject.Predmet.ProtustrankaFormatedWithAdress_1"> A JEDAN IMMOBILE društvo s ograničenom odgovornošću za trgovinu i usluge u stečaju, Ilica 261, 10000 Zagreb zastupanog po punomoćniku Marijana Malečić</derivirana_varijabla>
  </DomainObject.Predmet.ProtustrankaFormatedWithAdress>
  <DomainObject.Predmet.ProtustrankaFormatedWithAdressOIB>
    <izvorni_sadrzaj> A JEDAN IMMOBILE društvo s ograničenom odgovornošću za trgovinu i usluge u stečaju, OIB 07589118060, Ilica 261, 10000 Zagreb zastupanog po punomoćniku Marijana Malečić</izvorni_sadrzaj>
    <derivirana_varijabla naziv="DomainObject.Predmet.ProtustrankaFormatedWithAdressOIB_1"> A JEDAN IMMOBILE društvo s ograničenom odgovornošću za trgovinu i usluge u stečaju, OIB 07589118060, Ilica 261, 10000 Zagreb zastupanog po punomoćniku Marijana Malečić</derivirana_varijabla>
  </DomainObject.Predmet.ProtustrankaFormatedWithAdressOIB>
  <DomainObject.Predmet.ProtustrankaWithAdress>
    <izvorni_sadrzaj>A JEDAN IMMOBILE društvo s ograničenom odgovornošću za trgovinu i usluge u stečaju Ilica 261, 10000 Zagreb</izvorni_sadrzaj>
    <derivirana_varijabla naziv="DomainObject.Predmet.ProtustrankaWithAdress_1">A JEDAN IMMOBILE društvo s ograničenom odgovornošću za trgovinu i usluge u stečaju Ilica 261, 10000 Zagreb</derivirana_varijabla>
  </DomainObject.Predmet.ProtustrankaWithAdress>
  <DomainObject.Predmet.ProtustrankaWithAdressOIB>
    <izvorni_sadrzaj>A JEDAN IMMOBILE društvo s ograničenom odgovornošću za trgovinu i usluge u stečaju, OIB 07589118060, Ilica 261, 10000 Zagreb</izvorni_sadrzaj>
    <derivirana_varijabla naziv="DomainObject.Predmet.ProtustrankaWithAdressOIB_1">A JEDAN IMMOBILE društvo s ograničenom odgovornošću za trgovinu i usluge u stečaju, OIB 07589118060, Ilica 261, 10000 Zagreb</derivirana_varijabla>
  </DomainObject.Predmet.ProtustrankaWithAdressOIB>
  <DomainObject.Predmet.ProtustrankaNazivFormated>
    <izvorni_sadrzaj>A JEDAN IMMOBILE društvo s ograničenom odgovornošću za trgovinu i usluge u stečaju</izvorni_sadrzaj>
    <derivirana_varijabla naziv="DomainObject.Predmet.ProtustrankaNazivFormated_1">A JEDAN IMMOBILE društvo s ograničenom odgovornošću za trgovinu i usluge u stečaju</derivirana_varijabla>
  </DomainObject.Predmet.ProtustrankaNazivFormated>
  <DomainObject.Predmet.ProtustrankaNazivFormatedOIB>
    <izvorni_sadrzaj>A JEDAN IMMOBILE društvo s ograničenom odgovornošću za trgovinu i usluge u stečaju, OIB 07589118060</izvorni_sadrzaj>
    <derivirana_varijabla naziv="DomainObject.Predmet.ProtustrankaNazivFormatedOIB_1">A JEDAN IMMOBILE društvo s ograničenom odgovornošću za trgovinu i usluge u stečaju, OIB 07589118060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 JEDAN IMMOBILE društvo s ograničenom odgovornošću za trgovinu i usluge u stečaju zastupanog po punomoćniku Marijana Malečić</item>
    </izvorni_sadrzaj>
    <derivirana_varijabla naziv="DomainObject.Predmet.ProtuStrankaListFormated_1">
      <item>A JEDAN IMMOBILE društvo s ograničenom odgovornošću za trgovinu i usluge u stečaju zastupanog po punomoćniku Marijana Malečić</item>
    </derivirana_varijabla>
  </DomainObject.Predmet.ProtuStrankaListFormated>
  <DomainObject.Predmet.ProtuStrankaListFormatedOIB>
    <izvorni_sadrzaj>
      <item>A JEDAN IMMOBILE društvo s ograničenom odgovornošću za trgovinu i usluge u stečaju, OIB 07589118060 zastupanog po punomoćniku Marijana Malečić</item>
    </izvorni_sadrzaj>
    <derivirana_varijabla naziv="DomainObject.Predmet.ProtuStrankaListFormatedOIB_1">
      <item>A JEDAN IMMOBILE društvo s ograničenom odgovornošću za trgovinu i usluge u stečaju, OIB 07589118060 zastupanog po punomoćniku Marijana Malečić</item>
    </derivirana_varijabla>
  </DomainObject.Predmet.ProtuStrankaListFormatedOIB>
  <DomainObject.Predmet.ProtuStrankaListFormatedWithAdress>
    <izvorni_sadrzaj>
      <item>A JEDAN IMMOBILE društvo s ograničenom odgovornošću za trgovinu i usluge u stečaju, Ilica 261, 10000 Zagreb zastupanog po punomoćniku Marijana Malečić</item>
    </izvorni_sadrzaj>
    <derivirana_varijabla naziv="DomainObject.Predmet.ProtuStrankaListFormatedWithAdress_1">
      <item>A JEDAN IMMOBILE društvo s ograničenom odgovornošću za trgovinu i usluge u stečaju, Ilica 261, 10000 Zagreb zastupanog po punomoćniku Marijana Malečić</item>
    </derivirana_varijabla>
  </DomainObject.Predmet.ProtuStrankaListFormatedWithAdress>
  <DomainObject.Predmet.ProtuStrankaListFormatedWithAdressOIB>
    <izvorni_sadrzaj>
      <item>A JEDAN IMMOBILE društvo s ograničenom odgovornošću za trgovinu i usluge u stečaju, OIB 07589118060, Ilica 261, 10000 Zagreb zastupanog po punomoćniku Marijana Malečić</item>
    </izvorni_sadrzaj>
    <derivirana_varijabla naziv="DomainObject.Predmet.ProtuStrankaListFormatedWithAdressOIB_1">
      <item>A JEDAN IMMOBILE društvo s ograničenom odgovornošću za trgovinu i usluge u stečaju, OIB 07589118060, Ilica 261, 10000 Zagreb zastupanog po punomoćniku Marijana Malečić</item>
    </derivirana_varijabla>
  </DomainObject.Predmet.ProtuStrankaListFormatedWithAdressOIB>
  <DomainObject.Predmet.ProtuStrankaListNazivFormated>
    <izvorni_sadrzaj>
      <item>A JEDAN IMMOBILE društvo s ograničenom odgovornošću za trgovinu i usluge u stečaju</item>
    </izvorni_sadrzaj>
    <derivirana_varijabla naziv="DomainObject.Predmet.ProtuStrankaListNazivFormated_1">
      <item>A JEDAN IMMOBILE društvo s ograničenom odgovornošću za trgovinu i usluge u stečaju</item>
    </derivirana_varijabla>
  </DomainObject.Predmet.ProtuStrankaListNazivFormated>
  <DomainObject.Predmet.ProtuStrankaListNazivFormatedOIB>
    <izvorni_sadrzaj>
      <item>A JEDAN IMMOBILE društvo s ograničenom odgovornošću za trgovinu i usluge u stečaju, OIB 07589118060</item>
    </izvorni_sadrzaj>
    <derivirana_varijabla naziv="DomainObject.Predmet.ProtuStrankaListNazivFormatedOIB_1">
      <item>A JEDAN IMMOBILE društvo s ograničenom odgovornošću za trgovinu i usluge u stečaju, OIB 07589118060</item>
    </derivirana_varijabla>
  </DomainObject.Predmet.ProtuStrankaListNazivFormatedOIB>
  <DomainObject.Predmet.OstaliListFormated>
    <izvorni_sadrzaj>
      <item>Marijana Malečić punomoćnica sudionika u postupku A JEDAN IMMOBILE društvo s ograničenom odgovornošću za trgovinu i usluge u stečaju</item>
      <item>Odvjetničko društvo Matijević, Jakirčević i Malkoč društvo s ograničenom odgovornošću</item>
      <item>ODVJETNIČKI URED SVILAR</item>
      <item>MONEL d.o.o.</item>
      <item>ŽUPANIJSKO DRŽAVNO ODVJETNIŠTVO U KARLOVCU</item>
      <item>Maja Križ Romek</item>
    </izvorni_sadrzaj>
    <derivirana_varijabla naziv="DomainObject.Predmet.OstaliListFormated_1">
      <item>Marijana Malečić punomoćnica sudionika u postupku A JEDAN IMMOBILE društvo s ograničenom odgovornošću za trgovinu i usluge u stečaju</item>
      <item>Odvjetničko društvo Matijević, Jakirčević i Malkoč društvo s ograničenom odgovornošću</item>
      <item>ODVJETNIČKI URED SVILAR</item>
      <item>MONEL d.o.o.</item>
      <item>ŽUPANIJSKO DRŽAVNO ODVJETNIŠTVO U KARLOVCU</item>
      <item>Maja Križ Romek</item>
    </derivirana_varijabla>
  </DomainObject.Predmet.OstaliListFormated>
  <DomainObject.Predmet.OstaliListFormatedOIB>
    <izvorni_sadrzaj>
      <item>Marijana Malečić, OIB 45077170332 punomoćnica sudionika u postupku A JEDAN IMMOBILE društvo s ograničenom odgovornošću za trgovinu i usluge u stečaju</item>
      <item>Odvjetničko društvo Matijević, Jakirčević i Malkoč društvo s ograničenom odgovornošću, OIB 33695365562</item>
      <item>ODVJETNIČKI URED SVILAR</item>
      <item>MONEL d.o.o.</item>
      <item>ŽUPANIJSKO DRŽAVNO ODVJETNIŠTVO U KARLOVCU</item>
      <item>Maja Križ Romek</item>
    </izvorni_sadrzaj>
    <derivirana_varijabla naziv="DomainObject.Predmet.OstaliListFormatedOIB_1">
      <item>Marijana Malečić, OIB 45077170332 punomoćnica sudionika u postupku A JEDAN IMMOBILE društvo s ograničenom odgovornošću za trgovinu i usluge u stečaju</item>
      <item>Odvjetničko društvo Matijević, Jakirčević i Malkoč društvo s ograničenom odgovornošću, OIB 33695365562</item>
      <item>ODVJETNIČKI URED SVILAR</item>
      <item>MONEL d.o.o.</item>
      <item>ŽUPANIJSKO DRŽAVNO ODVJETNIŠTVO U KARLOVCU</item>
      <item>Maja Križ Romek</item>
    </derivirana_varijabla>
  </DomainObject.Predmet.OstaliListFormatedOIB>
  <DomainObject.Predmet.OstaliListFormatedWithAdress>
    <izvorni_sadrzaj>
      <item>Marijana Malečić, Gospočak 41, 10000 Zagreb punomoćnica sudionika u postupku A JEDAN IMMOBILE društvo s ograničenom odgovornošću za trgovinu i usluge u stečaju</item>
      <item>Odvjetničko društvo Matijević, Jakirčević i Malkoč društvo s ograničenom odgovornošću, Radnička cesta 47, 10000 Zagreb</item>
      <item>ODVJETNIČKI URED SVILAR, Gredička 23, 10000 Zagreb</item>
      <item>MONEL d.o.o., Ilica 128/1, 10000 Zagreb</item>
      <item>ŽUPANIJSKO DRŽAVNO ODVJETNIŠTVO U KARLOVCU</item>
      <item>Maja Križ Romek, II Vrbik 14, 10000 Zagreb</item>
    </izvorni_sadrzaj>
    <derivirana_varijabla naziv="DomainObject.Predmet.OstaliListFormatedWithAdress_1">
      <item>Marijana Malečić, Gospočak 41, 10000 Zagreb punomoćnica sudionika u postupku A JEDAN IMMOBILE društvo s ograničenom odgovornošću za trgovinu i usluge u stečaju</item>
      <item>Odvjetničko društvo Matijević, Jakirčević i Malkoč društvo s ograničenom odgovornošću, Radnička cesta 47, 10000 Zagreb</item>
      <item>ODVJETNIČKI URED SVILAR, Gredička 23, 10000 Zagreb</item>
      <item>MONEL d.o.o., Ilica 128/1, 10000 Zagreb</item>
      <item>ŽUPANIJSKO DRŽAVNO ODVJETNIŠTVO U KARLOVCU</item>
      <item>Maja Križ Romek, II Vrbik 14, 10000 Zagreb</item>
    </derivirana_varijabla>
  </DomainObject.Predmet.OstaliListFormatedWithAdress>
  <DomainObject.Predmet.OstaliListFormatedWithAdressOIB>
    <izvorni_sadrzaj>
      <item>Marijana Malečić, OIB 45077170332, Gospočak 41, 10000 Zagreb punomoćnica sudionika u postupku A JEDAN IMMOBILE društvo s ograničenom odgovornošću za trgovinu i usluge u stečaju</item>
      <item>Odvjetničko društvo Matijević, Jakirčević i Malkoč društvo s ograničenom odgovornošću, OIB 33695365562, Radnička cesta 47, 10000 Zagreb</item>
      <item>ODVJETNIČKI URED SVILAR, Gredička 23, 10000 Zagreb</item>
      <item>MONEL d.o.o., Ilica 128/1, 10000 Zagreb</item>
      <item>ŽUPANIJSKO DRŽAVNO ODVJETNIŠTVO U KARLOVCU</item>
      <item>Maja Križ Romek, II Vrbik 14, 10000 Zagreb</item>
    </izvorni_sadrzaj>
    <derivirana_varijabla naziv="DomainObject.Predmet.OstaliListFormatedWithAdressOIB_1">
      <item>Marijana Malečić, OIB 45077170332, Gospočak 41, 10000 Zagreb punomoćnica sudionika u postupku A JEDAN IMMOBILE društvo s ograničenom odgovornošću za trgovinu i usluge u stečaju</item>
      <item>Odvjetničko društvo Matijević, Jakirčević i Malkoč društvo s ograničenom odgovornošću, OIB 33695365562, Radnička cesta 47, 10000 Zagreb</item>
      <item>ODVJETNIČKI URED SVILAR, Gredička 23, 10000 Zagreb</item>
      <item>MONEL d.o.o., Ilica 128/1, 10000 Zagreb</item>
      <item>ŽUPANIJSKO DRŽAVNO ODVJETNIŠTVO U KARLOVCU</item>
      <item>Maja Križ Romek, II Vrbik 14, 10000 Zagreb</item>
    </derivirana_varijabla>
  </DomainObject.Predmet.OstaliListFormatedWithAdressOIB>
  <DomainObject.Predmet.OstaliListNazivFormated>
    <izvorni_sadrzaj>
      <item>Marijana Malečić</item>
      <item>Odvjetničko društvo Matijević, Jakirčević i Malkoč društvo s ograničenom odgovornošću</item>
      <item>ODVJETNIČKI URED SVILAR</item>
      <item>MONEL d.o.o.</item>
      <item>ŽUPANIJSKO DRŽAVNO ODVJETNIŠTVO U KARLOVCU</item>
      <item>Maja Križ Romek</item>
    </izvorni_sadrzaj>
    <derivirana_varijabla naziv="DomainObject.Predmet.OstaliListNazivFormated_1">
      <item>Marijana Malečić</item>
      <item>Odvjetničko društvo Matijević, Jakirčević i Malkoč društvo s ograničenom odgovornošću</item>
      <item>ODVJETNIČKI URED SVILAR</item>
      <item>MONEL d.o.o.</item>
      <item>ŽUPANIJSKO DRŽAVNO ODVJETNIŠTVO U KARLOVCU</item>
      <item>Maja Križ Romek</item>
    </derivirana_varijabla>
  </DomainObject.Predmet.OstaliListNazivFormated>
  <DomainObject.Predmet.OstaliListNazivFormatedOIB>
    <izvorni_sadrzaj>
      <item>Marijana Malečić, OIB 45077170332</item>
      <item>Odvjetničko društvo Matijević, Jakirčević i Malkoč društvo s ograničenom odgovornošću, OIB 33695365562</item>
      <item>ODVJETNIČKI URED SVILAR</item>
      <item>MONEL d.o.o.</item>
      <item>ŽUPANIJSKO DRŽAVNO ODVJETNIŠTVO U KARLOVCU</item>
      <item>Maja Križ Romek</item>
    </izvorni_sadrzaj>
    <derivirana_varijabla naziv="DomainObject.Predmet.OstaliListNazivFormatedOIB_1">
      <item>Marijana Malečić, OIB 45077170332</item>
      <item>Odvjetničko društvo Matijević, Jakirčević i Malkoč društvo s ograničenom odgovornošću, OIB 33695365562</item>
      <item>ODVJETNIČKI URED SVILAR</item>
      <item>MONEL d.o.o.</item>
      <item>ŽUPANIJSKO DRŽAVNO ODVJETNIŠTVO U KARLOVCU</item>
      <item>Maja Križ Romek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 JEDAN IMMOBILE društvo s ograničenom odgovornošću za trgovinu i usluge u stečaju</izvorni_sadrzaj>
    <derivirana_varijabla naziv="DomainObject.Predmet.ProtustrankaIDrugi_1">A JEDAN IMMOBILE društvo s ograničenom odgovornošću za trgovinu i usluge u stečaju</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A JEDAN IMMOBILE društvo s ograničenom odgovornošću za trgovinu i usluge u stečaju, OIB 07589118060, Ilica 261, 10000 Zagreb</izvorni_sadrzaj>
    <derivirana_varijabla naziv="DomainObject.Predmet.ProtustrankaIDrugiAdressOIB_1">A JEDAN IMMOBILE društvo s ograničenom odgovornošću za trgovinu i usluge u stečaju, OIB 07589118060, Ilica 261,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 JEDAN IMMOBILE društvo s ograničenom odgovornošću za trgovinu i usluge u stečaju</item>
      <item>Marijana Malečić</item>
      <item>Odvjetničko društvo Matijević, Jakirčević i Malkoč društvo s ograničenom odgovornošću</item>
      <item>ODVJETNIČKI URED SVILAR</item>
      <item>MONEL d.o.o.</item>
      <item>ŽUPANIJSKO DRŽAVNO ODVJETNIŠTVO U KARLOVCU</item>
      <item>Maja Križ Romek</item>
    </izvorni_sadrzaj>
    <derivirana_varijabla naziv="DomainObject.Predmet.SudioniciListNaziv_1">
      <item>FINA Regionalni centar Zagreb</item>
      <item>A JEDAN IMMOBILE društvo s ograničenom odgovornošću za trgovinu i usluge u stečaju</item>
      <item>Marijana Malečić</item>
      <item>Odvjetničko društvo Matijević, Jakirčević i Malkoč društvo s ograničenom odgovornošću</item>
      <item>ODVJETNIČKI URED SVILAR</item>
      <item>MONEL d.o.o.</item>
      <item>ŽUPANIJSKO DRŽAVNO ODVJETNIŠTVO U KARLOVCU</item>
      <item>Maja Križ Romek</item>
    </derivirana_varijabla>
  </DomainObject.Predmet.SudioniciListNaziv>
  <DomainObject.Predmet.SudioniciListAdressOIB>
    <izvorni_sadrzaj>
      <item>FINA Regionalni centar Zagreb, OIB 85821130368, Trg svibanjskih žrtava 1995. br.,10000 Zagreb</item>
      <item>A JEDAN IMMOBILE društvo s ograničenom odgovornošću za trgovinu i usluge u stečaju, OIB 07589118060, Ilica 261,10000 Zagreb</item>
      <item>Marijana Malečić, OIB 45077170332, Gospočak 41,10000 Zagreb</item>
      <item>Odvjetničko društvo Matijević, Jakirčević i Malkoč društvo s ograničenom odgovornošću, OIB 33695365562, Radnička cesta 47,10000 Zagreb</item>
      <item>ODVJETNIČKI URED SVILAR, Gredička 23,10000 Zagreb</item>
      <item>MONEL d.o.o., Ilica 128/1,10000 Zagreb</item>
      <item>ŽUPANIJSKO DRŽAVNO ODVJETNIŠTVO U KARLOVCU</item>
      <item>Maja Križ Romek, II Vrbik 14,10000 Zagreb</item>
    </izvorni_sadrzaj>
    <derivirana_varijabla naziv="DomainObject.Predmet.SudioniciListAdressOIB_1">
      <item>FINA Regionalni centar Zagreb, OIB 85821130368, Trg svibanjskih žrtava 1995. br.,10000 Zagreb</item>
      <item>A JEDAN IMMOBILE društvo s ograničenom odgovornošću za trgovinu i usluge u stečaju, OIB 07589118060, Ilica 261,10000 Zagreb</item>
      <item>Marijana Malečić, OIB 45077170332, Gospočak 41,10000 Zagreb</item>
      <item>Odvjetničko društvo Matijević, Jakirčević i Malkoč društvo s ograničenom odgovornošću, OIB 33695365562, Radnička cesta 47,10000 Zagreb</item>
      <item>ODVJETNIČKI URED SVILAR, Gredička 23,10000 Zagreb</item>
      <item>MONEL d.o.o., Ilica 128/1,10000 Zagreb</item>
      <item>ŽUPANIJSKO DRŽAVNO ODVJETNIŠTVO U KARLOVCU</item>
      <item>Maja Križ Romek, II Vrbik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07589118060</item>
      <item>, OIB 45077170332</item>
      <item>, OIB 33695365562</item>
      <item>, OIB null</item>
      <item>, OIB null</item>
      <item>, OIB null</item>
      <item>, OIB null</item>
    </izvorni_sadrzaj>
    <derivirana_varijabla naziv="DomainObject.Predmet.SudioniciListNazivOIB_1">
      <item>, OIB 85821130368</item>
      <item>, OIB 07589118060</item>
      <item>, OIB 45077170332</item>
      <item>, OIB 33695365562</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siječnja 2019.</izvorni_sadrzaj>
    <derivirana_varijabla naziv="DomainObject.Predmet.DatumZadnjeOdrzaneSudskeRadnje_1">24. siječnja 2019.</derivirana_varijabla>
  </DomainObject.Predmet.DatumZadnjeOdrzaneSudskeRadnje>
  <DomainObject.PredzadnjaOdlukaIzPredmeta.DatumDonosenjaOdluke>
    <izvorni_sadrzaj>4. siječnja 2019.</izvorni_sadrzaj>
    <derivirana_varijabla naziv="DomainObject.PredzadnjaOdlukaIzPredmeta.DatumDonosenjaOdluke_1">4. siječnja 2019.</derivirana_varijabla>
  </DomainObject.PredzadnjaOdlukaIzPredmeta.DatumDonosenjaOdluke>
  <DomainObject.PredzadnjaOdlukaIzPredmeta.Oznaka>
    <izvorni_sadrzaj>St-2115/2016-81</izvorni_sadrzaj>
    <derivirana_varijabla naziv="DomainObject.PredzadnjaOdlukaIzPredmeta.Oznaka_1">St-2115/2016-81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2129</properties:Words>
  <properties:Characters>12449</properties:Characters>
  <properties:Lines>236</properties:Lines>
  <properties:Paragraphs>84</properties:Paragraphs>
  <properties:TotalTime>160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14995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2019-01-24T12:52:00Z</dcterms:created>
  <dc:creator>Korisnik</dc:creator>
  <cp:lastModifiedBy>Renata Klokočki</cp:lastModifiedBy>
  <cp:lastPrinted>2019-01-25T09:15:00Z</cp:lastPrinted>
  <dcterms:modified xmlns:xsi="http://www.w3.org/2001/XMLSchema-instance" xsi:type="dcterms:W3CDTF">2019-01-25T09:17:00Z</dcterms:modified>
  <cp:revision>14</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NAMIRENJU RAZLUČNOG VJEROVNIKA-A JEDAN IMOBILE-više nekretnina.docx)</vt:lpwstr>
  </prop:property>
  <prop:property name="CC_coloring" pid="4" fmtid="{D5CDD505-2E9C-101B-9397-08002B2CF9AE}">
    <vt:bool>false</vt:bool>
  </prop:property>
  <prop:property name="BrojStranica" pid="5" fmtid="{D5CDD505-2E9C-101B-9397-08002B2CF9AE}">
    <vt:i4>5</vt:i4>
  </prop:property>
</prop:Properties>
</file>