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908c" w14:paraId="15d908c" w:rsidRDefault="003F4949" w:rsidP="003F4949" w:rsidR="003F4949">
      <w:pPr>
        <w15:collapsed w:val="false"/>
      </w:pPr>
      <w:r>
        <w:t xml:space="preserve">                   </w:t>
      </w:r>
    </w:p>
    <w:p w:rsidRDefault="003A76B6" w:rsidP="003A76B6" w:rsidR="003A76B6">
      <w:pPr>
        <w:ind w:left="708"/>
      </w:pPr>
      <w:r>
        <w:t xml:space="preserve">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6B6" w:rsidP="003F4949" w:rsidR="003A76B6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D44775">
        <w:t>4319</w:t>
      </w:r>
      <w:r w:rsidR="009E4A93">
        <w:t>/16</w:t>
      </w:r>
      <w:r w:rsidR="00560CE1">
        <w:t>-43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87E80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</w:t>
      </w:r>
      <w:proofErr w:type="spellStart"/>
      <w:r>
        <w:t>Butigan</w:t>
      </w:r>
      <w:proofErr w:type="spellEnd"/>
      <w:r>
        <w:t xml:space="preserve">, u stečajnom postupku nad </w:t>
      </w:r>
      <w:r w:rsidR="005C42D0">
        <w:t xml:space="preserve">stečajnim dužnikom </w:t>
      </w:r>
      <w:r w:rsidR="00D44775">
        <w:t>TEDRA d.o.o. u stečaju, Zagreb, Biševska 13, OIB 25332961433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D44775">
        <w:t>13</w:t>
      </w:r>
      <w:r w:rsidRPr="000F548C">
        <w:t xml:space="preserve">. </w:t>
      </w:r>
      <w:r w:rsidR="00AC40FF">
        <w:t>ožujka</w:t>
      </w:r>
      <w:r w:rsidR="00F2236A">
        <w:t xml:space="preserve">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F9664B" w:rsidP="00F86729" w:rsidR="00F9664B">
      <w:pPr>
        <w:jc w:val="center"/>
        <w:rPr>
          <w:bCs/>
        </w:rPr>
      </w:pPr>
    </w:p>
    <w:p w:rsidRDefault="00F9664B" w:rsidP="00F9664B" w:rsidR="00F9664B">
      <w:pPr>
        <w:tabs>
          <w:tab w:pos="3430" w:val="left"/>
        </w:tabs>
        <w:rPr>
          <w:bCs/>
        </w:rPr>
      </w:pPr>
      <w:r>
        <w:rPr>
          <w:bCs/>
        </w:rPr>
        <w:tab/>
        <w:t>II. viši isplatni red</w:t>
      </w:r>
    </w:p>
    <w:p w:rsidRDefault="00D33877" w:rsidP="000F548C" w:rsidR="00A61D0D"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D53855" w:rsidR="00D44775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>Republika Hrvatska, Ministarstvo financija, Porezn</w:t>
            </w:r>
            <w:r>
              <w:rPr>
                <w:color w:themeColor="text1" w:val="000000"/>
              </w:rPr>
              <w:t>a uprava, Područni ured  Zagreb, OIB 18683136487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987.726,44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>HRVATSKA RADIOTELEVIZIJA, javna ustanova, Prisavlje 3, Zagreb, OIB 68419124305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16.274,52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>Suvlasnici zgrade u Zagrebu, TRNAVA IV, 55, koje zastupa upravitelj Gradsko stambeno komunalno gospodarstvo d.o</w:t>
            </w:r>
            <w:r>
              <w:rPr>
                <w:color w:themeColor="text1" w:val="000000"/>
              </w:rPr>
              <w:t>.o. Zagreb, Savska cesta 1, OIB</w:t>
            </w:r>
            <w:r w:rsidRPr="00B01908">
              <w:rPr>
                <w:color w:themeColor="text1" w:val="000000"/>
              </w:rPr>
              <w:t xml:space="preserve"> 03744272526 sa sjedištem u Zagrebu, TRNAVA IV, 55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1.476,05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>GRAD ZAGREB, Zagreb, Trg Stjepana Radića 1, OIB 61817894937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196.823,90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>HEP - Operator distribucijskog sustava d.o.o., Elektra Zagreb, Ulica grada Vukovara 37, Zagreb, OIB 46830600751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9.730,86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 xml:space="preserve">TROKO d.o.o. Zagreb, </w:t>
            </w:r>
            <w:proofErr w:type="spellStart"/>
            <w:r w:rsidRPr="00B01908">
              <w:rPr>
                <w:color w:themeColor="text1" w:val="000000"/>
              </w:rPr>
              <w:t>Srešov</w:t>
            </w:r>
            <w:proofErr w:type="spellEnd"/>
            <w:r w:rsidRPr="00B01908">
              <w:rPr>
                <w:color w:themeColor="text1" w:val="000000"/>
              </w:rPr>
              <w:t xml:space="preserve"> Klanac 42, OIB 35930827341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364.593,50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>GRAD ZAGREB, Zagreb, Trg Stjepana Radića 1, OIB 61817894937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1.805,16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>GRAD ZAGREB, Zagreb, Trg Stjepana Radića 1, OIB 61817894937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2.167,52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>HRVATSKE VODE-pravna osoba za upravljanje vodama, Zagreb, Ulica grada Vukovara 220, OIB 28921383001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1.203,65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10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>Zagrebački holding d.o.o., Zagreb, Ulica grada Vukovara 41, OIB 85584865987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581,84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>HEP ELEKTRA d.o.o., Zagreb, Ulica grada Vukovara 37, OIB 43965974818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908,85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lastRenderedPageBreak/>
              <w:t>12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 xml:space="preserve">PLASTA proizvodnja </w:t>
            </w:r>
            <w:proofErr w:type="spellStart"/>
            <w:r w:rsidRPr="00B01908">
              <w:rPr>
                <w:color w:themeColor="text1" w:val="000000"/>
              </w:rPr>
              <w:t>in</w:t>
            </w:r>
            <w:proofErr w:type="spellEnd"/>
            <w:r w:rsidRPr="00B01908">
              <w:rPr>
                <w:color w:themeColor="text1" w:val="000000"/>
              </w:rPr>
              <w:t xml:space="preserve"> trgovina d.o.o., </w:t>
            </w:r>
            <w:proofErr w:type="spellStart"/>
            <w:r w:rsidRPr="00B01908">
              <w:rPr>
                <w:color w:themeColor="text1" w:val="000000"/>
              </w:rPr>
              <w:t>Šentrupert</w:t>
            </w:r>
            <w:proofErr w:type="spellEnd"/>
            <w:r w:rsidRPr="00B01908">
              <w:rPr>
                <w:color w:themeColor="text1" w:val="000000"/>
              </w:rPr>
              <w:t xml:space="preserve">, </w:t>
            </w:r>
            <w:proofErr w:type="spellStart"/>
            <w:r w:rsidRPr="00B01908">
              <w:rPr>
                <w:color w:themeColor="text1" w:val="000000"/>
              </w:rPr>
              <w:t>Kamnje</w:t>
            </w:r>
            <w:proofErr w:type="spellEnd"/>
            <w:r w:rsidRPr="00B01908">
              <w:rPr>
                <w:color w:themeColor="text1" w:val="000000"/>
              </w:rPr>
              <w:t xml:space="preserve"> 41, Republika Slovenija, OIB 25332961433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1.044.982,35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>GRAD ZAGREB, Zagreb, Trg Stjepana Radića 1, OIB 61817894937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1.286,87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 xml:space="preserve">VODOOPSKRBA I ODVODNJA d.o.o., Zagreb, </w:t>
            </w:r>
            <w:proofErr w:type="spellStart"/>
            <w:r w:rsidRPr="00B01908">
              <w:rPr>
                <w:color w:themeColor="text1" w:val="000000"/>
              </w:rPr>
              <w:t>Folnegovićeva</w:t>
            </w:r>
            <w:proofErr w:type="spellEnd"/>
            <w:r w:rsidRPr="00B01908">
              <w:rPr>
                <w:color w:themeColor="text1" w:val="000000"/>
              </w:rPr>
              <w:t xml:space="preserve"> 1, OIB 83416546499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32.295,88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 xml:space="preserve">Irena </w:t>
            </w:r>
            <w:proofErr w:type="spellStart"/>
            <w:r w:rsidRPr="00B01908">
              <w:rPr>
                <w:color w:themeColor="text1" w:val="000000"/>
              </w:rPr>
              <w:t>Pipić</w:t>
            </w:r>
            <w:proofErr w:type="spellEnd"/>
            <w:r w:rsidRPr="00B01908">
              <w:rPr>
                <w:color w:themeColor="text1" w:val="000000"/>
              </w:rPr>
              <w:t xml:space="preserve"> iz Zagreba, </w:t>
            </w:r>
            <w:proofErr w:type="spellStart"/>
            <w:r w:rsidRPr="00B01908">
              <w:rPr>
                <w:color w:themeColor="text1" w:val="000000"/>
              </w:rPr>
              <w:t>franje</w:t>
            </w:r>
            <w:proofErr w:type="spellEnd"/>
            <w:r>
              <w:rPr>
                <w:color w:themeColor="text1" w:val="000000"/>
              </w:rPr>
              <w:t xml:space="preserve"> Puškarića 47, OIB 72893137614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5.530.251,65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>Financijska agencija, Zagreb, Ulica grada Vukovara 70, OIB 85821130368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3.392,39</w:t>
            </w:r>
          </w:p>
        </w:tc>
      </w:tr>
      <w:tr w:rsidTr="00D53855" w:rsidR="00D4477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44775" w:rsidP="00D53855" w:rsidR="00D4477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both"/>
              <w:rPr>
                <w:color w:themeColor="text1" w:val="000000"/>
              </w:rPr>
            </w:pPr>
            <w:r w:rsidRPr="00B01908">
              <w:rPr>
                <w:color w:themeColor="text1" w:val="000000"/>
              </w:rPr>
              <w:t>GRADSKA PLINARA ZAGREB-OPSKRBA d.o.o., radnička cesta 1, Zagreb, OIB 74364571096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44775" w:rsidP="00D53855" w:rsidR="00D44775" w:rsidRPr="00857C58">
            <w:pPr>
              <w:jc w:val="center"/>
              <w:rPr>
                <w:rFonts w:cs="Calibri"/>
              </w:rPr>
            </w:pPr>
            <w:r w:rsidRPr="00B01908">
              <w:rPr>
                <w:rFonts w:cs="Calibri"/>
              </w:rPr>
              <w:t>20.429,35</w:t>
            </w:r>
          </w:p>
        </w:tc>
      </w:tr>
    </w:tbl>
    <w:p w:rsidRDefault="00A45E1B" w:rsidP="00FB550E" w:rsidR="00A45E1B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D44775">
        <w:t>ročištu održanom dana 13</w:t>
      </w:r>
      <w:r>
        <w:t xml:space="preserve">. </w:t>
      </w:r>
      <w:r w:rsidR="00AC40FF">
        <w:t>ožujka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3A76B6" w:rsidP="000F548C" w:rsidR="003A76B6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3A76B6" w:rsidP="000F548C" w:rsidR="003A76B6">
      <w:pPr>
        <w:ind w:firstLine="708"/>
        <w:jc w:val="both"/>
      </w:pPr>
    </w:p>
    <w:p w:rsidRDefault="003A76B6" w:rsidP="000F548C" w:rsidR="000F548C">
      <w:pPr>
        <w:pStyle w:val="Tijeloteksta"/>
        <w:ind w:firstLine="566"/>
      </w:pPr>
      <w:r>
        <w:t>Tražbine navedene u Izreci</w:t>
      </w:r>
      <w:r w:rsidR="008901A5">
        <w:t xml:space="preserve"> ovog rješenja</w:t>
      </w:r>
      <w:r w:rsidR="000F548C">
        <w:t xml:space="preserve"> stečajni upravitelj nije osporio, a ni nitko od nazočnih vjerovnika. Stoga se, te tražbine na temelju članka 265. stavak 1. SZ-a smatraju utvrđenim, pa je i riješeno kao u</w:t>
      </w:r>
      <w:r w:rsidR="00004E9A">
        <w:t xml:space="preserve"> Izreci rješenja.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D44775" w:rsidP="003F4949" w:rsidR="003F4949">
      <w:pPr>
        <w:jc w:val="center"/>
      </w:pPr>
      <w:r>
        <w:t>U Zagrebu, 13</w:t>
      </w:r>
      <w:r w:rsidR="003F4949">
        <w:t xml:space="preserve">. </w:t>
      </w:r>
      <w:r w:rsidR="005C42D0">
        <w:t xml:space="preserve"> </w:t>
      </w:r>
      <w:r w:rsidR="00AC40FF">
        <w:t>ožujka</w:t>
      </w:r>
      <w:r w:rsidR="00F2236A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30002C" w:rsidP="003F4949" w:rsidR="0030002C"/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560CE1">
        <w:t>,v.r.</w:t>
      </w:r>
    </w:p>
    <w:p w:rsidRDefault="00D87E80" w:rsidP="003F4949" w:rsidR="00D87E80"/>
    <w:p w:rsidRDefault="00D44775" w:rsidP="003F4949" w:rsidR="00D44775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560CE1" w:rsidP="00591F24" w:rsidR="00560CE1">
      <w:pPr>
        <w:ind w:left="4956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60CE1" w:rsidP="00591F24" w:rsidR="00560CE1">
      <w:pPr>
        <w:ind w:firstLine="708" w:left="4956"/>
      </w:pPr>
      <w:r>
        <w:t xml:space="preserve">    Monika </w:t>
      </w:r>
      <w:proofErr w:type="spellStart"/>
      <w:r>
        <w:t>Grbac</w:t>
      </w:r>
      <w:proofErr w:type="spellEnd"/>
    </w:p>
    <w:p w:rsidRDefault="003571A3" w:rsidP="003571A3" w:rsidR="003571A3" w:rsidRPr="003571A3">
      <w:pPr>
        <w:pStyle w:val="Tijeloteksta-uvlaka3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CE1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D44775">
          <w:t>4319</w:t>
        </w:r>
        <w:r w:rsidR="009E4A93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560CE1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04E9A"/>
    <w:rsid w:val="00014694"/>
    <w:rsid w:val="00025B61"/>
    <w:rsid w:val="000C26B2"/>
    <w:rsid w:val="000D0B25"/>
    <w:rsid w:val="000D3E4B"/>
    <w:rsid w:val="000F548C"/>
    <w:rsid w:val="001411C9"/>
    <w:rsid w:val="00211A1B"/>
    <w:rsid w:val="00234D11"/>
    <w:rsid w:val="002B4A0D"/>
    <w:rsid w:val="002E33EB"/>
    <w:rsid w:val="0030002C"/>
    <w:rsid w:val="00305E7B"/>
    <w:rsid w:val="003467A5"/>
    <w:rsid w:val="003571A3"/>
    <w:rsid w:val="003A76B6"/>
    <w:rsid w:val="003D1EF2"/>
    <w:rsid w:val="003F4949"/>
    <w:rsid w:val="00435979"/>
    <w:rsid w:val="004643CB"/>
    <w:rsid w:val="004C53C4"/>
    <w:rsid w:val="00502F71"/>
    <w:rsid w:val="00560CE1"/>
    <w:rsid w:val="00597C80"/>
    <w:rsid w:val="005C42D0"/>
    <w:rsid w:val="005D3B6F"/>
    <w:rsid w:val="00621818"/>
    <w:rsid w:val="00682048"/>
    <w:rsid w:val="00695A46"/>
    <w:rsid w:val="00704F5D"/>
    <w:rsid w:val="00752CFB"/>
    <w:rsid w:val="00777496"/>
    <w:rsid w:val="00811ABF"/>
    <w:rsid w:val="008357D9"/>
    <w:rsid w:val="0085643D"/>
    <w:rsid w:val="00875A4A"/>
    <w:rsid w:val="008901A5"/>
    <w:rsid w:val="008C52E0"/>
    <w:rsid w:val="008E122E"/>
    <w:rsid w:val="00952AE5"/>
    <w:rsid w:val="009545B9"/>
    <w:rsid w:val="00961E1E"/>
    <w:rsid w:val="009A6553"/>
    <w:rsid w:val="009C704E"/>
    <w:rsid w:val="009E4A93"/>
    <w:rsid w:val="00A050E0"/>
    <w:rsid w:val="00A208FC"/>
    <w:rsid w:val="00A45E1B"/>
    <w:rsid w:val="00A61D0D"/>
    <w:rsid w:val="00A81EFF"/>
    <w:rsid w:val="00AB4558"/>
    <w:rsid w:val="00AC40FF"/>
    <w:rsid w:val="00AC7FCC"/>
    <w:rsid w:val="00B054D8"/>
    <w:rsid w:val="00B231D2"/>
    <w:rsid w:val="00B23C2E"/>
    <w:rsid w:val="00B26FFE"/>
    <w:rsid w:val="00B41753"/>
    <w:rsid w:val="00B44CB2"/>
    <w:rsid w:val="00B804FB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44775"/>
    <w:rsid w:val="00D56DFC"/>
    <w:rsid w:val="00D87E80"/>
    <w:rsid w:val="00DC56A0"/>
    <w:rsid w:val="00E3682C"/>
    <w:rsid w:val="00E825AA"/>
    <w:rsid w:val="00E86DE7"/>
    <w:rsid w:val="00EE5FF8"/>
    <w:rsid w:val="00F2236A"/>
    <w:rsid w:val="00F43804"/>
    <w:rsid w:val="00F7463C"/>
    <w:rsid w:val="00F86729"/>
    <w:rsid w:val="00F9664B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60C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0C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C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C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C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60C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0C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C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C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C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St-4319/2016-43</izvorni_sadrzaj>
    <derivirana_varijabla naziv="DomainObject.Oznaka_1">St-4319/2016-43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4319</izvorni_sadrzaj>
    <derivirana_varijabla naziv="DomainObject.Predmet.Broj_1">4319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St-4319/2016</izvorni_sadrzaj>
    <derivirana_varijabla naziv="DomainObject.Predmet.OznakaBroj_1">St-4319/2016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TEDRA d.o.o. zastupanog po punomoćniku Dragomir Tešić</izvorni_sadrzaj>
    <derivirana_varijabla naziv="DomainObject.Predmet.ProtustrankaFormated_1">  TEDRA d.o.o. zastupanog po punomoćniku Dragomir Tešić</derivirana_varijabla>
  </DomainObject.Predmet.ProtustrankaFormated>
  <DomainObject.Predmet.ProtustrankaFormatedOIB>
    <izvorni_sadrzaj>  TEDRA d.o.o., OIB 25332961433 zastupanog po punomoćniku Dragomir Tešić</izvorni_sadrzaj>
    <derivirana_varijabla naziv="DomainObject.Predmet.ProtustrankaFormatedOIB_1">  TEDRA d.o.o., OIB 25332961433 zastupanog po punomoćniku Dragomir Tešić</derivirana_varijabla>
  </DomainObject.Predmet.ProtustrankaFormatedOIB>
  <DomainObject.Predmet.ProtustrankaFormatedWithAdress>
    <izvorni_sadrzaj> TEDRA d.o.o., Biševska 13, 10000 Zagreb zastupanog po punomoćniku Dragomir Tešić</izvorni_sadrzaj>
    <derivirana_varijabla naziv="DomainObject.Predmet.ProtustrankaFormatedWithAdress_1"> TEDRA d.o.o., Biševska 13, 10000 Zagreb zastupanog po punomoćniku Dragomir Tešić</derivirana_varijabla>
  </DomainObject.Predmet.ProtustrankaFormatedWithAdress>
  <DomainObject.Predmet.ProtustrankaFormatedWithAdressOIB>
    <izvorni_sadrzaj> TEDRA d.o.o., OIB 25332961433, Biševska 13, 10000 Zagreb zastupanog po punomoćniku Dragomir Tešić</izvorni_sadrzaj>
    <derivirana_varijabla naziv="DomainObject.Predmet.ProtustrankaFormatedWithAdressOIB_1"> TEDRA d.o.o., OIB 25332961433, Biševska 13, 10000 Zagreb zastupanog po punomoćniku Dragomir Tešić</derivirana_varijabla>
  </DomainObject.Predmet.ProtustrankaFormatedWithAdressOIB>
  <DomainObject.Predmet.ProtustrankaWithAdress>
    <izvorni_sadrzaj>TEDRA d.o.o. Biševska 13, 10000 Zagreb</izvorni_sadrzaj>
    <derivirana_varijabla naziv="DomainObject.Predmet.ProtustrankaWithAdress_1">TEDRA d.o.o. Biševska 13, 10000 Zagreb</derivirana_varijabla>
  </DomainObject.Predmet.ProtustrankaWithAdress>
  <DomainObject.Predmet.ProtustrankaWithAdressOIB>
    <izvorni_sadrzaj>TEDRA d.o.o., OIB 25332961433, Biševska 13, 10000 Zagreb</izvorni_sadrzaj>
    <derivirana_varijabla naziv="DomainObject.Predmet.ProtustrankaWithAdressOIB_1">TEDRA d.o.o., OIB 25332961433, Biševska 13, 10000 Zagreb</derivirana_varijabla>
  </DomainObject.Predmet.ProtustrankaWithAdressOIB>
  <DomainObject.Predmet.ProtustrankaNazivFormated>
    <izvorni_sadrzaj>TEDRA d.o.o.</izvorni_sadrzaj>
    <derivirana_varijabla naziv="DomainObject.Predmet.ProtustrankaNazivFormated_1">TEDRA d.o.o.</derivirana_varijabla>
  </DomainObject.Predmet.ProtustrankaNazivFormated>
  <DomainObject.Predmet.ProtustrankaNazivFormatedOIB>
    <izvorni_sadrzaj>TEDRA d.o.o., OIB 25332961433</izvorni_sadrzaj>
    <derivirana_varijabla naziv="DomainObject.Predmet.ProtustrankaNazivFormatedOIB_1">TEDRA d.o.o., OIB 25332961433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Dragomir Tešić; vjerovnici</izvorni_sadrzaj>
    <derivirana_varijabla naziv="DomainObject.Predmet.StrankaFormated_1">  FINA Regionalni centar Zagreb; Dragomir Tešić; vjerovnici</derivirana_varijabla>
  </DomainObject.Predmet.StrankaFormated>
  <DomainObject.Predmet.StrankaFormatedOIB>
    <izvorni_sadrzaj>  FINA Regionalni centar Zagreb, OIB 85821130368; Dragomir Tešić, OIB 79775698611; vjerovnici</izvorni_sadrzaj>
    <derivirana_varijabla naziv="DomainObject.Predmet.StrankaFormatedOIB_1">  FINA Regionalni centar Zagreb, OIB 85821130368; Dragomir Tešić, OIB 79775698611; vjerovnici</derivirana_varijabla>
  </DomainObject.Predmet.StrankaFormatedOIB>
  <DomainObject.Predmet.StrankaFormatedWithAdress>
    <izvorni_sadrzaj> FINA Regionalni centar Zagreb, Trg svibanjskih žrtava 1995. br. 1, 10000 Zagreb; Dragomir Tešić, Biševska 13, 10010 Veliko Polje; vjerovnici</izvorni_sadrzaj>
    <derivirana_varijabla naziv="DomainObject.Predmet.StrankaFormatedWithAdress_1"> FINA Regionalni centar Zagreb, Trg svibanjskih žrtava 1995. br. 1, 10000 Zagreb; Dragomir Tešić, Biševska 13, 10010 Veliko Polje; vjerovnici</derivirana_varijabla>
  </DomainObject.Predmet.StrankaFormatedWithAdress>
  <DomainObject.Predmet.StrankaFormatedWithAdressOIB>
    <izvorni_sadrzaj> FINA Regionalni centar Zagreb, OIB 85821130368, Trg svibanjskih žrtava 1995. br. 1, 10000 Zagreb; Dragomir Tešić, OIB 79775698611, Biševska 13, 10010 Veliko Polje; vjerovnici</izvorni_sadrzaj>
    <derivirana_varijabla naziv="DomainObject.Predmet.StrankaFormatedWithAdressOIB_1"> FINA Regionalni centar Zagreb, OIB 85821130368, Trg svibanjskih žrtava 1995. br. 1, 10000 Zagreb; Dragomir Tešić, OIB 79775698611, Biševska 13, 10010 Veliko Polje; vjerovnici</derivirana_varijabla>
  </DomainObject.Predmet.StrankaFormatedWithAdressOIB>
  <DomainObject.Predmet.StrankaWithAdress>
    <izvorni_sadrzaj>FINA Regionalni centar Zagreb Trg svibanjskih žrtava 1995. br. 1,10000 Zagreb,Dragomir Tešić Biševska 13,10010 Veliko Polje,vjerovnici </izvorni_sadrzaj>
    <derivirana_varijabla naziv="DomainObject.Predmet.StrankaWithAdress_1">FINA Regionalni centar Zagreb Trg svibanjskih žrtava 1995. br. 1,10000 Zagreb,Dragomir Tešić Biševska 13,10010 Veliko Polje,vjerovnici </derivirana_varijabla>
  </DomainObject.Predmet.StrankaWithAdress>
  <DomainObject.Predmet.StrankaWithAdressOIB>
    <izvorni_sadrzaj>FINA Regionalni centar Zagreb, OIB 85821130368, Trg svibanjskih žrtava 1995. br. 1,10000 Zagreb,Dragomir Tešić, OIB 79775698611, Biševska 13,10010 Veliko Polje,vjerovnici</izvorni_sadrzaj>
    <derivirana_varijabla naziv="DomainObject.Predmet.StrankaWithAdressOIB_1">FINA Regionalni centar Zagreb, OIB 85821130368, Trg svibanjskih žrtava 1995. br. 1,10000 Zagreb,Dragomir Tešić, OIB 79775698611, Biševska 13,10010 Veliko Polje,vjerovnici</derivirana_varijabla>
  </DomainObject.Predmet.StrankaWithAdressOIB>
  <DomainObject.Predmet.StrankaNazivFormated>
    <izvorni_sadrzaj>FINA Regionalni centar Zagreb,Dragomir Tešić,vjerovnici</izvorni_sadrzaj>
    <derivirana_varijabla naziv="DomainObject.Predmet.StrankaNazivFormated_1">FINA Regionalni centar Zagreb,Dragomir Tešić,vjerovnici</derivirana_varijabla>
  </DomainObject.Predmet.StrankaNazivFormated>
  <DomainObject.Predmet.StrankaNazivFormatedOIB>
    <izvorni_sadrzaj>FINA Regionalni centar Zagreb, OIB 85821130368,Dragomir Tešić, OIB 79775698611,vjerovnici</izvorni_sadrzaj>
    <derivirana_varijabla naziv="DomainObject.Predmet.StrankaNazivFormatedOIB_1">FINA Regionalni centar Zagreb, OIB 85821130368,Dragomir Tešić, OIB 79775698611,vjerovnici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Dragomir Tešić</item>
      <item>vjerovnici</item>
    </izvorni_sadrzaj>
    <derivirana_varijabla naziv="DomainObject.Predmet.StrankaListFormated_1">
      <item>FINA Regionalni centar Zagreb</item>
      <item>Dragomir Tešić</item>
      <item>vjerovnici</item>
    </derivirana_varijabla>
  </DomainObject.Predmet.StrankaListFormated>
  <DomainObject.Predmet.StrankaListFormatedOIB>
    <izvorni_sadrzaj>
      <item>FINA Regionalni centar Zagreb, OIB 85821130368</item>
      <item>Dragomir Tešić, OIB 79775698611</item>
      <item>vjerovnici</item>
    </izvorni_sadrzaj>
    <derivirana_varijabla naziv="DomainObject.Predmet.StrankaListFormatedOIB_1">
      <item>FINA Regionalni centar Zagreb, OIB 85821130368</item>
      <item>Dragomir Tešić, OIB 79775698611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Dragomir Tešić, Biševska 13, 10010 Veliko Polje</item>
      <item>vjerovnici</item>
    </izvorni_sadrzaj>
    <derivirana_varijabla naziv="DomainObject.Predmet.StrankaListFormatedWithAdress_1">
      <item>FINA Regionalni centar Zagreb, Trg svibanjskih žrtava 1995. br. 1, 10000 Zagreb</item>
      <item>Dragomir Tešić, Biševska 13, 10010 Veliko Polje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Dragomir Tešić, OIB 79775698611, Biševska 13, 10010 Veliko Polje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Dragomir Tešić, OIB 79775698611, Biševska 13, 10010 Veliko Polje</item>
      <item>vjerovnici</item>
    </derivirana_varijabla>
  </DomainObject.Predmet.StrankaListFormatedWithAdressOIB>
  <DomainObject.Predmet.StrankaListNazivFormated>
    <izvorni_sadrzaj>
      <item>FINA Regionalni centar Zagreb</item>
      <item>Dragomir Tešić</item>
      <item>vjerovnici</item>
    </izvorni_sadrzaj>
    <derivirana_varijabla naziv="DomainObject.Predmet.StrankaListNazivFormated_1">
      <item>FINA Regionalni centar Zagreb</item>
      <item>Dragomir Tešić</item>
      <item>vjerovnici</item>
    </derivirana_varijabla>
  </DomainObject.Predmet.StrankaListNazivFormated>
  <DomainObject.Predmet.StrankaListNazivFormatedOIB>
    <izvorni_sadrzaj>
      <item>FINA Regionalni centar Zagreb, OIB 85821130368</item>
      <item>Dragomir Tešić, OIB 79775698611</item>
      <item>vjerovnici</item>
    </izvorni_sadrzaj>
    <derivirana_varijabla naziv="DomainObject.Predmet.StrankaListNazivFormatedOIB_1">
      <item>FINA Regionalni centar Zagreb, OIB 85821130368</item>
      <item>Dragomir Tešić, OIB 79775698611</item>
      <item>vjerovnici</item>
    </derivirana_varijabla>
  </DomainObject.Predmet.StrankaListNazivFormatedOIB>
  <DomainObject.Predmet.ProtuStrankaListFormated>
    <izvorni_sadrzaj>
      <item>TEDRA d.o.o. zastupanog po punomoćniku Dragomir Tešić</item>
    </izvorni_sadrzaj>
    <derivirana_varijabla naziv="DomainObject.Predmet.ProtuStrankaListFormated_1">
      <item>TEDRA d.o.o. zastupanog po punomoćniku Dragomir Tešić</item>
    </derivirana_varijabla>
  </DomainObject.Predmet.ProtuStrankaListFormated>
  <DomainObject.Predmet.ProtuStrankaListFormatedOIB>
    <izvorni_sadrzaj>
      <item>TEDRA d.o.o., OIB 25332961433 zastupanog po punomoćniku Dragomir Tešić</item>
    </izvorni_sadrzaj>
    <derivirana_varijabla naziv="DomainObject.Predmet.ProtuStrankaListFormatedOIB_1">
      <item>TEDRA d.o.o., OIB 25332961433 zastupanog po punomoćniku Dragomir Tešić</item>
    </derivirana_varijabla>
  </DomainObject.Predmet.ProtuStrankaListFormatedOIB>
  <DomainObject.Predmet.ProtuStrankaListFormatedWithAdress>
    <izvorni_sadrzaj>
      <item>TEDRA d.o.o., Biševska 13, 10000 Zagreb zastupanog po punomoćniku Dragomir Tešić</item>
    </izvorni_sadrzaj>
    <derivirana_varijabla naziv="DomainObject.Predmet.ProtuStrankaListFormatedWithAdress_1">
      <item>TEDRA d.o.o., Biševska 13, 10000 Zagreb zastupanog po punomoćniku Dragomir Tešić</item>
    </derivirana_varijabla>
  </DomainObject.Predmet.ProtuStrankaListFormatedWithAdress>
  <DomainObject.Predmet.ProtuStrankaListFormatedWithAdressOIB>
    <izvorni_sadrzaj>
      <item>TEDRA d.o.o., OIB 25332961433, Biševska 13, 10000 Zagreb zastupanog po punomoćniku Dragomir Tešić</item>
    </izvorni_sadrzaj>
    <derivirana_varijabla naziv="DomainObject.Predmet.ProtuStrankaListFormatedWithAdressOIB_1">
      <item>TEDRA d.o.o., OIB 25332961433, Biševska 13, 10000 Zagreb zastupanog po punomoćniku Dragomir Tešić</item>
    </derivirana_varijabla>
  </DomainObject.Predmet.ProtuStrankaListFormatedWithAdressOIB>
  <DomainObject.Predmet.ProtuStrankaListNazivFormated>
    <izvorni_sadrzaj>
      <item>TEDRA d.o.o.</item>
    </izvorni_sadrzaj>
    <derivirana_varijabla naziv="DomainObject.Predmet.ProtuStrankaListNazivFormated_1">
      <item>TEDRA d.o.o.</item>
    </derivirana_varijabla>
  </DomainObject.Predmet.ProtuStrankaListNazivFormated>
  <DomainObject.Predmet.ProtuStrankaListNazivFormatedOIB>
    <izvorni_sadrzaj>
      <item>TEDRA d.o.o., OIB 25332961433</item>
    </izvorni_sadrzaj>
    <derivirana_varijabla naziv="DomainObject.Predmet.ProtuStrankaListNazivFormatedOIB_1">
      <item>TEDRA d.o.o., OIB 25332961433</item>
    </derivirana_varijabla>
  </DomainObject.Predmet.ProtuStrankaListNazivFormatedOIB>
  <DomainObject.Predmet.OstaliListFormated>
    <izvorni_sadrzaj>
      <item>Dragomir Tešić punomoćnik sudionika u postupku TEDRA d.o.o.</item>
      <item>Općinski sud u Novom Zagreb, zk odjel Novi Zagreb</item>
      <item>RH MUP</item>
    </izvorni_sadrzaj>
    <derivirana_varijabla naziv="DomainObject.Predmet.OstaliListFormated_1">
      <item>Dragomir Tešić punomoćnik sudionika u postupku TEDRA d.o.o.</item>
      <item>Općinski sud u Novom Zagreb, zk odjel Novi Zagreb</item>
      <item>RH MUP</item>
    </derivirana_varijabla>
  </DomainObject.Predmet.OstaliListFormated>
  <DomainObject.Predmet.OstaliListFormatedOIB>
    <izvorni_sadrzaj>
      <item>Dragomir Tešić, OIB 79775698611 punomoćnik sudionika u postupku TEDRA d.o.o.</item>
      <item>Općinski sud u Novom Zagreb, zk odjel Novi Zagreb</item>
      <item>RH MUP</item>
    </izvorni_sadrzaj>
    <derivirana_varijabla naziv="DomainObject.Predmet.OstaliListFormatedOIB_1">
      <item>Dragomir Tešić, OIB 79775698611 punomoćnik sudionika u postupku TEDRA d.o.o.</item>
      <item>Općinski sud u Novom Zagreb, zk odjel Novi Zagreb</item>
      <item>RH MUP</item>
    </derivirana_varijabla>
  </DomainObject.Predmet.OstaliListFormatedOIB>
  <DomainObject.Predmet.OstaliListFormatedWithAdress>
    <izvorni_sadrzaj>
      <item>Dragomir Tešić, Biševska 13, 10010 Veliko Polje punomoćnik sudionika u postupku TEDRA d.o.o.</item>
      <item>Općinski sud u Novom Zagreb, zk odjel Novi Zagreb, Turinina 3, 10020 Zagreb</item>
      <item>RH MUP, Petrinjska 30, 10000 Zagreb</item>
    </izvorni_sadrzaj>
    <derivirana_varijabla naziv="DomainObject.Predmet.OstaliListFormatedWithAdress_1">
      <item>Dragomir Tešić, Biševska 13, 10010 Veliko Polje punomoćnik sudionika u postupku TEDRA d.o.o.</item>
      <item>Općinski sud u Novom Zagreb, zk odjel Novi Zagreb, Turinina 3, 10020 Zagreb</item>
      <item>RH MUP, Petrinjska 30, 10000 Zagreb</item>
    </derivirana_varijabla>
  </DomainObject.Predmet.OstaliListFormatedWithAdress>
  <DomainObject.Predmet.OstaliListFormatedWithAdressOIB>
    <izvorni_sadrzaj>
      <item>Dragomir Tešić, OIB 79775698611, Biševska 13, 10010 Veliko Polje punomoćnik sudionika u postupku TEDRA d.o.o.</item>
      <item>Općinski sud u Novom Zagreb, zk odjel Novi Zagreb, Turinina 3, 10020 Zagreb</item>
      <item>RH MUP, Petrinjska 30, 10000 Zagreb</item>
    </izvorni_sadrzaj>
    <derivirana_varijabla naziv="DomainObject.Predmet.OstaliListFormatedWithAdressOIB_1">
      <item>Dragomir Tešić, OIB 79775698611, Biševska 13, 10010 Veliko Polje punomoćnik sudionika u postupku TEDRA d.o.o.</item>
      <item>Općinski sud u Novom Zagreb, zk odjel Novi Zagreb, Turinina 3, 10020 Zagreb</item>
      <item>RH MUP, Petrinjska 30, 10000 Zagreb</item>
    </derivirana_varijabla>
  </DomainObject.Predmet.OstaliListFormatedWithAdressOIB>
  <DomainObject.Predmet.OstaliListNazivFormated>
    <izvorni_sadrzaj>
      <item>Dragomir Tešić</item>
      <item>Općinski sud u Novom Zagreb, zk odjel Novi Zagreb</item>
      <item>RH MUP</item>
    </izvorni_sadrzaj>
    <derivirana_varijabla naziv="DomainObject.Predmet.OstaliListNazivFormated_1">
      <item>Dragomir Tešić</item>
      <item>Općinski sud u Novom Zagreb, zk odjel Novi Zagreb</item>
      <item>RH MUP</item>
    </derivirana_varijabla>
  </DomainObject.Predmet.OstaliListNazivFormated>
  <DomainObject.Predmet.OstaliListNazivFormatedOIB>
    <izvorni_sadrzaj>
      <item>Dragomir Tešić, OIB 79775698611</item>
      <item>Općinski sud u Novom Zagreb, zk odjel Novi Zagreb</item>
      <item>RH MUP</item>
    </izvorni_sadrzaj>
    <derivirana_varijabla naziv="DomainObject.Predmet.OstaliListNazivFormatedOIB_1">
      <item>Dragomir Tešić, OIB 79775698611</item>
      <item>Općinski sud u Novom Zagreb, zk odjel Novi Zagreb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St-4319/2016-43</izvorni_sadrzaj>
    <derivirana_varijabla naziv="DomainObject.PoslovniBrojDokumenta_1">St-4319/2016-43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TEDRA d.o.o.</izvorni_sadrzaj>
    <derivirana_varijabla naziv="DomainObject.Predmet.ProtustrankaIDrugi_1">TEDRA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TEDRA d.o.o., OIB 25332961433, Biševska 13, 10000 Zagreb</izvorni_sadrzaj>
    <derivirana_varijabla naziv="DomainObject.Predmet.ProtustrankaIDrugiAdressOIB_1">TEDRA d.o.o., OIB 25332961433, Biševska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TEDRA d.o.o.</item>
      <item>Dragomir Tešić</item>
      <item>Dragomir Tešić</item>
      <item>vjerovnici</item>
      <item>Općinski sud u Novom Zagreb, zk odjel Novi Zagreb</item>
      <item>RH MUP</item>
    </izvorni_sadrzaj>
    <derivirana_varijabla naziv="DomainObject.Predmet.SudioniciListNaziv_1">
      <item>FINA Regionalni centar Zagreb</item>
      <item>TEDRA d.o.o.</item>
      <item>Dragomir Tešić</item>
      <item>Dragomir Tešić</item>
      <item>vjerovnici</item>
      <item>Općinski sud u Novom Zagreb, zk odjel Novi Zagreb</item>
      <item>RH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TEDRA d.o.o., OIB 25332961433, Biševska 13,10000 Zagreb</item>
      <item>Dragomir Tešić, OIB 79775698611, Biševska 13,10010 Veliko Polje</item>
      <item>Dragomir Tešić, OIB 79775698611, Biševska 13,10010 Veliko Polje</item>
      <item>vjerovnici</item>
      <item>Općinski sud u Novom Zagreb, zk odjel Novi Zagreb, Turinina 3,10020 Zagreb</item>
      <item>RH MUP, Petrinjska 30,10000 Zagreb</item>
    </izvorni_sadrzaj>
    <derivirana_varijabla naziv="DomainObject.Predmet.SudioniciListAdressOIB_1">
      <item>FINA Regionalni centar Zagreb, OIB 85821130368, Trg svibanjskih žrtava 1995. br. 1,10000 Zagreb</item>
      <item>TEDRA d.o.o., OIB 25332961433, Biševska 13,10000 Zagreb</item>
      <item>Dragomir Tešić, OIB 79775698611, Biševska 13,10010 Veliko Polje</item>
      <item>Dragomir Tešić, OIB 79775698611, Biševska 13,10010 Veliko Polje</item>
      <item>vjerovnici</item>
      <item>Općinski sud u Novom Zagreb, zk odjel Novi Zagreb, Turinina 3,10020 Zagreb</item>
      <item>RH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25332961433</item>
      <item>, OIB 79775698611</item>
      <item>, OIB 79775698611</item>
      <item>, OIB null</item>
      <item>, OIB null</item>
      <item>, OIB null</item>
    </izvorni_sadrzaj>
    <derivirana_varijabla naziv="DomainObject.Predmet.SudioniciListNazivOIB_1">
      <item>, OIB 85821130368</item>
      <item>, OIB 25332961433</item>
      <item>, OIB 79775698611</item>
      <item>, OIB 79775698611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2019.</izvorni_sadrzaj>
    <derivirana_varijabla naziv="DomainObject.Predmet.DatumZadnjeOdrzaneSudskeRadnje_1">13. ožujka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St-4319/2016-42</izvorni_sadrzaj>
    <derivirana_varijabla naziv="DomainObject.PredzadnjaOdlukaIzPredmeta.Oznaka_1">St-4319/2016-42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2620</properties:Characters>
  <properties:Lines>116</properties:Lines>
  <properties:Paragraphs>75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2019-03-13T10:41:00Z</dcterms:created>
  <dc:creator>Monika Grbac</dc:creator>
  <cp:lastModifiedBy>Monika Grbac</cp:lastModifiedBy>
  <cp:lastPrinted>2019-01-09T10:37:00Z</cp:lastPrinted>
  <dcterms:modified xmlns:xsi="http://www.w3.org/2001/XMLSchema-instance" xsi:type="dcterms:W3CDTF">2019-03-13T10:46:00Z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St-4319/2016-43 / Odluka - Rješenje - utvrđene i osporene tražbine (st-4319-16 TEDRA.docx)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