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62f2" w14:paraId="79b62f2" w:rsidRDefault="00CC2378" w:rsidP="00CC2378" w:rsidR="00CC2378" w:rsidRPr="00114C9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14C90">
        <w:rPr>
          <w:rFonts w:hAnsi="Times New Roman" w:ascii="Times New Roman"/>
          <w:b w:val="false"/>
          <w:bCs/>
        </w:rPr>
        <w:t xml:space="preserve">                   </w:t>
      </w:r>
      <w:r w:rsidRPr="00114C90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114C90">
      <w:pPr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114C90">
      <w:pPr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114C90">
      <w:pPr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 xml:space="preserve">     52000 PAZIN, Dršćevka 1</w:t>
      </w:r>
      <w:r w:rsidRPr="00114C90">
        <w:rPr>
          <w:rFonts w:hAnsi="Times New Roman" w:ascii="Times New Roman"/>
          <w:b w:val="false"/>
        </w:rPr>
        <w:tab/>
      </w:r>
      <w:r w:rsidRPr="00114C90">
        <w:rPr>
          <w:rFonts w:hAnsi="Times New Roman" w:ascii="Times New Roman"/>
          <w:b w:val="false"/>
        </w:rPr>
        <w:tab/>
      </w:r>
      <w:r w:rsidRPr="00114C90">
        <w:rPr>
          <w:rFonts w:hAnsi="Times New Roman" w:ascii="Times New Roman"/>
          <w:b w:val="false"/>
        </w:rPr>
        <w:tab/>
      </w:r>
      <w:r w:rsidRPr="00114C90">
        <w:rPr>
          <w:rFonts w:hAnsi="Times New Roman" w:ascii="Times New Roman"/>
          <w:b w:val="false"/>
        </w:rPr>
        <w:tab/>
        <w:t xml:space="preserve">             </w:t>
      </w:r>
      <w:r w:rsidRPr="00114C90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114C90">
      <w:pPr>
        <w:rPr>
          <w:rFonts w:hAnsi="Times New Roman" w:ascii="Times New Roman"/>
          <w:b w:val="false"/>
        </w:rPr>
      </w:pPr>
    </w:p>
    <w:p w:rsidRDefault="00787952" w:rsidP="00CC2378" w:rsidR="00CC2378" w:rsidRPr="00114C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</w:t>
      </w:r>
    </w:p>
    <w:p w:rsidRDefault="00CC2378" w:rsidP="008F61D0" w:rsidR="00CC2378" w:rsidRPr="00F059FA">
      <w:pPr>
        <w:jc w:val="both"/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8F61D0" w:rsidRPr="00114C90">
        <w:rPr>
          <w:rFonts w:hAnsi="Times New Roman" w:ascii="Times New Roman"/>
          <w:b w:val="false"/>
        </w:rPr>
        <w:t xml:space="preserve">STELLA DVADESET d.o.o. „u stečaju“, Umag, Monterol, Stella Maris 19, OIB: </w:t>
      </w:r>
      <w:r w:rsidR="00F059FA" w:rsidRPr="00F059FA">
        <w:rPr>
          <w:rFonts w:hAnsi="Times New Roman" w:ascii="Times New Roman"/>
          <w:b w:val="false"/>
        </w:rPr>
        <w:t>09465165265</w:t>
      </w:r>
      <w:r w:rsidRPr="00114C90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8F61D0" w:rsidRPr="00F059FA">
        <w:rPr>
          <w:rFonts w:hAnsi="Times New Roman" w:ascii="Times New Roman"/>
          <w:b w:val="false"/>
        </w:rPr>
        <w:t>24</w:t>
      </w:r>
      <w:r w:rsidRPr="00F059FA">
        <w:rPr>
          <w:rFonts w:hAnsi="Times New Roman" w:ascii="Times New Roman"/>
          <w:b w:val="false"/>
        </w:rPr>
        <w:t xml:space="preserve">. </w:t>
      </w:r>
      <w:r w:rsidR="008F61D0" w:rsidRPr="00F059FA">
        <w:rPr>
          <w:rFonts w:hAnsi="Times New Roman" w:ascii="Times New Roman"/>
          <w:b w:val="false"/>
        </w:rPr>
        <w:t>srpnja</w:t>
      </w:r>
      <w:r w:rsidR="00FB5696" w:rsidRPr="00F059FA">
        <w:rPr>
          <w:rFonts w:hAnsi="Times New Roman" w:ascii="Times New Roman"/>
          <w:b w:val="false"/>
        </w:rPr>
        <w:t xml:space="preserve"> </w:t>
      </w:r>
      <w:r w:rsidRPr="00F059FA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114C90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F059FA">
      <w:pPr>
        <w:jc w:val="center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F059FA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1613D" w:rsidR="0091613D" w:rsidRPr="00F059FA">
      <w:pPr>
        <w:jc w:val="both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ab/>
        <w:t>I.</w:t>
      </w:r>
      <w:r w:rsidRPr="00F059FA">
        <w:rPr>
          <w:rFonts w:hAnsi="Times New Roman" w:ascii="Times New Roman"/>
          <w:b w:val="false"/>
        </w:rPr>
        <w:tab/>
        <w:t xml:space="preserve">Utvrđuje se da vrijednost nekretnina stečajnog dužnika </w:t>
      </w:r>
      <w:r w:rsidR="0091613D" w:rsidRPr="00F059FA">
        <w:rPr>
          <w:rFonts w:hAnsi="Times New Roman" w:ascii="Times New Roman"/>
          <w:b w:val="false"/>
        </w:rPr>
        <w:t>i to:</w:t>
      </w:r>
    </w:p>
    <w:p w:rsidRDefault="0091613D" w:rsidP="0091613D" w:rsidR="0091613D" w:rsidRPr="00F059FA">
      <w:pPr>
        <w:ind w:firstLine="708"/>
        <w:jc w:val="both"/>
        <w:rPr>
          <w:rFonts w:hAnsi="Times New Roman" w:ascii="Times New Roman"/>
          <w:b w:val="false"/>
        </w:rPr>
      </w:pPr>
    </w:p>
    <w:p w:rsidRDefault="0091613D" w:rsidP="0091613D" w:rsidR="00CC2378" w:rsidRPr="00F059FA">
      <w:pPr>
        <w:ind w:firstLine="708"/>
        <w:jc w:val="both"/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 xml:space="preserve">- k.č. 1252/1, k.o. Umag, 57. suvlasnički dio: 10/10000 ETAŽNO VLASNIŠTVO (E-57), </w:t>
      </w:r>
      <w:r w:rsidR="00787952">
        <w:rPr>
          <w:rFonts w:hAnsi="Times New Roman" w:ascii="Times New Roman"/>
          <w:b w:val="false"/>
        </w:rPr>
        <w:t xml:space="preserve">upisana u zk uložak br. 5205, k.o. Umag, </w:t>
      </w:r>
      <w:r w:rsidRPr="00114C90">
        <w:rPr>
          <w:rFonts w:hAnsi="Times New Roman" w:ascii="Times New Roman"/>
          <w:b w:val="false"/>
        </w:rPr>
        <w:t>s kojim je povezano pravo vlasništva u suvlasništvu cijele nekretnine na posebnom dijelu zgrade: OC07 (spremište u podrumu), ostava površina 4,19 m2, korisna površina 3,14 m2</w:t>
      </w:r>
      <w:r w:rsidRPr="00F059FA">
        <w:rPr>
          <w:rFonts w:hAnsi="Times New Roman" w:ascii="Times New Roman"/>
          <w:b w:val="false"/>
        </w:rPr>
        <w:t xml:space="preserve">, </w:t>
      </w:r>
      <w:r w:rsidR="00C942FC" w:rsidRPr="00F059FA">
        <w:rPr>
          <w:rFonts w:hAnsi="Times New Roman" w:ascii="Times New Roman"/>
          <w:b w:val="false"/>
        </w:rPr>
        <w:t xml:space="preserve">vlasništvo stečajnog dužnika </w:t>
      </w:r>
      <w:r w:rsidR="00130C82" w:rsidRPr="00F059FA">
        <w:rPr>
          <w:rFonts w:hAnsi="Times New Roman" w:ascii="Times New Roman"/>
          <w:b w:val="false"/>
        </w:rPr>
        <w:t>u cjelini</w:t>
      </w:r>
      <w:r w:rsidR="00CC2378" w:rsidRPr="00F059FA">
        <w:rPr>
          <w:rFonts w:hAnsi="Times New Roman" w:ascii="Times New Roman"/>
          <w:b w:val="false"/>
        </w:rPr>
        <w:t xml:space="preserve">, iznosi </w:t>
      </w:r>
      <w:r w:rsidR="00A26081" w:rsidRPr="00F059FA">
        <w:rPr>
          <w:rFonts w:hAnsi="Times New Roman" w:ascii="Times New Roman"/>
          <w:b w:val="false"/>
        </w:rPr>
        <w:t xml:space="preserve">22.453,03 </w:t>
      </w:r>
      <w:r w:rsidR="00CC2378" w:rsidRPr="00F059FA">
        <w:rPr>
          <w:rFonts w:hAnsi="Times New Roman" w:ascii="Times New Roman"/>
          <w:b w:val="false"/>
        </w:rPr>
        <w:t>kn.</w:t>
      </w:r>
    </w:p>
    <w:p w:rsidRDefault="00CC2378" w:rsidP="00CC2378" w:rsidR="00CC2378" w:rsidRPr="00F059FA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ab/>
        <w:t>II.</w:t>
      </w:r>
      <w:r w:rsidRPr="00F059FA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F059FA">
      <w:pPr>
        <w:jc w:val="center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444264">
      <w:pPr>
        <w:rPr>
          <w:rFonts w:hAnsi="Times New Roman" w:ascii="Times New Roman"/>
          <w:b w:val="false"/>
        </w:rPr>
      </w:pPr>
      <w:r w:rsidRPr="00444264">
        <w:rPr>
          <w:rFonts w:hAnsi="Times New Roman" w:ascii="Times New Roman"/>
          <w:b w:val="false"/>
        </w:rPr>
        <w:tab/>
        <w:t>III.</w:t>
      </w:r>
      <w:r w:rsidRPr="00444264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CB2A22" w:rsidRPr="0044426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44264">
        <w:rPr>
          <w:rFonts w:hAnsi="Times New Roman" w:ascii="Times New Roman"/>
          <w:b w:val="false"/>
        </w:rPr>
        <w:tab/>
        <w:t>- prodaj</w:t>
      </w:r>
      <w:r w:rsidR="00B220B4" w:rsidRPr="00444264">
        <w:rPr>
          <w:rFonts w:hAnsi="Times New Roman" w:ascii="Times New Roman"/>
          <w:b w:val="false"/>
        </w:rPr>
        <w:t xml:space="preserve">e se </w:t>
      </w:r>
      <w:r w:rsidRPr="00444264">
        <w:rPr>
          <w:rFonts w:hAnsi="Times New Roman" w:ascii="Times New Roman"/>
          <w:b w:val="false"/>
        </w:rPr>
        <w:t>nekretnin</w:t>
      </w:r>
      <w:r w:rsidR="00B220B4" w:rsidRPr="00444264">
        <w:rPr>
          <w:rFonts w:hAnsi="Times New Roman" w:ascii="Times New Roman"/>
          <w:b w:val="false"/>
        </w:rPr>
        <w:t>a</w:t>
      </w:r>
      <w:r w:rsidRPr="00444264">
        <w:rPr>
          <w:rFonts w:hAnsi="Times New Roman" w:ascii="Times New Roman"/>
          <w:b w:val="false"/>
        </w:rPr>
        <w:t xml:space="preserve"> </w:t>
      </w:r>
      <w:r w:rsidR="00632FD8" w:rsidRPr="00444264">
        <w:rPr>
          <w:rFonts w:hAnsi="Times New Roman" w:ascii="Times New Roman"/>
          <w:b w:val="false"/>
        </w:rPr>
        <w:t xml:space="preserve">i to </w:t>
      </w:r>
      <w:r w:rsidR="00A26081" w:rsidRPr="00444264">
        <w:rPr>
          <w:rFonts w:hAnsi="Times New Roman" w:ascii="Times New Roman"/>
          <w:b w:val="false"/>
        </w:rPr>
        <w:t xml:space="preserve">k.č. 1252/1, k.o. Umag, 57. suvlasnički dio: 10/10000 ETAŽNO VLASNIŠTVO (E-57), </w:t>
      </w:r>
      <w:r w:rsidR="00787952">
        <w:rPr>
          <w:rFonts w:hAnsi="Times New Roman" w:ascii="Times New Roman"/>
          <w:b w:val="false"/>
        </w:rPr>
        <w:t>upisana u zk uložak br. 5205, k.o. Umag,</w:t>
      </w:r>
      <w:r w:rsidR="00787952" w:rsidRPr="00444264">
        <w:rPr>
          <w:rFonts w:hAnsi="Times New Roman" w:ascii="Times New Roman"/>
          <w:b w:val="false"/>
        </w:rPr>
        <w:t xml:space="preserve"> </w:t>
      </w:r>
      <w:r w:rsidR="00A26081" w:rsidRPr="00444264">
        <w:rPr>
          <w:rFonts w:hAnsi="Times New Roman" w:ascii="Times New Roman"/>
          <w:b w:val="false"/>
        </w:rPr>
        <w:t>s kojim je povezano pravo vlasništva u suvlasništvu cijele nekretnine na posebnom dijelu zgrade: OC07 (spremište u podrumu), ostava površina 4,19 m2, korisna površina 3,14 m2, vlasništvo stečajnog dužnika u cjelini</w:t>
      </w:r>
    </w:p>
    <w:p w:rsidRDefault="00A26081" w:rsidP="00CC2378" w:rsidR="00A26081" w:rsidRPr="00444264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114C90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</w:rPr>
        <w:tab/>
        <w:t>- na nekretnin</w:t>
      </w:r>
      <w:r w:rsidR="00171077" w:rsidRPr="00114C90">
        <w:rPr>
          <w:rFonts w:hAnsi="Times New Roman" w:ascii="Times New Roman"/>
          <w:b w:val="false"/>
        </w:rPr>
        <w:t>ama</w:t>
      </w:r>
      <w:r w:rsidRPr="00114C90">
        <w:rPr>
          <w:rFonts w:hAnsi="Times New Roman" w:ascii="Times New Roman"/>
          <w:b w:val="false"/>
        </w:rPr>
        <w:t xml:space="preserve"> su upisan</w:t>
      </w:r>
      <w:r w:rsidR="004A2152" w:rsidRPr="00114C90">
        <w:rPr>
          <w:rFonts w:hAnsi="Times New Roman" w:ascii="Times New Roman"/>
          <w:b w:val="false"/>
        </w:rPr>
        <w:t>i sljedeći tereti</w:t>
      </w:r>
      <w:r w:rsidRPr="00114C90">
        <w:rPr>
          <w:rFonts w:hAnsi="Times New Roman" w:ascii="Times New Roman"/>
          <w:b w:val="false"/>
        </w:rPr>
        <w:t>:</w:t>
      </w:r>
    </w:p>
    <w:p w:rsidRDefault="00BE4EE4" w:rsidP="00CC2378" w:rsidR="00BE4EE4" w:rsidRPr="00114C90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574F37" w:rsidP="00503C5A" w:rsidR="00574F37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 xml:space="preserve">Uknjiženo je pravo služnosti postavljanja i održavanja vodovodnih cijevi u širini od 6m od osi cijevi preko k.č.br.1252/2 (nastale cijepanjem k.č. br. 1252) u AI, na ime: ISTARSKI VODOVOD, </w:t>
      </w:r>
      <w:r w:rsidR="00C8308C" w:rsidRPr="00114C90">
        <w:rPr>
          <w:rFonts w:hAnsi="Times New Roman" w:ascii="Times New Roman"/>
          <w:b w:val="false"/>
          <w:lang w:eastAsia="hr-HR"/>
        </w:rPr>
        <w:t>Buzet</w:t>
      </w:r>
      <w:r w:rsidR="00C8308C">
        <w:rPr>
          <w:rFonts w:hAnsi="Times New Roman" w:ascii="Times New Roman"/>
          <w:b w:val="false"/>
          <w:lang w:eastAsia="hr-HR"/>
        </w:rPr>
        <w:t>,</w:t>
      </w:r>
      <w:r w:rsidR="00C8308C" w:rsidRPr="00114C90">
        <w:rPr>
          <w:rFonts w:hAnsi="Times New Roman" w:ascii="Times New Roman"/>
          <w:b w:val="false"/>
          <w:lang w:eastAsia="hr-HR"/>
        </w:rPr>
        <w:t xml:space="preserve">    </w:t>
      </w:r>
    </w:p>
    <w:p w:rsidRDefault="00574F37" w:rsidP="00503C5A" w:rsidR="00574F37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 xml:space="preserve">Temeljem Rješenja o osiguranju Općinskog suda u Bujama od 29. srpnja 2014.g., posl.br.Ovr-500/14-2, uknjižuje se pravo zaloga radi osiguranja novčane tražbine na nekretnini u AI, u iznosu od 1.825,31 KN zajedno sa zateznim kamata i ostalim uvjeta prema Rješenju, te radi osiguranja troškova ovog postupka u iznosu od 250,00 kuna, na ime: REPUBLIKA HRVATSKA - MINISTARSTVO FINANCIJA, POREZNA UPRAVA, PODRUČNI URED PAZIN, OIB: 18683136487    </w:t>
      </w:r>
    </w:p>
    <w:p w:rsidRDefault="00574F37" w:rsidP="00503C5A" w:rsidR="00574F37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 xml:space="preserve">Temeljem Rješenja o osiguranju Općinskog suda u Bujama od 30. rujna 2014.g., pod posl. br. Ovr-621/14-2, uknjižuje se založno pravo radi osiguranja novčane tražbine u iznosu od </w:t>
      </w:r>
      <w:r w:rsidRPr="00114C90">
        <w:rPr>
          <w:rFonts w:hAnsi="Times New Roman" w:ascii="Times New Roman"/>
          <w:b w:val="false"/>
          <w:lang w:eastAsia="hr-HR"/>
        </w:rPr>
        <w:lastRenderedPageBreak/>
        <w:t xml:space="preserve">dvijetisućedvjestošezdesetčetirikunedevedeset šestlipa i daljnjih zakonskih zateznih kamata i ostalim uvjetima prema Rješenju, te troškova ovog postupka u iznosu od 250,00 kn, na nekretninama u AI, na ime: REPUBLIKA HRVATSKA - MINISTARSTVO FINACIJA, POREZNA UPRAVA, PODRUČNI URED PAZIN, OIB: 18683136487    </w:t>
      </w:r>
    </w:p>
    <w:p w:rsidRDefault="00574F37" w:rsidP="00503C5A" w:rsidR="00574F37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 xml:space="preserve">Temeljem Rješenja o ovrsi Općinskog suda u Bujama od 27. siječnja 2015.g., posl.br. Ovr-72/15-2, zabilježuje se ovrha na nekretninama u AI.    </w:t>
      </w:r>
    </w:p>
    <w:p w:rsidRDefault="00574F37" w:rsidP="00503C5A" w:rsidR="00574F37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 xml:space="preserve">Temeljem Rješenja o osiguranju </w:t>
      </w:r>
      <w:r w:rsidR="00503C5A" w:rsidRPr="00114C90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114C90">
        <w:rPr>
          <w:rFonts w:hAnsi="Times New Roman" w:ascii="Times New Roman"/>
          <w:b w:val="false"/>
          <w:lang w:eastAsia="hr-HR"/>
        </w:rPr>
        <w:t xml:space="preserve">od 11. lipnja 2015.g., pod posl. br. Ovr-4999/15-2, uknjižuje se založno pravo radi osiguranja novčane tražbine u iznosu od tisućišestopedesetkunapetnaestlipa, troškova ovršnog postupka u iznosu od 850,00 kn i troškova postupka osiguranja u iznosu od 625,00 kn sve sa pripadajućom zakonskom zateznom kamatom sukladno uvjetima prema Rješenju, na nekretninama u AI, na ime: HEP - OPERATOR DISTRIBUCIJSKOG SUSTAVA </w:t>
      </w:r>
      <w:r w:rsidR="00D744D6" w:rsidRPr="00114C90">
        <w:rPr>
          <w:rFonts w:hAnsi="Times New Roman" w:ascii="Times New Roman"/>
          <w:b w:val="false"/>
          <w:lang w:eastAsia="hr-HR"/>
        </w:rPr>
        <w:t>d.o.o</w:t>
      </w:r>
      <w:r w:rsidRPr="00114C90">
        <w:rPr>
          <w:rFonts w:hAnsi="Times New Roman" w:ascii="Times New Roman"/>
          <w:b w:val="false"/>
          <w:lang w:eastAsia="hr-HR"/>
        </w:rPr>
        <w:t xml:space="preserve">., OIB: 46830600751, ELEKTROISTRA PULA, PULA, VERGERIJEVA 6    </w:t>
      </w:r>
    </w:p>
    <w:p w:rsidRDefault="00503C5A" w:rsidP="00503C5A" w:rsidR="000405F3" w:rsidRPr="00114C90">
      <w:pPr>
        <w:pStyle w:val="Odlomakpopisa"/>
        <w:numPr>
          <w:ilvl w:val="0"/>
          <w:numId w:val="1"/>
        </w:num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14C90">
        <w:rPr>
          <w:rFonts w:hAnsi="Times New Roman" w:ascii="Times New Roman"/>
          <w:b w:val="false"/>
          <w:lang w:eastAsia="hr-HR"/>
        </w:rPr>
        <w:t>zabilježba, ovrha, rješenje o ovrsi Općinskog suda u Pazinu,  Bujama - stalna služba u Bujama - Buie posl</w:t>
      </w:r>
      <w:r w:rsidR="00574F37" w:rsidRPr="00114C90">
        <w:rPr>
          <w:rFonts w:hAnsi="Times New Roman" w:ascii="Times New Roman"/>
          <w:b w:val="false"/>
          <w:lang w:eastAsia="hr-HR"/>
        </w:rPr>
        <w:t xml:space="preserve">. </w:t>
      </w:r>
      <w:r w:rsidRPr="00114C90">
        <w:rPr>
          <w:rFonts w:hAnsi="Times New Roman" w:ascii="Times New Roman"/>
          <w:b w:val="false"/>
          <w:lang w:eastAsia="hr-HR"/>
        </w:rPr>
        <w:t>br. Ovr</w:t>
      </w:r>
      <w:r w:rsidR="00574F37" w:rsidRPr="00114C90">
        <w:rPr>
          <w:rFonts w:hAnsi="Times New Roman" w:ascii="Times New Roman"/>
          <w:b w:val="false"/>
          <w:lang w:eastAsia="hr-HR"/>
        </w:rPr>
        <w:t>-6146/2016-4 21.11.2016</w:t>
      </w:r>
    </w:p>
    <w:p w:rsidRDefault="00503C5A" w:rsidP="00CC2378" w:rsidR="00503C5A" w:rsidRPr="00114C90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  <w:color w:val="FF0000"/>
        </w:rPr>
        <w:tab/>
      </w:r>
      <w:r w:rsidRPr="00F059FA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516500" w:rsidRPr="00F059FA">
        <w:rPr>
          <w:rFonts w:hAnsi="Times New Roman" w:ascii="Times New Roman"/>
          <w:b w:val="false"/>
        </w:rPr>
        <w:t xml:space="preserve">22.453,03 </w:t>
      </w:r>
      <w:r w:rsidRPr="00F059FA">
        <w:rPr>
          <w:rFonts w:hAnsi="Times New Roman" w:ascii="Times New Roman"/>
          <w:b w:val="false"/>
        </w:rPr>
        <w:t>kn;</w:t>
      </w: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  <w:lang w:eastAsia="hr-HR"/>
        </w:rPr>
      </w:pPr>
      <w:r w:rsidRPr="00F059FA">
        <w:rPr>
          <w:rFonts w:hAnsi="Times New Roman" w:ascii="Times New Roman"/>
          <w:b w:val="false"/>
        </w:rPr>
        <w:tab/>
        <w:t xml:space="preserve">- na prvoj dražbi ispod iznosa od </w:t>
      </w:r>
      <w:r w:rsidR="00516500" w:rsidRPr="00F059FA">
        <w:rPr>
          <w:rFonts w:hAnsi="Times New Roman" w:ascii="Times New Roman"/>
          <w:b w:val="false"/>
          <w:lang w:eastAsia="hr-HR"/>
        </w:rPr>
        <w:t xml:space="preserve">16.839,77 </w:t>
      </w:r>
      <w:r w:rsidRPr="00F059F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  <w:lang w:eastAsia="hr-HR"/>
        </w:rPr>
      </w:pPr>
      <w:r w:rsidRPr="00F059FA">
        <w:rPr>
          <w:rFonts w:hAnsi="Times New Roman" w:ascii="Times New Roman"/>
          <w:b w:val="false"/>
        </w:rPr>
        <w:tab/>
        <w:t xml:space="preserve">- na drugoj dražbi ispod iznosa od </w:t>
      </w:r>
      <w:r w:rsidR="00516500" w:rsidRPr="00F059FA">
        <w:rPr>
          <w:rFonts w:hAnsi="Times New Roman" w:ascii="Times New Roman"/>
          <w:b w:val="false"/>
          <w:lang w:eastAsia="hr-HR"/>
        </w:rPr>
        <w:t xml:space="preserve">11.226,52 </w:t>
      </w:r>
      <w:r w:rsidRPr="00F059FA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F059FA">
      <w:pPr>
        <w:jc w:val="both"/>
        <w:rPr>
          <w:rFonts w:hAnsi="Times New Roman" w:ascii="Times New Roman"/>
          <w:b w:val="false"/>
          <w:lang w:eastAsia="hr-HR"/>
        </w:rPr>
      </w:pPr>
      <w:r w:rsidRPr="00F059FA">
        <w:rPr>
          <w:rFonts w:hAnsi="Times New Roman" w:ascii="Times New Roman"/>
          <w:b w:val="false"/>
        </w:rPr>
        <w:t xml:space="preserve">  </w:t>
      </w:r>
      <w:r w:rsidRPr="00F059FA">
        <w:rPr>
          <w:rFonts w:hAnsi="Times New Roman" w:ascii="Times New Roman"/>
          <w:b w:val="false"/>
        </w:rPr>
        <w:tab/>
        <w:t xml:space="preserve">- na trećoj dražbi ispod iznosa od </w:t>
      </w:r>
      <w:r w:rsidR="00516500" w:rsidRPr="00F059FA">
        <w:rPr>
          <w:rFonts w:hAnsi="Times New Roman" w:ascii="Times New Roman"/>
          <w:b w:val="false"/>
          <w:lang w:eastAsia="hr-HR"/>
        </w:rPr>
        <w:t xml:space="preserve">5.613,26 </w:t>
      </w:r>
      <w:r w:rsidRPr="00F059F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787952" w:rsidR="00CC2378" w:rsidRPr="00787952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114C90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F059FA">
      <w:pPr>
        <w:rPr>
          <w:rFonts w:hAnsi="Times New Roman" w:ascii="Times New Roman"/>
          <w:b w:val="false"/>
        </w:rPr>
      </w:pPr>
      <w:r w:rsidRPr="00114C90">
        <w:rPr>
          <w:rFonts w:hAnsi="Times New Roman" w:ascii="Times New Roman"/>
          <w:b w:val="false"/>
          <w:color w:val="FF0000"/>
        </w:rPr>
        <w:tab/>
      </w:r>
      <w:r w:rsidRPr="00114C90">
        <w:rPr>
          <w:rFonts w:hAnsi="Times New Roman" w:ascii="Times New Roman"/>
          <w:b w:val="false"/>
          <w:color w:val="FF0000"/>
        </w:rPr>
        <w:tab/>
      </w:r>
      <w:r w:rsidRPr="00114C90">
        <w:rPr>
          <w:rFonts w:hAnsi="Times New Roman" w:ascii="Times New Roman"/>
          <w:b w:val="false"/>
          <w:color w:val="FF0000"/>
        </w:rPr>
        <w:tab/>
      </w:r>
      <w:r w:rsidRPr="00114C90">
        <w:rPr>
          <w:rFonts w:hAnsi="Times New Roman" w:ascii="Times New Roman"/>
          <w:b w:val="false"/>
          <w:color w:val="FF0000"/>
        </w:rPr>
        <w:tab/>
      </w:r>
      <w:r w:rsidRPr="00114C90">
        <w:rPr>
          <w:rFonts w:hAnsi="Times New Roman" w:ascii="Times New Roman"/>
          <w:b w:val="false"/>
          <w:color w:val="FF0000"/>
        </w:rPr>
        <w:tab/>
      </w:r>
      <w:r w:rsidRPr="00F059FA">
        <w:rPr>
          <w:rFonts w:hAnsi="Times New Roman" w:ascii="Times New Roman"/>
          <w:b w:val="false"/>
        </w:rPr>
        <w:t xml:space="preserve">U Pazinu, </w:t>
      </w:r>
      <w:r w:rsidR="00516500" w:rsidRPr="00F059FA">
        <w:rPr>
          <w:rFonts w:hAnsi="Times New Roman" w:ascii="Times New Roman"/>
          <w:b w:val="false"/>
        </w:rPr>
        <w:t>24</w:t>
      </w:r>
      <w:r w:rsidRPr="00F059FA">
        <w:rPr>
          <w:rFonts w:hAnsi="Times New Roman" w:ascii="Times New Roman"/>
          <w:b w:val="false"/>
        </w:rPr>
        <w:t>.</w:t>
      </w:r>
      <w:r w:rsidR="008E10A2" w:rsidRPr="00F059FA">
        <w:rPr>
          <w:rFonts w:hAnsi="Times New Roman" w:ascii="Times New Roman"/>
          <w:b w:val="false"/>
        </w:rPr>
        <w:t xml:space="preserve"> </w:t>
      </w:r>
      <w:r w:rsidR="00516500" w:rsidRPr="00F059FA">
        <w:rPr>
          <w:rFonts w:hAnsi="Times New Roman" w:ascii="Times New Roman"/>
          <w:b w:val="false"/>
        </w:rPr>
        <w:t xml:space="preserve">srpnja </w:t>
      </w:r>
      <w:r w:rsidRPr="00F059FA">
        <w:rPr>
          <w:rFonts w:hAnsi="Times New Roman" w:ascii="Times New Roman"/>
          <w:b w:val="false"/>
        </w:rPr>
        <w:t>201</w:t>
      </w:r>
      <w:r w:rsidR="008E10A2" w:rsidRPr="00F059FA">
        <w:rPr>
          <w:rFonts w:hAnsi="Times New Roman" w:ascii="Times New Roman"/>
          <w:b w:val="false"/>
        </w:rPr>
        <w:t>7</w:t>
      </w:r>
      <w:r w:rsidRPr="00F059FA">
        <w:rPr>
          <w:rFonts w:hAnsi="Times New Roman" w:ascii="Times New Roman"/>
          <w:b w:val="false"/>
        </w:rPr>
        <w:t>.</w:t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</w:p>
    <w:p w:rsidRDefault="00CC2378" w:rsidP="00F059FA" w:rsidR="00CC2378" w:rsidRPr="00F059FA">
      <w:pPr>
        <w:ind w:firstLine="708" w:left="4956"/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 xml:space="preserve">              </w:t>
      </w:r>
      <w:r w:rsidRPr="00F059FA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F059FA">
      <w:pPr>
        <w:rPr>
          <w:rFonts w:hAnsi="Times New Roman" w:ascii="Times New Roman"/>
          <w:b w:val="false"/>
        </w:rPr>
      </w:pPr>
      <w:r w:rsidRPr="00F059FA">
        <w:rPr>
          <w:rFonts w:hAnsi="Times New Roman" w:ascii="Times New Roman"/>
          <w:b w:val="false"/>
        </w:rPr>
        <w:t xml:space="preserve">                </w:t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  <w:t xml:space="preserve">               </w:t>
      </w:r>
      <w:r w:rsidRPr="00F059FA">
        <w:rPr>
          <w:rFonts w:hAnsi="Times New Roman" w:ascii="Times New Roman"/>
          <w:b w:val="false"/>
        </w:rPr>
        <w:tab/>
      </w:r>
      <w:r w:rsidRPr="00F059FA">
        <w:rPr>
          <w:rFonts w:hAnsi="Times New Roman" w:ascii="Times New Roman"/>
          <w:b w:val="false"/>
        </w:rPr>
        <w:tab/>
        <w:t>Damir Rabar</w:t>
      </w:r>
      <w:r w:rsidR="00052844">
        <w:rPr>
          <w:rFonts w:hAnsi="Times New Roman" w:ascii="Times New Roman"/>
          <w:b w:val="false"/>
        </w:rPr>
        <w:t>, v.r.</w:t>
      </w:r>
    </w:p>
    <w:p w:rsidRDefault="00CC2378" w:rsidP="00F059FA" w:rsidR="00CC2378" w:rsidRPr="000E502B">
      <w:pPr>
        <w:rPr>
          <w:rFonts w:hAnsi="Times New Roman" w:ascii="Times New Roman"/>
          <w:b w:val="false"/>
        </w:rPr>
      </w:pPr>
    </w:p>
    <w:p w:rsidRDefault="00CC2378" w:rsidP="00CC2378" w:rsidR="00CC2378" w:rsidRPr="000E502B">
      <w:pPr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lastRenderedPageBreak/>
        <w:t>UPUTA O PRAVNOM LIJEKU:</w:t>
      </w:r>
    </w:p>
    <w:p w:rsidRDefault="00CC2378" w:rsidP="00CC2378" w:rsidR="00CC2378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0E502B">
      <w:pPr>
        <w:rPr>
          <w:rFonts w:hAnsi="Times New Roman" w:ascii="Times New Roman"/>
          <w:b w:val="false"/>
        </w:rPr>
      </w:pPr>
    </w:p>
    <w:p w:rsidRDefault="00CC2378" w:rsidP="00CC2378" w:rsidR="00CC2378" w:rsidRPr="000E502B">
      <w:pPr>
        <w:pStyle w:val="Bezproreda"/>
        <w:rPr>
          <w:szCs w:val="24"/>
        </w:rPr>
      </w:pPr>
      <w:r w:rsidRPr="000E502B">
        <w:rPr>
          <w:szCs w:val="24"/>
        </w:rPr>
        <w:t>DNA:</w:t>
      </w:r>
    </w:p>
    <w:p w:rsidRDefault="00D21F70" w:rsidP="00D21F70" w:rsidR="00D21F70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 xml:space="preserve">- stečajni upravitelj </w:t>
      </w:r>
      <w:r w:rsidR="00224D8E" w:rsidRPr="000E502B">
        <w:rPr>
          <w:rFonts w:hAnsi="Times New Roman" w:ascii="Times New Roman"/>
          <w:b w:val="false"/>
        </w:rPr>
        <w:t>Savo Filipović</w:t>
      </w:r>
      <w:r w:rsidR="000419AD" w:rsidRPr="000E502B">
        <w:rPr>
          <w:rFonts w:hAnsi="Times New Roman" w:ascii="Times New Roman"/>
          <w:b w:val="false"/>
        </w:rPr>
        <w:t>,</w:t>
      </w:r>
      <w:r w:rsidR="00224D8E" w:rsidRPr="000E502B">
        <w:rPr>
          <w:rFonts w:hAnsi="Times New Roman" w:ascii="Times New Roman"/>
          <w:b w:val="false"/>
        </w:rPr>
        <w:t xml:space="preserve"> </w:t>
      </w:r>
      <w:r w:rsidR="000419AD" w:rsidRPr="000E502B">
        <w:rPr>
          <w:rFonts w:hAnsi="Times New Roman" w:ascii="Times New Roman"/>
          <w:b w:val="false"/>
        </w:rPr>
        <w:t>Dramalj, Braće Košuljandić 100/a,</w:t>
      </w:r>
      <w:r w:rsidRPr="000E502B">
        <w:rPr>
          <w:rFonts w:hAnsi="Times New Roman" w:ascii="Times New Roman"/>
          <w:b w:val="false"/>
        </w:rPr>
        <w:t xml:space="preserve"> </w:t>
      </w:r>
    </w:p>
    <w:p w:rsidRDefault="00D21F70" w:rsidP="00D744D6" w:rsidR="00D744D6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 xml:space="preserve">- RH, Ministarstvo financija, Porezna uprava, po ŽDO u Puli, </w:t>
      </w:r>
    </w:p>
    <w:p w:rsidRDefault="00D744D6" w:rsidP="00D744D6" w:rsidR="00114C90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 xml:space="preserve">- </w:t>
      </w:r>
      <w:r w:rsidR="00114C90" w:rsidRPr="000E502B">
        <w:rPr>
          <w:rFonts w:hAnsi="Times New Roman" w:ascii="Times New Roman"/>
          <w:b w:val="false"/>
          <w:lang w:eastAsia="hr-HR"/>
        </w:rPr>
        <w:t xml:space="preserve">ISTARSKI VODOVOD, </w:t>
      </w:r>
      <w:r w:rsidR="00674047" w:rsidRPr="000E502B">
        <w:rPr>
          <w:rFonts w:hAnsi="Times New Roman" w:ascii="Times New Roman"/>
          <w:b w:val="false"/>
          <w:lang w:eastAsia="hr-HR"/>
        </w:rPr>
        <w:t>Buzet</w:t>
      </w:r>
      <w:r w:rsidR="00F51A7B">
        <w:rPr>
          <w:rFonts w:hAnsi="Times New Roman" w:ascii="Times New Roman"/>
          <w:b w:val="false"/>
          <w:lang w:eastAsia="hr-HR"/>
        </w:rPr>
        <w:t>, Sv. Ivan 8,</w:t>
      </w:r>
      <w:r w:rsidR="00674047" w:rsidRPr="000E502B">
        <w:rPr>
          <w:rFonts w:hAnsi="Times New Roman" w:ascii="Times New Roman"/>
          <w:b w:val="false"/>
          <w:lang w:eastAsia="hr-HR"/>
        </w:rPr>
        <w:t xml:space="preserve">    </w:t>
      </w:r>
    </w:p>
    <w:p w:rsidRDefault="00D744D6" w:rsidP="00D21F70" w:rsidR="00D21F70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  <w:lang w:eastAsia="hr-HR"/>
        </w:rPr>
        <w:t>- HEP - operator distribucijskog sustava d.o.o., Elektroistra Pula, Pula, Vergerijeva 6</w:t>
      </w:r>
      <w:r w:rsidR="00F51A7B">
        <w:rPr>
          <w:rFonts w:hAnsi="Times New Roman" w:ascii="Times New Roman"/>
          <w:b w:val="false"/>
          <w:lang w:eastAsia="hr-HR"/>
        </w:rPr>
        <w:t>,</w:t>
      </w:r>
      <w:r w:rsidRPr="000E502B">
        <w:rPr>
          <w:rFonts w:hAnsi="Times New Roman" w:ascii="Times New Roman"/>
          <w:b w:val="false"/>
          <w:lang w:eastAsia="hr-HR"/>
        </w:rPr>
        <w:t xml:space="preserve">    </w:t>
      </w:r>
    </w:p>
    <w:p w:rsidRDefault="00D21F70" w:rsidP="00D21F70" w:rsidR="00D21F70" w:rsidRPr="000E502B">
      <w:pPr>
        <w:jc w:val="both"/>
        <w:rPr>
          <w:rFonts w:hAnsi="Times New Roman" w:ascii="Times New Roman"/>
          <w:b w:val="false"/>
        </w:rPr>
      </w:pPr>
      <w:r w:rsidRPr="000E502B">
        <w:rPr>
          <w:rFonts w:hAnsi="Times New Roman" w:ascii="Times New Roman"/>
          <w:b w:val="false"/>
        </w:rPr>
        <w:t>- e-oglasna ploča suda (8 dana)</w:t>
      </w:r>
      <w:r w:rsidR="00F51A7B">
        <w:rPr>
          <w:rFonts w:hAnsi="Times New Roman" w:ascii="Times New Roman"/>
          <w:b w:val="false"/>
        </w:rPr>
        <w:t>.</w:t>
      </w:r>
    </w:p>
    <w:p w:rsidRDefault="00CC2378" w:rsidP="00CC2378" w:rsidR="00CC2378" w:rsidRPr="000E502B">
      <w:pPr>
        <w:rPr>
          <w:rFonts w:hAnsi="Times New Roman" w:ascii="Times New Roman"/>
          <w:b w:val="false"/>
        </w:rPr>
      </w:pPr>
    </w:p>
    <w:p w:rsidRDefault="00EB7624" w:rsidR="00EB7624" w:rsidRPr="000E502B">
      <w:pPr>
        <w:rPr>
          <w:rFonts w:hAnsi="Times New Roman" w:ascii="Times New Roman"/>
          <w:b w:val="false"/>
        </w:rPr>
      </w:pPr>
    </w:p>
    <w:sectPr w:rsidSect="00F059FA" w:rsidR="00EB7624" w:rsidRPr="000E502B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9FA" w:rsidP="00CC2378" w:rsidR="00F059FA">
      <w:r>
        <w:separator/>
      </w:r>
    </w:p>
  </w:endnote>
  <w:endnote w:id="0" w:type="continuationSeparator">
    <w:p w:rsidRDefault="00F059FA" w:rsidP="00CC2378" w:rsidR="00F05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9FA" w:rsidR="00F059F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59FA" w:rsidR="00F059F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9FA" w:rsidR="00F059FA">
    <w:pPr>
      <w:pStyle w:val="Podnoje"/>
      <w:framePr w:y="1" w:xAlign="center" w:vAnchor="text" w:hAnchor="margin" w:wrap="around"/>
      <w:rPr>
        <w:rStyle w:val="Brojstranice"/>
      </w:rPr>
    </w:pPr>
  </w:p>
  <w:p w:rsidRDefault="00F059FA" w:rsidR="00F059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9FA" w:rsidP="00CC2378" w:rsidR="00F059FA">
      <w:r>
        <w:separator/>
      </w:r>
    </w:p>
  </w:footnote>
  <w:footnote w:id="0" w:type="continuationSeparator">
    <w:p w:rsidRDefault="00F059FA" w:rsidP="00CC2378" w:rsidR="00F05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059FA" w:rsidP="00F059FA" w:rsidR="00F059F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C53CE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St-902/16-44</w:t>
        </w:r>
      </w:p>
      <w:p w:rsidRDefault="00EC53CE" w:rsidP="00F059FA" w:rsidR="00F059FA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059FA" w:rsidP="00F059FA" w:rsidR="00F059FA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9FA" w:rsidP="00F059FA" w:rsidR="00F059F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St-902/16-44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405F3"/>
    <w:rsid w:val="000419AD"/>
    <w:rsid w:val="00052844"/>
    <w:rsid w:val="000C1319"/>
    <w:rsid w:val="000C2F57"/>
    <w:rsid w:val="000E502B"/>
    <w:rsid w:val="00114C90"/>
    <w:rsid w:val="00126612"/>
    <w:rsid w:val="00130C82"/>
    <w:rsid w:val="00156EC3"/>
    <w:rsid w:val="00171077"/>
    <w:rsid w:val="001E656E"/>
    <w:rsid w:val="00224D8E"/>
    <w:rsid w:val="00403091"/>
    <w:rsid w:val="00404CD7"/>
    <w:rsid w:val="004208C7"/>
    <w:rsid w:val="00444264"/>
    <w:rsid w:val="0045551E"/>
    <w:rsid w:val="004628F9"/>
    <w:rsid w:val="004662F8"/>
    <w:rsid w:val="00472A38"/>
    <w:rsid w:val="0047759F"/>
    <w:rsid w:val="004A2152"/>
    <w:rsid w:val="004B1C35"/>
    <w:rsid w:val="004D65B2"/>
    <w:rsid w:val="00503C5A"/>
    <w:rsid w:val="00516500"/>
    <w:rsid w:val="00520015"/>
    <w:rsid w:val="00534A22"/>
    <w:rsid w:val="00557649"/>
    <w:rsid w:val="005606AD"/>
    <w:rsid w:val="00574F37"/>
    <w:rsid w:val="00585FED"/>
    <w:rsid w:val="00614049"/>
    <w:rsid w:val="00632FD8"/>
    <w:rsid w:val="006648A8"/>
    <w:rsid w:val="00674047"/>
    <w:rsid w:val="006C2A18"/>
    <w:rsid w:val="007018AC"/>
    <w:rsid w:val="0078534C"/>
    <w:rsid w:val="00787952"/>
    <w:rsid w:val="007F638A"/>
    <w:rsid w:val="008129A9"/>
    <w:rsid w:val="008B6464"/>
    <w:rsid w:val="008E10A2"/>
    <w:rsid w:val="008F61D0"/>
    <w:rsid w:val="008F69D4"/>
    <w:rsid w:val="0091613D"/>
    <w:rsid w:val="0099462A"/>
    <w:rsid w:val="009C0191"/>
    <w:rsid w:val="00A26081"/>
    <w:rsid w:val="00A53D6E"/>
    <w:rsid w:val="00AA594F"/>
    <w:rsid w:val="00AC499A"/>
    <w:rsid w:val="00B220B4"/>
    <w:rsid w:val="00BE4EE4"/>
    <w:rsid w:val="00C5597A"/>
    <w:rsid w:val="00C74F4C"/>
    <w:rsid w:val="00C8308C"/>
    <w:rsid w:val="00C942FC"/>
    <w:rsid w:val="00CB2A22"/>
    <w:rsid w:val="00CC2378"/>
    <w:rsid w:val="00D178B6"/>
    <w:rsid w:val="00D21F70"/>
    <w:rsid w:val="00D3071A"/>
    <w:rsid w:val="00D46FF8"/>
    <w:rsid w:val="00D744D6"/>
    <w:rsid w:val="00D840D6"/>
    <w:rsid w:val="00E02AA0"/>
    <w:rsid w:val="00E66CAE"/>
    <w:rsid w:val="00E840F5"/>
    <w:rsid w:val="00EB099D"/>
    <w:rsid w:val="00EB0C3C"/>
    <w:rsid w:val="00EB7624"/>
    <w:rsid w:val="00EC53CE"/>
    <w:rsid w:val="00F00481"/>
    <w:rsid w:val="00F059FA"/>
    <w:rsid w:val="00F169A1"/>
    <w:rsid w:val="00F51A7B"/>
    <w:rsid w:val="00F55BB1"/>
    <w:rsid w:val="00F67955"/>
    <w:rsid w:val="00F75814"/>
    <w:rsid w:val="00F75F4F"/>
    <w:rsid w:val="00F92E7A"/>
    <w:rsid w:val="00F940B9"/>
    <w:rsid w:val="00FB5696"/>
    <w:rsid w:val="00FC2ECE"/>
    <w:rsid w:val="00FE4E4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3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3C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3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3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3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3C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3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3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39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2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42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28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7417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0984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62901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342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6774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976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9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03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43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40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56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256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2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43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3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1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DVADESET d.o.o. UMAG</item>
      <item>REPUBLIKA HRVATSKA, Ministarstvo financija, Porezna uprava, Područni ured Istra, Primorje, Gorski Kotar  i Lika</item>
      <item>Odvj. Aleksandar Križnić</item>
      <item>ŽDO PULA</item>
      <item>PAULA ELAINE CLOWSER</item>
    </izvorni_sadrzaj>
    <derivirana_varijabla naziv="DomainObject.Predmet.SudioniciListNaziv_1">
      <item>STELLA DVADESET d.o.o. UMAG</item>
      <item>REPUBLIKA HRVATSKA, Ministarstvo financija, Porezna uprava, Područni ured Istra, Primorje, Gorski Kotar  i Lika</item>
      <item>Odvj. Aleksandar Križnić</item>
      <item>ŽDO PULA</item>
      <item>PAULA ELAINE CLOWSER</item>
    </derivirana_varijabla>
  </DomainObject.Predmet.SudioniciListNaziv>
  <DomainObject.Predmet.SudioniciListAdressOIB>
    <izvorni_sadrzaj>
      <item>STELLA DVADESET d.o.o. UMAG, OIB 09465165265, Monterol, Stella Maris br. 19,52470 Umag</item>
      <item>REPUBLIKA HRVATSKA, Ministarstvo financija, Porezna uprava, Područni ured Istra, Primorje, Gorski Kotar  i Lika, OIB 52634238587, M. B. Rašana 2/4,52000 Pazin</item>
      <item>Odvj. Aleksandar Križnić, Istarska 22,52460 Buje</item>
      <item>ŽDO PULA, Kranjčevićeva 8,52100 Pula</item>
      <item>PAULA ELAINE CLOWSER</item>
    </izvorni_sadrzaj>
    <derivirana_varijabla naziv="DomainObject.Predmet.SudioniciListAdressOIB_1">
      <item>STELLA DVADESET d.o.o. UMAG, OIB 09465165265, Monterol, Stella Maris br. 19,52470 Umag</item>
      <item>REPUBLIKA HRVATSKA, Ministarstvo financija, Porezna uprava, Područni ured Istra, Primorje, Gorski Kotar  i Lika, OIB 52634238587, M. B. Rašana 2/4,52000 Pazin</item>
      <item>Odvj. Aleksandar Križnić, Istarska 22,52460 Buje</item>
      <item>ŽDO PULA, Kranjčevićeva 8,52100 Pula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09465165265</item>
      <item>, OIB 52634238587</item>
      <item>, OIB null</item>
      <item>, OIB null</item>
      <item>, OIB null</item>
    </izvorni_sadrzaj>
    <derivirana_varijabla naziv="DomainObject.Predmet.SudioniciListNazivOIB_1">
      <item>, OIB 09465165265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4557</properties:Characters>
  <properties:Lines>100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2017-07-24T11:46:00Z</dcterms:created>
  <dc:creator>Damir Rabar</dc:creator>
  <cp:lastModifiedBy>Lorena Paris Aničić</cp:lastModifiedBy>
  <cp:lastPrinted>2017-07-24T11:59:00Z</cp:lastPrinted>
  <dcterms:modified xmlns:xsi="http://www.w3.org/2001/XMLSchema-instance" xsi:type="dcterms:W3CDTF">2017-07-24T12:01:00Z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