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367e" w14:paraId="54c367e" w:rsidRDefault="00305C5E" w:rsidP="00305C5E" w:rsidR="00305C5E" w:rsidRPr="009379B1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F20476" w:rsidP="00F20476" w:rsidR="00F20476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bidi="he-IL"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476" w:rsidP="00F20476" w:rsidR="00F204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F20476" w:rsidP="00F20476" w:rsidR="00F204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F20476" w:rsidP="00F20476" w:rsidR="00F204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411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/2019</w:t>
      </w:r>
    </w:p>
    <w:p w:rsidRDefault="00F20476" w:rsidP="00F20476" w:rsidR="00F20476">
      <w:pPr>
        <w:rPr>
          <w:sz w:val="22"/>
          <w:szCs w:val="22"/>
          <w:lang w:val="hr-HR"/>
        </w:rPr>
      </w:pPr>
    </w:p>
    <w:p w:rsidRDefault="00F20476" w:rsidP="00F20476" w:rsidR="00F20476">
      <w:pPr>
        <w:jc w:val="center"/>
        <w:rPr>
          <w:sz w:val="22"/>
          <w:szCs w:val="22"/>
          <w:lang w:val="hr-HR"/>
        </w:rPr>
      </w:pPr>
    </w:p>
    <w:p w:rsidRDefault="00F20476" w:rsidP="00F20476" w:rsidR="00F20476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F20476" w:rsidP="00F20476" w:rsidR="00F20476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F20476" w:rsidP="00F20476" w:rsidR="00F20476">
      <w:pPr>
        <w:jc w:val="center"/>
        <w:rPr>
          <w:sz w:val="22"/>
          <w:szCs w:val="22"/>
          <w:lang w:val="hr-HR"/>
        </w:rPr>
      </w:pPr>
    </w:p>
    <w:p w:rsidRDefault="00F20476" w:rsidP="00F20476" w:rsidR="00023773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Trgovački sud u Zagrebu po sucu pojedincu Miljenku Dolenc u pravnoj stvari podnositelja zahtjeva Financijske agencije, za pokretanjem skraćenog stečajnog postupka nad dužnikom                  M MONTAŽA I GRADNJA d.o.o. Zagreb, Tomislavova 11, OIB: </w:t>
      </w:r>
      <w:proofErr w:type="spellStart"/>
      <w:r>
        <w:rPr>
          <w:sz w:val="22"/>
          <w:szCs w:val="22"/>
          <w:lang w:val="hr-HR"/>
        </w:rPr>
        <w:t>34574627154</w:t>
      </w:r>
      <w:proofErr w:type="spellEnd"/>
      <w:r>
        <w:rPr>
          <w:sz w:val="22"/>
          <w:szCs w:val="22"/>
          <w:lang w:val="hr-HR"/>
        </w:rPr>
        <w:t>, dana 11.lipnja  2019.</w:t>
      </w:r>
    </w:p>
    <w:p w:rsidRDefault="00F20476" w:rsidP="00F20476" w:rsidR="00F20476" w:rsidRPr="009379B1">
      <w:pPr>
        <w:jc w:val="both"/>
        <w:rPr>
          <w:sz w:val="22"/>
          <w:szCs w:val="22"/>
          <w:lang w:val="hr-HR"/>
        </w:rPr>
      </w:pPr>
    </w:p>
    <w:p w:rsidRDefault="00023773" w:rsidP="00023773" w:rsidR="00023773" w:rsidRPr="009379B1">
      <w:pPr>
        <w:jc w:val="center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>r i j e š i o    je</w:t>
      </w:r>
    </w:p>
    <w:p w:rsidRDefault="00023773" w:rsidP="00023773" w:rsidR="00023773" w:rsidRPr="009379B1">
      <w:pPr>
        <w:jc w:val="center"/>
        <w:rPr>
          <w:sz w:val="22"/>
          <w:szCs w:val="22"/>
          <w:lang w:val="hr-HR"/>
        </w:rPr>
      </w:pPr>
    </w:p>
    <w:p w:rsidRDefault="00023773" w:rsidP="00F20476" w:rsidR="009D27C3">
      <w:pPr>
        <w:ind w:firstLine="720"/>
        <w:jc w:val="both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>Obustavlja se skraćeni stečajni postupak nad dužnikom</w:t>
      </w:r>
      <w:r w:rsidR="00372466" w:rsidRPr="009379B1">
        <w:rPr>
          <w:sz w:val="22"/>
          <w:szCs w:val="22"/>
          <w:lang w:val="hr-HR"/>
        </w:rPr>
        <w:t xml:space="preserve"> </w:t>
      </w:r>
      <w:r w:rsidR="00F20476">
        <w:rPr>
          <w:sz w:val="22"/>
          <w:szCs w:val="22"/>
          <w:lang w:val="hr-HR"/>
        </w:rPr>
        <w:t xml:space="preserve">M MONTAŽA I GRADNJA d.o.o. Zagreb, Tomislavova 11, OIB: </w:t>
      </w:r>
      <w:proofErr w:type="spellStart"/>
      <w:r w:rsidR="00F20476">
        <w:rPr>
          <w:sz w:val="22"/>
          <w:szCs w:val="22"/>
          <w:lang w:val="hr-HR"/>
        </w:rPr>
        <w:t>34574627154</w:t>
      </w:r>
      <w:proofErr w:type="spellEnd"/>
      <w:r w:rsidR="00F20476">
        <w:rPr>
          <w:sz w:val="22"/>
          <w:szCs w:val="22"/>
          <w:lang w:val="hr-HR"/>
        </w:rPr>
        <w:t>.</w:t>
      </w:r>
      <w:r w:rsidR="007D6427" w:rsidRPr="009379B1">
        <w:rPr>
          <w:sz w:val="22"/>
          <w:szCs w:val="22"/>
          <w:lang w:val="hr-HR"/>
        </w:rPr>
        <w:t xml:space="preserve">                                                             </w:t>
      </w:r>
    </w:p>
    <w:p w:rsidRDefault="009D27C3" w:rsidP="00F20476" w:rsidR="009D27C3">
      <w:pPr>
        <w:ind w:firstLine="720"/>
        <w:jc w:val="both"/>
        <w:rPr>
          <w:sz w:val="22"/>
          <w:szCs w:val="22"/>
          <w:lang w:val="hr-HR"/>
        </w:rPr>
      </w:pPr>
    </w:p>
    <w:p w:rsidRDefault="009D27C3" w:rsidP="009D27C3" w:rsidR="00023773" w:rsidRPr="009379B1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                                       </w:t>
      </w:r>
      <w:r w:rsidR="00023773" w:rsidRPr="009379B1">
        <w:rPr>
          <w:sz w:val="22"/>
          <w:szCs w:val="22"/>
          <w:lang w:val="hr-HR"/>
        </w:rPr>
        <w:t>Obrazloženje</w:t>
      </w:r>
    </w:p>
    <w:p w:rsidRDefault="00023773" w:rsidP="00023773" w:rsidR="00023773" w:rsidRPr="009379B1">
      <w:pPr>
        <w:jc w:val="both"/>
        <w:rPr>
          <w:sz w:val="22"/>
          <w:szCs w:val="22"/>
          <w:lang w:val="hr-HR"/>
        </w:rPr>
      </w:pPr>
    </w:p>
    <w:p w:rsidRDefault="00023773" w:rsidP="00F20476" w:rsidR="00023773" w:rsidRPr="009379B1">
      <w:pPr>
        <w:jc w:val="both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ab/>
        <w:t>Po prijedlogu Financijske agenci</w:t>
      </w:r>
      <w:r w:rsidR="00372466" w:rsidRPr="009379B1">
        <w:rPr>
          <w:sz w:val="22"/>
          <w:szCs w:val="22"/>
          <w:lang w:val="hr-HR"/>
        </w:rPr>
        <w:t>je, Regionalni centar Podružnica Zagreb</w:t>
      </w:r>
      <w:r w:rsidRPr="009379B1">
        <w:rPr>
          <w:sz w:val="22"/>
          <w:szCs w:val="22"/>
          <w:lang w:val="hr-HR"/>
        </w:rPr>
        <w:t xml:space="preserve">, </w:t>
      </w:r>
      <w:r w:rsidR="00372466" w:rsidRPr="009379B1">
        <w:rPr>
          <w:sz w:val="22"/>
          <w:szCs w:val="22"/>
          <w:lang w:val="hr-HR"/>
        </w:rPr>
        <w:t>ovaj je sud rješenjem St-</w:t>
      </w:r>
      <w:proofErr w:type="spellStart"/>
      <w:r w:rsidR="00F20476">
        <w:rPr>
          <w:sz w:val="22"/>
          <w:szCs w:val="22"/>
          <w:lang w:val="hr-HR"/>
        </w:rPr>
        <w:t>411</w:t>
      </w:r>
      <w:proofErr w:type="spellEnd"/>
      <w:r w:rsidR="00F20476">
        <w:rPr>
          <w:sz w:val="22"/>
          <w:szCs w:val="22"/>
          <w:lang w:val="hr-HR"/>
        </w:rPr>
        <w:t>/2019</w:t>
      </w:r>
      <w:r w:rsidR="00474AFB" w:rsidRPr="009379B1">
        <w:rPr>
          <w:sz w:val="22"/>
          <w:szCs w:val="22"/>
          <w:lang w:val="hr-HR"/>
        </w:rPr>
        <w:t>.</w:t>
      </w:r>
      <w:r w:rsidRPr="009379B1">
        <w:rPr>
          <w:sz w:val="22"/>
          <w:szCs w:val="22"/>
          <w:lang w:val="hr-HR"/>
        </w:rPr>
        <w:t xml:space="preserve"> pokrenuo skraćeni stečajni postupak nad gore navedenim dužnikom, sukladno odredbi čl. </w:t>
      </w:r>
      <w:proofErr w:type="spellStart"/>
      <w:r w:rsidRPr="009379B1">
        <w:rPr>
          <w:sz w:val="22"/>
          <w:szCs w:val="22"/>
          <w:lang w:val="hr-HR"/>
        </w:rPr>
        <w:t>428</w:t>
      </w:r>
      <w:proofErr w:type="spellEnd"/>
      <w:r w:rsidRPr="009379B1">
        <w:rPr>
          <w:sz w:val="22"/>
          <w:szCs w:val="22"/>
          <w:lang w:val="hr-HR"/>
        </w:rPr>
        <w:t xml:space="preserve">. i </w:t>
      </w:r>
      <w:proofErr w:type="spellStart"/>
      <w:r w:rsidRPr="009379B1">
        <w:rPr>
          <w:sz w:val="22"/>
          <w:szCs w:val="22"/>
          <w:lang w:val="hr-HR"/>
        </w:rPr>
        <w:t>429</w:t>
      </w:r>
      <w:proofErr w:type="spellEnd"/>
      <w:r w:rsidRPr="009379B1">
        <w:rPr>
          <w:sz w:val="22"/>
          <w:szCs w:val="22"/>
          <w:lang w:val="hr-HR"/>
        </w:rPr>
        <w:t xml:space="preserve">. Stečajnog zakona (NN 71/15), te temeljem čl. </w:t>
      </w:r>
      <w:proofErr w:type="spellStart"/>
      <w:r w:rsidRPr="009379B1">
        <w:rPr>
          <w:sz w:val="22"/>
          <w:szCs w:val="22"/>
          <w:lang w:val="hr-HR"/>
        </w:rPr>
        <w:t>430</w:t>
      </w:r>
      <w:proofErr w:type="spellEnd"/>
      <w:r w:rsidRPr="009379B1">
        <w:rPr>
          <w:sz w:val="22"/>
          <w:szCs w:val="22"/>
          <w:lang w:val="hr-HR"/>
        </w:rPr>
        <w:t xml:space="preserve">. </w:t>
      </w:r>
      <w:proofErr w:type="spellStart"/>
      <w:r w:rsidRPr="009379B1">
        <w:rPr>
          <w:sz w:val="22"/>
          <w:szCs w:val="22"/>
          <w:lang w:val="hr-HR"/>
        </w:rPr>
        <w:t>SZ</w:t>
      </w:r>
      <w:proofErr w:type="spellEnd"/>
      <w:r w:rsidRPr="009379B1">
        <w:rPr>
          <w:sz w:val="22"/>
          <w:szCs w:val="22"/>
          <w:lang w:val="hr-HR"/>
        </w:rPr>
        <w:t>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6B4DD3" w:rsidP="009D27C3" w:rsidR="00023773" w:rsidRPr="009379B1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Dužnik </w:t>
      </w:r>
      <w:r w:rsidR="00F20476">
        <w:rPr>
          <w:sz w:val="22"/>
          <w:szCs w:val="22"/>
          <w:lang w:val="hr-HR"/>
        </w:rPr>
        <w:t xml:space="preserve">M MONTAŽA I GRADNJA d.o.o. Zagreb, Tomislavova 11, OIB: </w:t>
      </w:r>
      <w:proofErr w:type="spellStart"/>
      <w:r w:rsidR="00F20476">
        <w:rPr>
          <w:sz w:val="22"/>
          <w:szCs w:val="22"/>
          <w:lang w:val="hr-HR"/>
        </w:rPr>
        <w:t>34574627154</w:t>
      </w:r>
      <w:r>
        <w:rPr>
          <w:sz w:val="22"/>
          <w:szCs w:val="22"/>
          <w:lang w:val="hr-HR"/>
        </w:rPr>
        <w:t>je</w:t>
      </w:r>
      <w:proofErr w:type="spellEnd"/>
      <w:r>
        <w:rPr>
          <w:sz w:val="22"/>
          <w:szCs w:val="22"/>
          <w:lang w:val="hr-HR"/>
        </w:rPr>
        <w:t xml:space="preserve"> dana </w:t>
      </w:r>
      <w:r w:rsidR="009D27C3">
        <w:rPr>
          <w:sz w:val="22"/>
          <w:szCs w:val="22"/>
          <w:lang w:val="hr-HR"/>
        </w:rPr>
        <w:t xml:space="preserve">10.06.2019. </w:t>
      </w:r>
      <w:r>
        <w:rPr>
          <w:sz w:val="22"/>
          <w:szCs w:val="22"/>
          <w:lang w:val="hr-HR"/>
        </w:rPr>
        <w:t xml:space="preserve"> </w:t>
      </w:r>
      <w:r w:rsidR="00BE3CE0">
        <w:rPr>
          <w:sz w:val="22"/>
          <w:szCs w:val="22"/>
          <w:lang w:val="hr-HR"/>
        </w:rPr>
        <w:t xml:space="preserve">dostavio </w:t>
      </w:r>
      <w:proofErr w:type="spellStart"/>
      <w:r w:rsidR="00BE3CE0">
        <w:rPr>
          <w:sz w:val="22"/>
          <w:szCs w:val="22"/>
          <w:lang w:val="hr-HR"/>
        </w:rPr>
        <w:t>prokazni</w:t>
      </w:r>
      <w:proofErr w:type="spellEnd"/>
      <w:r w:rsidR="00BE3CE0">
        <w:rPr>
          <w:sz w:val="22"/>
          <w:szCs w:val="22"/>
          <w:lang w:val="hr-HR"/>
        </w:rPr>
        <w:t xml:space="preserve"> popis imovine iz kojeg proizlazi da ima pokretnine </w:t>
      </w:r>
      <w:r w:rsidR="009D27C3">
        <w:rPr>
          <w:sz w:val="22"/>
          <w:szCs w:val="22"/>
          <w:lang w:val="hr-HR"/>
        </w:rPr>
        <w:t xml:space="preserve"> i nekretnine </w:t>
      </w:r>
      <w:r w:rsidR="00BE3CE0">
        <w:rPr>
          <w:sz w:val="22"/>
          <w:szCs w:val="22"/>
          <w:lang w:val="hr-HR"/>
        </w:rPr>
        <w:t>u većem obimu.</w:t>
      </w:r>
    </w:p>
    <w:p w:rsidRDefault="00023773" w:rsidP="00DB27BC" w:rsidR="00023773" w:rsidRPr="009379B1">
      <w:pPr>
        <w:ind w:firstLine="720"/>
        <w:jc w:val="both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 xml:space="preserve">Kako time proizlazi da nisu ispunjeni uvjeti za vođenje skraćenog stečajnog postupka koji u konačnosti završava otvaranjem i istovremenim zaključenjem skraćenog stečajnog postupka temeljem odredbe čl. </w:t>
      </w:r>
      <w:proofErr w:type="spellStart"/>
      <w:r w:rsidRPr="009379B1">
        <w:rPr>
          <w:sz w:val="22"/>
          <w:szCs w:val="22"/>
          <w:lang w:val="hr-HR"/>
        </w:rPr>
        <w:t>431</w:t>
      </w:r>
      <w:proofErr w:type="spellEnd"/>
      <w:r w:rsidRPr="009379B1">
        <w:rPr>
          <w:sz w:val="22"/>
          <w:szCs w:val="22"/>
          <w:lang w:val="hr-HR"/>
        </w:rPr>
        <w:t xml:space="preserve">. </w:t>
      </w:r>
      <w:proofErr w:type="spellStart"/>
      <w:r w:rsidRPr="009379B1">
        <w:rPr>
          <w:sz w:val="22"/>
          <w:szCs w:val="22"/>
          <w:lang w:val="hr-HR"/>
        </w:rPr>
        <w:t>SZ</w:t>
      </w:r>
      <w:proofErr w:type="spellEnd"/>
      <w:r w:rsidRPr="009379B1">
        <w:rPr>
          <w:sz w:val="22"/>
          <w:szCs w:val="22"/>
          <w:lang w:val="hr-HR"/>
        </w:rPr>
        <w:t>-a, već su ispunjeni uvjeti za otvaranje redovnog stečajnog postupk</w:t>
      </w:r>
      <w:r w:rsidR="004221E9" w:rsidRPr="009379B1">
        <w:rPr>
          <w:sz w:val="22"/>
          <w:szCs w:val="22"/>
          <w:lang w:val="hr-HR"/>
        </w:rPr>
        <w:t>a u kojem će se unovčiti imovinu</w:t>
      </w:r>
      <w:r w:rsidRPr="009379B1">
        <w:rPr>
          <w:sz w:val="22"/>
          <w:szCs w:val="22"/>
          <w:lang w:val="hr-HR"/>
        </w:rPr>
        <w:t xml:space="preserve"> dužnika i njome namiriti dužnikovi vjerovnici, to je odlučeno kao u izreci ovog rješenja temeljem odredbe čl. </w:t>
      </w:r>
      <w:proofErr w:type="spellStart"/>
      <w:r w:rsidRPr="009379B1">
        <w:rPr>
          <w:sz w:val="22"/>
          <w:szCs w:val="22"/>
          <w:lang w:val="hr-HR"/>
        </w:rPr>
        <w:t>433</w:t>
      </w:r>
      <w:proofErr w:type="spellEnd"/>
      <w:r w:rsidRPr="009379B1">
        <w:rPr>
          <w:sz w:val="22"/>
          <w:szCs w:val="22"/>
          <w:lang w:val="hr-HR"/>
        </w:rPr>
        <w:t xml:space="preserve">. </w:t>
      </w:r>
      <w:proofErr w:type="spellStart"/>
      <w:r w:rsidRPr="009379B1">
        <w:rPr>
          <w:sz w:val="22"/>
          <w:szCs w:val="22"/>
          <w:lang w:val="hr-HR"/>
        </w:rPr>
        <w:t>SZ</w:t>
      </w:r>
      <w:proofErr w:type="spellEnd"/>
      <w:r w:rsidRPr="009379B1">
        <w:rPr>
          <w:sz w:val="22"/>
          <w:szCs w:val="22"/>
          <w:lang w:val="hr-HR"/>
        </w:rPr>
        <w:t>-a.</w:t>
      </w:r>
    </w:p>
    <w:p w:rsidRDefault="00023773" w:rsidP="00DB27BC" w:rsidR="00023773" w:rsidRPr="009379B1">
      <w:pPr>
        <w:ind w:firstLine="720"/>
        <w:jc w:val="both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 xml:space="preserve">Nakon pravomoćnosti ovog rješenja, posebnim će se rješenjem odlučiti da li će se nad gore navedenim dužnikom pokrenuti prethodni postupak ili će rješenjem odmah otvoriti redovni stečajni postupak (čl. </w:t>
      </w:r>
      <w:proofErr w:type="spellStart"/>
      <w:r w:rsidRPr="009379B1">
        <w:rPr>
          <w:sz w:val="22"/>
          <w:szCs w:val="22"/>
          <w:lang w:val="hr-HR"/>
        </w:rPr>
        <w:t>433</w:t>
      </w:r>
      <w:proofErr w:type="spellEnd"/>
      <w:r w:rsidRPr="009379B1">
        <w:rPr>
          <w:sz w:val="22"/>
          <w:szCs w:val="22"/>
          <w:lang w:val="hr-HR"/>
        </w:rPr>
        <w:t xml:space="preserve">. </w:t>
      </w:r>
      <w:proofErr w:type="spellStart"/>
      <w:r w:rsidRPr="009379B1">
        <w:rPr>
          <w:sz w:val="22"/>
          <w:szCs w:val="22"/>
          <w:lang w:val="hr-HR"/>
        </w:rPr>
        <w:t>SZ</w:t>
      </w:r>
      <w:proofErr w:type="spellEnd"/>
      <w:r w:rsidRPr="009379B1">
        <w:rPr>
          <w:sz w:val="22"/>
          <w:szCs w:val="22"/>
          <w:lang w:val="hr-HR"/>
        </w:rPr>
        <w:t>-a).</w:t>
      </w:r>
    </w:p>
    <w:p w:rsidRDefault="009379B1" w:rsidP="009379B1" w:rsidR="005D4877" w:rsidRPr="009379B1">
      <w:pPr>
        <w:ind w:firstLine="708"/>
        <w:jc w:val="both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>Po pravomoćnosti ovoga rješenja spis će se uputiti u stečajni odjel ovoga suda radi dodjele u daljnji rad (čl.433.Stečajnog zakona).</w:t>
      </w:r>
    </w:p>
    <w:p w:rsidRDefault="005D4877" w:rsidP="00023773" w:rsidR="005D4877" w:rsidRPr="009379B1">
      <w:pPr>
        <w:jc w:val="center"/>
        <w:rPr>
          <w:sz w:val="22"/>
          <w:szCs w:val="22"/>
          <w:lang w:val="hr-HR"/>
        </w:rPr>
      </w:pPr>
    </w:p>
    <w:p w:rsidRDefault="00372466" w:rsidP="00F20476" w:rsidR="00023773" w:rsidRPr="009379B1">
      <w:pPr>
        <w:jc w:val="center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 xml:space="preserve">U Zagrebu, </w:t>
      </w:r>
      <w:r w:rsidR="00F20476">
        <w:rPr>
          <w:sz w:val="22"/>
          <w:szCs w:val="22"/>
          <w:lang w:val="hr-HR"/>
        </w:rPr>
        <w:t>11.lipnja 2019.</w:t>
      </w:r>
    </w:p>
    <w:p w:rsidRDefault="00023773" w:rsidP="00023773" w:rsidR="00023773" w:rsidRPr="009379B1">
      <w:pPr>
        <w:ind w:firstLine="720" w:left="5040"/>
        <w:jc w:val="center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 xml:space="preserve">      SUDAC:</w:t>
      </w:r>
    </w:p>
    <w:p w:rsidRDefault="00023773" w:rsidP="00023773" w:rsidR="00023773" w:rsidRPr="009379B1">
      <w:pPr>
        <w:ind w:firstLine="708" w:left="6372"/>
        <w:rPr>
          <w:sz w:val="22"/>
          <w:szCs w:val="22"/>
          <w:lang w:val="hr-HR"/>
        </w:rPr>
      </w:pPr>
      <w:r w:rsidRPr="009379B1">
        <w:rPr>
          <w:sz w:val="22"/>
          <w:szCs w:val="22"/>
          <w:lang w:val="hr-HR"/>
        </w:rPr>
        <w:t xml:space="preserve">   Miljenko Dolenc</w:t>
      </w:r>
      <w:r w:rsidR="00532697">
        <w:rPr>
          <w:sz w:val="22"/>
          <w:szCs w:val="22"/>
          <w:lang w:val="hr-HR"/>
        </w:rPr>
        <w:t>,v.r.</w:t>
      </w:r>
    </w:p>
    <w:p w:rsidRDefault="00023773" w:rsidP="00023773" w:rsidR="00023773" w:rsidRPr="009D27C3">
      <w:pPr>
        <w:jc w:val="both"/>
        <w:rPr>
          <w:i/>
          <w:lang w:val="hr-HR"/>
        </w:rPr>
      </w:pPr>
      <w:r w:rsidRPr="009D27C3">
        <w:rPr>
          <w:i/>
          <w:lang w:val="hr-HR"/>
        </w:rPr>
        <w:t>Uputa o pravnom lijeku:</w:t>
      </w:r>
    </w:p>
    <w:p w:rsidRDefault="00023773" w:rsidP="00023773" w:rsidR="00DB27BC" w:rsidRPr="009D27C3">
      <w:pPr>
        <w:jc w:val="both"/>
        <w:rPr>
          <w:i/>
          <w:lang w:val="hr-HR"/>
        </w:rPr>
      </w:pPr>
      <w:r w:rsidRPr="009D27C3">
        <w:rPr>
          <w:i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32697" w:rsidP="00532697" w:rsidR="00DB27BC">
      <w:pPr>
        <w:tabs>
          <w:tab w:pos="2694" w:val="left"/>
        </w:tabs>
        <w:ind w:left="5664"/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</w:p>
    <w:p w:rsidRDefault="00532697" w:rsidP="00532697" w:rsidR="00532697" w:rsidRPr="009D27C3">
      <w:pPr>
        <w:tabs>
          <w:tab w:pos="2694" w:val="left"/>
        </w:tabs>
        <w:ind w:left="5664"/>
        <w:jc w:val="both"/>
        <w:rPr>
          <w:lang w:val="hr-HR"/>
        </w:rPr>
      </w:pPr>
      <w:r w:rsidRPr="00532697">
        <w:rPr>
          <w:lang w:val="hr-HR"/>
        </w:rPr>
        <w:t>Rebecca Boričević</w:t>
      </w:r>
    </w:p>
    <w:p w:rsidRDefault="00023773" w:rsidP="009D27C3" w:rsidR="00023773" w:rsidRPr="009D27C3">
      <w:pPr>
        <w:tabs>
          <w:tab w:pos="2694" w:val="left"/>
        </w:tabs>
        <w:jc w:val="both"/>
        <w:rPr>
          <w:lang w:val="hr-HR"/>
        </w:rPr>
      </w:pPr>
    </w:p>
    <w:p w:rsidRDefault="00023773" w:rsidP="00532697" w:rsidR="00023773" w:rsidRPr="009379B1">
      <w:pPr>
        <w:rPr>
          <w:sz w:val="22"/>
          <w:szCs w:val="22"/>
          <w:highlight w:val="green"/>
          <w:u w:val="single"/>
          <w:lang w:val="hr-HR"/>
        </w:rPr>
      </w:pPr>
    </w:p>
    <w:p w:rsidRDefault="00023773" w:rsidP="00305C5E" w:rsidR="00023773" w:rsidRPr="009379B1">
      <w:pPr>
        <w:rPr>
          <w:sz w:val="22"/>
          <w:szCs w:val="22"/>
          <w:lang w:val="hr-HR"/>
        </w:rPr>
      </w:pPr>
    </w:p>
    <w:sectPr w:rsidSect="0032230D" w:rsidR="00023773" w:rsidRPr="009379B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021A"/>
    <w:rsid w:val="002D0C8E"/>
    <w:rsid w:val="002D65C0"/>
    <w:rsid w:val="00305C5E"/>
    <w:rsid w:val="003062C8"/>
    <w:rsid w:val="0031483D"/>
    <w:rsid w:val="0032230D"/>
    <w:rsid w:val="00360FFD"/>
    <w:rsid w:val="00366A53"/>
    <w:rsid w:val="00372466"/>
    <w:rsid w:val="003967A5"/>
    <w:rsid w:val="003F7C2D"/>
    <w:rsid w:val="00404E99"/>
    <w:rsid w:val="004221E9"/>
    <w:rsid w:val="004630E9"/>
    <w:rsid w:val="00474AFB"/>
    <w:rsid w:val="004B4DD1"/>
    <w:rsid w:val="004D0A05"/>
    <w:rsid w:val="00532697"/>
    <w:rsid w:val="00593280"/>
    <w:rsid w:val="005B4BA9"/>
    <w:rsid w:val="005D4877"/>
    <w:rsid w:val="00615EAF"/>
    <w:rsid w:val="00652D80"/>
    <w:rsid w:val="00656D3C"/>
    <w:rsid w:val="00657AAE"/>
    <w:rsid w:val="006B4DD3"/>
    <w:rsid w:val="006D3BF5"/>
    <w:rsid w:val="007366B7"/>
    <w:rsid w:val="007451D4"/>
    <w:rsid w:val="0076781B"/>
    <w:rsid w:val="007D1E8E"/>
    <w:rsid w:val="007D6427"/>
    <w:rsid w:val="00806E72"/>
    <w:rsid w:val="00820579"/>
    <w:rsid w:val="008813C8"/>
    <w:rsid w:val="008870A1"/>
    <w:rsid w:val="00932234"/>
    <w:rsid w:val="009379B1"/>
    <w:rsid w:val="009C45DC"/>
    <w:rsid w:val="009D27C3"/>
    <w:rsid w:val="009E7EDF"/>
    <w:rsid w:val="00A54156"/>
    <w:rsid w:val="00B820E3"/>
    <w:rsid w:val="00BE3CE0"/>
    <w:rsid w:val="00BE769C"/>
    <w:rsid w:val="00C0132D"/>
    <w:rsid w:val="00C26092"/>
    <w:rsid w:val="00C32FEC"/>
    <w:rsid w:val="00C46C7A"/>
    <w:rsid w:val="00C60686"/>
    <w:rsid w:val="00C922DB"/>
    <w:rsid w:val="00CC2E90"/>
    <w:rsid w:val="00CD5A3F"/>
    <w:rsid w:val="00CF0D19"/>
    <w:rsid w:val="00D20EF3"/>
    <w:rsid w:val="00D435A8"/>
    <w:rsid w:val="00D47D40"/>
    <w:rsid w:val="00D8504E"/>
    <w:rsid w:val="00D93394"/>
    <w:rsid w:val="00DA0D7C"/>
    <w:rsid w:val="00DA6B98"/>
    <w:rsid w:val="00DB27BC"/>
    <w:rsid w:val="00F06C6C"/>
    <w:rsid w:val="00F20476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379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A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A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A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A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379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A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A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A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A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5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9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St-411/2019-8</izvorni_sadrzaj>
    <derivirana_varijabla naziv="DomainObject.Oznaka_1">St-411/2019-8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2019.</izvorni_sadrzaj>
    <derivirana_varijabla naziv="DomainObject.Predmet.DatumRjesavanja_1">11.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MONTAŽA I GRADNJA d.o.o. zastupanog po punomoćniku Gordan Vojnić</izvorni_sadrzaj>
    <derivirana_varijabla naziv="DomainObject.Predmet.ProtustrankaFormated_1">  M MONTAŽA I GRADNJA d.o.o. zastupanog po punomoćniku Gordan Vojnić</derivirana_varijabla>
  </DomainObject.Predmet.ProtustrankaFormated>
  <DomainObject.Predmet.ProtustrankaFormatedOIB>
    <izvorni_sadrzaj>  M MONTAŽA I GRADNJA d.o.o., OIB 34574627154 zastupanog po punomoćniku Gordan Vojnić</izvorni_sadrzaj>
    <derivirana_varijabla naziv="DomainObject.Predmet.ProtustrankaFormatedOIB_1">  M MONTAŽA I GRADNJA d.o.o., OIB 34574627154 zastupanog po punomoćniku Gordan Vojnić</derivirana_varijabla>
  </DomainObject.Predmet.ProtustrankaFormatedOIB>
  <DomainObject.Predmet.ProtustrankaFormatedWithAdress>
    <izvorni_sadrzaj> M MONTAŽA I GRADNJA d.o.o., Tomislavova 11, 10000 Zagreb zastupanog po punomoćniku Gordan Vojnić</izvorni_sadrzaj>
    <derivirana_varijabla naziv="DomainObject.Predmet.ProtustrankaFormatedWithAdress_1"> M MONTAŽA I GRADNJA d.o.o., Tomislavova 11, 10000 Zagreb zastupanog po punomoćniku Gordan Vojnić</derivirana_varijabla>
  </DomainObject.Predmet.ProtustrankaFormatedWithAdress>
  <DomainObject.Predmet.ProtustrankaFormatedWithAdressOIB>
    <izvorni_sadrzaj> M MONTAŽA I GRADNJA d.o.o., OIB 34574627154, Tomislavova 11, 10000 Zagreb zastupanog po punomoćniku Gordan Vojnić</izvorni_sadrzaj>
    <derivirana_varijabla naziv="DomainObject.Predmet.ProtustrankaFormatedWithAdressOIB_1"> M MONTAŽA I GRADNJA d.o.o., OIB 34574627154, Tomislavova 11, 10000 Zagreb zastupanog po punomoćniku Gordan Vojnić</derivirana_varijabla>
  </DomainObject.Predmet.ProtustrankaFormatedWithAdressOIB>
  <DomainObject.Predmet.ProtustrankaWithAdress>
    <izvorni_sadrzaj>M MONTAŽA I GRADNJA d.o.o. Tomislavova 11, 10000 Zagreb</izvorni_sadrzaj>
    <derivirana_varijabla naziv="DomainObject.Predmet.ProtustrankaWithAdress_1">M MONTAŽA I GRADNJA d.o.o. Tomislavova 11, 10000 Zagreb</derivirana_varijabla>
  </DomainObject.Predmet.ProtustrankaWithAdress>
  <DomainObject.Predmet.ProtustrankaWithAdressOIB>
    <izvorni_sadrzaj>M MONTAŽA I GRADNJA d.o.o., OIB 34574627154, Tomislavova 11, 10000 Zagreb</izvorni_sadrzaj>
    <derivirana_varijabla naziv="DomainObject.Predmet.ProtustrankaWithAdressOIB_1">M MONTAŽA I GRADNJA d.o.o., OIB 34574627154, Tomislavova 11, 10000 Zagreb</derivirana_varijabla>
  </DomainObject.Predmet.ProtustrankaWithAdressOIB>
  <DomainObject.Predmet.ProtustrankaNazivFormated>
    <izvorni_sadrzaj>M MONTAŽA I GRADNJA d.o.o.</izvorni_sadrzaj>
    <derivirana_varijabla naziv="DomainObject.Predmet.ProtustrankaNazivFormated_1">M MONTAŽA I GRADNJA d.o.o.</derivirana_varijabla>
  </DomainObject.Predmet.ProtustrankaNazivFormated>
  <DomainObject.Predmet.ProtustrankaNazivFormatedOIB>
    <izvorni_sadrzaj>M MONTAŽA I GRADNJA d.o.o., OIB 34574627154</izvorni_sadrzaj>
    <derivirana_varijabla naziv="DomainObject.Predmet.ProtustrankaNazivFormatedOIB_1">M MONTAŽA I GRADNJA d.o.o., OIB 34574627154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MONTAŽA I GRADNJA d.o.o. zastupanog po punomoćniku Gordan Vojnić</item>
    </izvorni_sadrzaj>
    <derivirana_varijabla naziv="DomainObject.Predmet.ProtuStrankaListFormated_1">
      <item>M MONTAŽA I GRADNJA d.o.o. zastupanog po punomoćniku Gordan Vojnić</item>
    </derivirana_varijabla>
  </DomainObject.Predmet.ProtuStrankaListFormated>
  <DomainObject.Predmet.ProtuStrankaListFormatedOIB>
    <izvorni_sadrzaj>
      <item>M MONTAŽA I GRADNJA d.o.o., OIB 34574627154 zastupanog po punomoćniku Gordan Vojnić</item>
    </izvorni_sadrzaj>
    <derivirana_varijabla naziv="DomainObject.Predmet.ProtuStrankaListFormatedOIB_1">
      <item>M MONTAŽA I GRADNJA d.o.o., OIB 34574627154 zastupanog po punomoćniku Gordan Vojnić</item>
    </derivirana_varijabla>
  </DomainObject.Predmet.ProtuStrankaListFormatedOIB>
  <DomainObject.Predmet.ProtuStrankaListFormatedWithAdress>
    <izvorni_sadrzaj>
      <item>M MONTAŽA I GRADNJA d.o.o., Tomislavova 11, 10000 Zagreb zastupanog po punomoćniku Gordan Vojnić</item>
    </izvorni_sadrzaj>
    <derivirana_varijabla naziv="DomainObject.Predmet.ProtuStrankaListFormatedWithAdress_1">
      <item>M MONTAŽA I GRADNJA d.o.o., Tomislavova 11, 10000 Zagreb zastupanog po punomoćniku Gordan Vojnić</item>
    </derivirana_varijabla>
  </DomainObject.Predmet.ProtuStrankaListFormatedWithAdress>
  <DomainObject.Predmet.ProtuStrankaListFormatedWithAdressOIB>
    <izvorni_sadrzaj>
      <item>M MONTAŽA I GRADNJA d.o.o., OIB 34574627154, Tomislavova 11, 10000 Zagreb zastupanog po punomoćniku Gordan Vojnić</item>
    </izvorni_sadrzaj>
    <derivirana_varijabla naziv="DomainObject.Predmet.ProtuStrankaListFormatedWithAdressOIB_1">
      <item>M MONTAŽA I GRADNJA d.o.o., OIB 34574627154, Tomislavova 11, 10000 Zagreb zastupanog po punomoćniku Gordan Vojnić</item>
    </derivirana_varijabla>
  </DomainObject.Predmet.ProtuStrankaListFormatedWithAdressOIB>
  <DomainObject.Predmet.ProtuStrankaListNazivFormated>
    <izvorni_sadrzaj>
      <item>M MONTAŽA I GRADNJA d.o.o.</item>
    </izvorni_sadrzaj>
    <derivirana_varijabla naziv="DomainObject.Predmet.ProtuStrankaListNazivFormated_1">
      <item>M MONTAŽA I GRADNJA d.o.o.</item>
    </derivirana_varijabla>
  </DomainObject.Predmet.ProtuStrankaListNazivFormated>
  <DomainObject.Predmet.ProtuStrankaListNazivFormatedOIB>
    <izvorni_sadrzaj>
      <item>M MONTAŽA I GRADNJA d.o.o., OIB 34574627154</item>
    </izvorni_sadrzaj>
    <derivirana_varijabla naziv="DomainObject.Predmet.ProtuStrankaListNazivFormatedOIB_1">
      <item>M MONTAŽA I GRADNJA d.o.o., OIB 34574627154</item>
    </derivirana_varijabla>
  </DomainObject.Predmet.ProtuStrankaListNazivFormatedOIB>
  <DomainObject.Predmet.OstaliListFormated>
    <izvorni_sadrzaj>
      <item>Gordan Vojnić punomoćnik sudionika u postupku M MONTAŽA I GRADNJA d.o.o.</item>
    </izvorni_sadrzaj>
    <derivirana_varijabla naziv="DomainObject.Predmet.OstaliListFormated_1">
      <item>Gordan Vojnić punomoćnik sudionika u postupku M MONTAŽA I GRADNJA d.o.o.</item>
    </derivirana_varijabla>
  </DomainObject.Predmet.OstaliListFormated>
  <DomainObject.Predmet.OstaliListFormatedOIB>
    <izvorni_sadrzaj>
      <item>Gordan Vojnić, OIB 43491720525 punomoćnik sudionika u postupku M MONTAŽA I GRADNJA d.o.o.</item>
    </izvorni_sadrzaj>
    <derivirana_varijabla naziv="DomainObject.Predmet.OstaliListFormatedOIB_1">
      <item>Gordan Vojnić, OIB 43491720525 punomoćnik sudionika u postupku M MONTAŽA I GRADNJA d.o.o.</item>
    </derivirana_varijabla>
  </DomainObject.Predmet.OstaliListFormatedOIB>
  <DomainObject.Predmet.OstaliListFormatedWithAdress>
    <izvorni_sadrzaj>
      <item>Gordan Vojnić, Mlinovi 181b, 10000 Zagreb punomoćnik sudionika u postupku M MONTAŽA I GRADNJA d.o.o.</item>
    </izvorni_sadrzaj>
    <derivirana_varijabla naziv="DomainObject.Predmet.OstaliListFormatedWithAdress_1">
      <item>Gordan Vojnić, Mlinovi 181b, 10000 Zagreb punomoćnik sudionika u postupku M MONTAŽA I GRADNJA d.o.o.</item>
    </derivirana_varijabla>
  </DomainObject.Predmet.OstaliListFormatedWithAdress>
  <DomainObject.Predmet.OstaliListFormatedWithAdressOIB>
    <izvorni_sadrzaj>
      <item>Gordan Vojnić, OIB 43491720525, Mlinovi 181b, 10000 Zagreb punomoćnik sudionika u postupku M MONTAŽA I GRADNJA d.o.o.</item>
    </izvorni_sadrzaj>
    <derivirana_varijabla naziv="DomainObject.Predmet.OstaliListFormatedWithAdressOIB_1">
      <item>Gordan Vojnić, OIB 43491720525, Mlinovi 181b, 10000 Zagreb punomoćnik sudionika u postupku M MONTAŽA I GRADNJA d.o.o.</item>
    </derivirana_varijabla>
  </DomainObject.Predmet.OstaliListFormatedWithAdressOIB>
  <DomainObject.Predmet.OstaliListNazivFormated>
    <izvorni_sadrzaj>
      <item>Gordan Vojnić</item>
    </izvorni_sadrzaj>
    <derivirana_varijabla naziv="DomainObject.Predmet.OstaliListNazivFormated_1">
      <item>Gordan Vojnić</item>
    </derivirana_varijabla>
  </DomainObject.Predmet.OstaliListNazivFormated>
  <DomainObject.Predmet.OstaliListNazivFormatedOIB>
    <izvorni_sadrzaj>
      <item>Gordan Vojnić, OIB 43491720525</item>
    </izvorni_sadrzaj>
    <derivirana_varijabla naziv="DomainObject.Predmet.OstaliListNazivFormatedOIB_1">
      <item>Gordan Vojnić, OIB 43491720525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St-411/2019-8</izvorni_sadrzaj>
    <derivirana_varijabla naziv="DomainObject.PoslovniBrojDokumenta_1">St-411/2019-8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MONTAŽA I GRADNJA d.o.o.</izvorni_sadrzaj>
    <derivirana_varijabla naziv="DomainObject.Predmet.ProtustrankaIDrugi_1">M MONTAŽA I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 MONTAŽA I GRADNJA d.o.o., OIB 34574627154, Tomislavova 11, 10000 Zagreb</izvorni_sadrzaj>
    <derivirana_varijabla naziv="DomainObject.Predmet.ProtustrankaIDrugiAdressOIB_1">M MONTAŽA I GRADNJA d.o.o., OIB 34574627154,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St-411/2019-8</izvorni_sadrzaj>
    <derivirana_varijabla naziv="DomainObject.Predmet.OdlukaRjesenje.Oznaka_1">St-411/2019-8</derivirana_varijabla>
  </DomainObject.Predmet.OdlukaRjesenje.Oznaka>
  <DomainObject.Predmet.SudioniciListNaziv>
    <izvorni_sadrzaj>
      <item>FINA Regionalni centar Zagreb</item>
      <item>M MONTAŽA I GRADNJA d.o.o.</item>
      <item>Gordan Vojnić</item>
    </izvorni_sadrzaj>
    <derivirana_varijabla naziv="DomainObject.Predmet.SudioniciListNaziv_1">
      <item>FINA Regionalni centar Zagreb</item>
      <item>M MONTAŽA I GRADNJA d.o.o.</item>
      <item>Gordan Vojnić</item>
    </derivirana_varijabla>
  </DomainObject.Predmet.SudioniciListNaziv>
  <DomainObject.Predmet.SudioniciListAdressOIB>
    <izvorni_sadrzaj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izvorni_sadrzaj>
    <derivirana_varijabla naziv="DomainObject.Predmet.SudioniciListAdressOIB_1"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34574627154</item>
      <item>, OIB 43491720525</item>
    </izvorni_sadrzaj>
    <derivirana_varijabla naziv="DomainObject.Predmet.SudioniciListNazivOIB_1">
      <item>, OIB 85821130368</item>
      <item>, OIB 34574627154</item>
      <item>, OIB 43491720525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St-411/2019-5</izvorni_sadrzaj>
    <derivirana_varijabla naziv="DomainObject.PredzadnjaOdlukaIzPredmeta.Oznaka_1">St-411/2019-5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BBFE0-0DA9-4C83-B35D-C82586C72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346</properties:Words>
  <properties:Characters>1949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2019-06-11T06:41:00Z</dcterms:created>
  <dc:creator>rboricevic</dc:creator>
  <cp:lastModifiedBy>Rebecca Boričević</cp:lastModifiedBy>
  <cp:lastPrinted>2019-06-11T08:25:00Z</cp:lastPrinted>
  <dcterms:modified xmlns:xsi="http://www.w3.org/2001/XMLSchema-instance" xsi:type="dcterms:W3CDTF">2019-06-11T08:25:00Z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St-411/2019-8 / Odluka - Rješenje - obustava postupka (411-obustava_prokazni_popis_2019.docx)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