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0c34a" w14:paraId="390c34a" w:rsidRDefault="00FD3EDA" w:rsidP="00FD3EDA" w:rsidR="00FD3EDA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A2A1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 w:rsidRPr="00FD3EDA">
        <w:rPr>
          <w:rStyle w:val="Naglaeno"/>
          <w:b w:val="false"/>
        </w:rPr>
        <w:t>14 St-</w:t>
      </w:r>
      <w:r w:rsidR="00322D98">
        <w:rPr>
          <w:rStyle w:val="Naglaeno"/>
          <w:b w:val="false"/>
        </w:rPr>
        <w:t>2</w:t>
      </w:r>
      <w:r w:rsidR="00905E84">
        <w:rPr>
          <w:rStyle w:val="Naglaeno"/>
          <w:b w:val="false"/>
        </w:rPr>
        <w:t>685</w:t>
      </w:r>
      <w:r w:rsidRPr="00FD3EDA">
        <w:rPr>
          <w:rStyle w:val="Naglaeno"/>
          <w:b w:val="false"/>
        </w:rPr>
        <w:t>/1</w:t>
      </w:r>
      <w:r w:rsidR="00BF7B12">
        <w:rPr>
          <w:rStyle w:val="Naglaeno"/>
          <w:b w:val="false"/>
        </w:rPr>
        <w:t>6</w:t>
      </w:r>
      <w:r w:rsidRPr="00FD3EDA">
        <w:rPr>
          <w:rStyle w:val="Naglaeno"/>
          <w:b w:val="false"/>
        </w:rPr>
        <w:t>-</w:t>
      </w:r>
      <w:r w:rsidR="00905E84">
        <w:rPr>
          <w:rStyle w:val="Naglaeno"/>
          <w:b w:val="false"/>
        </w:rPr>
        <w:t>10</w:t>
      </w:r>
      <w:r w:rsidR="00284F38">
        <w:rPr>
          <w:rStyle w:val="Naglaeno"/>
          <w:b w:val="false"/>
        </w:rPr>
        <w:t>6</w:t>
      </w:r>
    </w:p>
    <w:p w:rsidRDefault="00FD3EDA" w:rsidP="00FD3EDA" w:rsidR="00FD3EDA" w:rsidRPr="00D21A2C"/>
    <w:p w:rsidRDefault="00FD3EDA" w:rsidP="00FD3EDA" w:rsidR="00FD3E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3EDA" w:rsidP="00FD3EDA" w:rsidR="00FD3E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B2B0D" w:rsidP="00FD3EDA" w:rsidR="002B3CF8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322D98" w:rsidP="00322D98" w:rsidR="00322D98" w:rsidRPr="00242676">
      <w:pPr>
        <w:ind w:firstLine="708"/>
        <w:jc w:val="both"/>
      </w:pPr>
      <w:r w:rsidRPr="00242676">
        <w:t xml:space="preserve">Trgovački sud u Osijeku, po sucu mr. sc. Tihomiru Kovačeviću, kao stečajnom sucu, u stečajnom postupku nad stečajnim dužnikom: </w:t>
      </w:r>
      <w:r w:rsidR="00905E84" w:rsidRPr="00905E84">
        <w:t>PARALELA društvo s ograničenom odgovornošću za prijevoz i trgovinu u stečaju, Čepin, Ulica Ferdinanda Speisera 1, MBS 030038726, OIB 24315036478</w:t>
      </w:r>
      <w:r w:rsidRPr="00242676">
        <w:rPr>
          <w:b/>
        </w:rPr>
        <w:t xml:space="preserve">, </w:t>
      </w:r>
      <w:r w:rsidRPr="00242676">
        <w:t xml:space="preserve">dana </w:t>
      </w:r>
      <w:r w:rsidR="003460E3">
        <w:t>11</w:t>
      </w:r>
      <w:r w:rsidRPr="00242676">
        <w:t xml:space="preserve">. </w:t>
      </w:r>
      <w:r w:rsidR="003460E3">
        <w:t>rujn</w:t>
      </w:r>
      <w:r w:rsidRPr="00242676">
        <w:t>a 201</w:t>
      </w:r>
      <w:r>
        <w:t>8</w:t>
      </w:r>
      <w:r w:rsidRPr="00242676">
        <w:t xml:space="preserve">. </w:t>
      </w:r>
    </w:p>
    <w:p w:rsidRDefault="00D72A8B" w:rsidP="00EE2A24" w:rsidR="00D72A8B">
      <w:pPr>
        <w:jc w:val="both"/>
      </w:pPr>
    </w:p>
    <w:p w:rsidRDefault="00DB3622" w:rsidR="00DB3622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DB3622" w:rsidP="00687144" w:rsidR="00DB3622">
      <w:pPr>
        <w:rPr>
          <w:b/>
          <w:bCs/>
        </w:rPr>
      </w:pPr>
    </w:p>
    <w:p w:rsidRDefault="00E019BD" w:rsidP="00687144" w:rsidR="00E019BD">
      <w:pPr>
        <w:rPr>
          <w:b/>
          <w:bCs/>
        </w:rPr>
      </w:pPr>
    </w:p>
    <w:p w:rsidRDefault="00101B99" w:rsidP="008D050E" w:rsidR="00E93865">
      <w:pPr>
        <w:pStyle w:val="Odlomakpopisa"/>
        <w:numPr>
          <w:ilvl w:val="0"/>
          <w:numId w:val="46"/>
        </w:numPr>
        <w:tabs>
          <w:tab w:pos="426" w:val="left"/>
        </w:tabs>
        <w:jc w:val="both"/>
      </w:pPr>
      <w:r w:rsidRPr="00811F3B">
        <w:rPr>
          <w:bCs/>
        </w:rPr>
        <w:t xml:space="preserve">U stečajnom postupku nad </w:t>
      </w:r>
      <w:r w:rsidR="00322D98" w:rsidRPr="00811F3B">
        <w:rPr>
          <w:bCs/>
        </w:rPr>
        <w:t xml:space="preserve">stečajnim dužnikom: </w:t>
      </w:r>
      <w:r w:rsidR="003460E3" w:rsidRPr="003460E3">
        <w:rPr>
          <w:bCs/>
        </w:rPr>
        <w:t>PARALELA društvo s ograničenom odgovornošću za prijevoz i trgovinu u stečaju, Čepin, Ulica Ferdinanda Speisera 1, MBS 030038726, OIB 24315036478</w:t>
      </w:r>
      <w:r w:rsidR="00656B83" w:rsidRPr="00811F3B">
        <w:rPr>
          <w:bCs/>
        </w:rPr>
        <w:t>, određuje se ročište za diobu kupovnine dobivene prodajom nekretnin</w:t>
      </w:r>
      <w:r w:rsidR="004A6CC5" w:rsidRPr="00811F3B">
        <w:rPr>
          <w:bCs/>
        </w:rPr>
        <w:t>a</w:t>
      </w:r>
      <w:r w:rsidR="00E93865" w:rsidRPr="00811F3B">
        <w:rPr>
          <w:bCs/>
        </w:rPr>
        <w:t xml:space="preserve"> </w:t>
      </w:r>
      <w:r w:rsidR="00EE2A24" w:rsidRPr="00811F3B">
        <w:rPr>
          <w:bCs/>
        </w:rPr>
        <w:t>u</w:t>
      </w:r>
      <w:r w:rsidR="00656B83" w:rsidRPr="00811F3B">
        <w:rPr>
          <w:bCs/>
        </w:rPr>
        <w:t xml:space="preserve"> vlasništvu stečajnog dužnika</w:t>
      </w:r>
      <w:r w:rsidR="000B1317" w:rsidRPr="00811F3B">
        <w:rPr>
          <w:bCs/>
        </w:rPr>
        <w:t xml:space="preserve"> </w:t>
      </w:r>
      <w:r w:rsidR="00FD3EDA" w:rsidRPr="00811F3B">
        <w:rPr>
          <w:bCs/>
        </w:rPr>
        <w:t xml:space="preserve">upisane </w:t>
      </w:r>
      <w:r w:rsidR="00811F3B">
        <w:rPr>
          <w:bCs/>
        </w:rPr>
        <w:t xml:space="preserve">u zk.ul.br. </w:t>
      </w:r>
      <w:r w:rsidR="008D050E" w:rsidRPr="008D050E">
        <w:t>14656, k.o. Osijek, k.č.br. 6635/45, što u naravi čini tri zgrade i oranica, dvorište Baranjska ulica, ukupne površine 4.878 m</w:t>
      </w:r>
      <w:r w:rsidR="008D050E" w:rsidRPr="00BE0B9E">
        <w:rPr>
          <w:vertAlign w:val="superscript"/>
        </w:rPr>
        <w:t>2</w:t>
      </w:r>
      <w:r w:rsidR="008D050E" w:rsidRPr="008D050E">
        <w:t>, Osijek, Baranjska ulica 4</w:t>
      </w:r>
      <w:r w:rsidR="00FC4135">
        <w:t xml:space="preserve">, </w:t>
      </w:r>
      <w:r w:rsidR="003E6543">
        <w:t>za dan</w:t>
      </w:r>
    </w:p>
    <w:p w:rsidRDefault="00FC4135" w:rsidP="00FC4135" w:rsidR="00FC4135" w:rsidRPr="00F938A4">
      <w:pPr>
        <w:pStyle w:val="Odlomakpopisa"/>
        <w:tabs>
          <w:tab w:pos="426" w:val="left"/>
        </w:tabs>
        <w:ind w:left="796"/>
        <w:jc w:val="both"/>
      </w:pPr>
    </w:p>
    <w:p w:rsidRDefault="00EF18DE" w:rsidP="00BD5B55" w:rsidR="00656B83" w:rsidRPr="00AE76C0">
      <w:pPr>
        <w:jc w:val="center"/>
      </w:pPr>
      <w:r>
        <w:t>2</w:t>
      </w:r>
      <w:r w:rsidR="00FC4135">
        <w:t>7</w:t>
      </w:r>
      <w:r w:rsidR="00656B83" w:rsidRPr="00AE76C0">
        <w:t xml:space="preserve">. </w:t>
      </w:r>
      <w:r w:rsidR="00FC4135">
        <w:t>rujna</w:t>
      </w:r>
      <w:r w:rsidR="00656B83" w:rsidRPr="00AE76C0">
        <w:t xml:space="preserve"> 20</w:t>
      </w:r>
      <w:r w:rsidR="00810854" w:rsidRPr="00AE76C0">
        <w:t>1</w:t>
      </w:r>
      <w:r>
        <w:t>8</w:t>
      </w:r>
      <w:r w:rsidR="00656B83" w:rsidRPr="00AE76C0">
        <w:t xml:space="preserve">. godine u </w:t>
      </w:r>
      <w:r w:rsidR="006F188F">
        <w:t>1</w:t>
      </w:r>
      <w:r w:rsidR="00D91B44">
        <w:t>0</w:t>
      </w:r>
      <w:r w:rsidR="00656B83" w:rsidRPr="00AE76C0">
        <w:t>,</w:t>
      </w:r>
      <w:r>
        <w:t>3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C065D4">
        <w:t>39</w:t>
      </w:r>
      <w:r w:rsidRPr="00AE76C0">
        <w:t>/I</w:t>
      </w:r>
      <w:r w:rsidR="00C065D4">
        <w:t>I</w:t>
      </w:r>
      <w:r w:rsidRPr="00AE76C0">
        <w:t>.</w:t>
      </w:r>
    </w:p>
    <w:p w:rsidRDefault="00810854" w:rsidP="00921E71" w:rsidR="00810854">
      <w:pPr>
        <w:rPr>
          <w:b/>
          <w:bCs/>
        </w:rPr>
      </w:pPr>
    </w:p>
    <w:p w:rsidRDefault="00656B83" w:rsidP="00811F3B" w:rsidR="00656B83" w:rsidRPr="00811F3B">
      <w:pPr>
        <w:pStyle w:val="Odlomakpopisa"/>
        <w:numPr>
          <w:ilvl w:val="0"/>
          <w:numId w:val="46"/>
        </w:numPr>
        <w:jc w:val="both"/>
        <w:rPr>
          <w:bCs/>
        </w:rPr>
      </w:pPr>
      <w:r w:rsidRPr="00811F3B">
        <w:rPr>
          <w:bCs/>
        </w:rPr>
        <w:t>Na ročište se dostavom ovoga rješenja pozivaju:</w:t>
      </w:r>
    </w:p>
    <w:p w:rsidRDefault="00656B83" w:rsidP="00811F3B" w:rsidR="00656B83">
      <w:pPr>
        <w:jc w:val="both"/>
        <w:rPr>
          <w:bCs/>
        </w:rPr>
      </w:pPr>
    </w:p>
    <w:p w:rsidRDefault="00656B83" w:rsidP="00483318" w:rsidR="00656B83">
      <w:pPr>
        <w:pStyle w:val="Odlomakpopisa"/>
        <w:numPr>
          <w:ilvl w:val="0"/>
          <w:numId w:val="47"/>
        </w:numPr>
        <w:ind w:firstLine="65"/>
        <w:jc w:val="both"/>
        <w:rPr>
          <w:bCs/>
        </w:rPr>
      </w:pPr>
      <w:r w:rsidRPr="00811F3B">
        <w:rPr>
          <w:bCs/>
        </w:rPr>
        <w:t>stečajn</w:t>
      </w:r>
      <w:r w:rsidR="00FC4135">
        <w:rPr>
          <w:bCs/>
        </w:rPr>
        <w:t>i</w:t>
      </w:r>
      <w:r w:rsidRPr="00811F3B">
        <w:rPr>
          <w:bCs/>
        </w:rPr>
        <w:t xml:space="preserve"> upravitelj</w:t>
      </w:r>
      <w:r w:rsidR="00F938A4" w:rsidRPr="00811F3B">
        <w:rPr>
          <w:bCs/>
        </w:rPr>
        <w:t xml:space="preserve"> </w:t>
      </w:r>
    </w:p>
    <w:p w:rsidRDefault="00483318" w:rsidP="00483318" w:rsidR="00483318">
      <w:pPr>
        <w:pStyle w:val="Odlomakpopisa"/>
        <w:numPr>
          <w:ilvl w:val="0"/>
          <w:numId w:val="47"/>
        </w:numPr>
        <w:ind w:firstLine="65"/>
        <w:contextualSpacing w:val="false"/>
        <w:jc w:val="both"/>
      </w:pPr>
      <w:r>
        <w:t>H-ABDUCO d.o.o. Zagreb, Slavonska avenija 6A</w:t>
      </w:r>
    </w:p>
    <w:p w:rsidRDefault="00483318" w:rsidP="00483318" w:rsidR="00F938A4" w:rsidRPr="00EF18DE">
      <w:pPr>
        <w:pStyle w:val="Odlomakpopisa"/>
        <w:numPr>
          <w:ilvl w:val="0"/>
          <w:numId w:val="47"/>
        </w:numPr>
        <w:ind w:firstLine="65"/>
        <w:jc w:val="both"/>
        <w:rPr>
          <w:bCs/>
        </w:rPr>
      </w:pPr>
      <w:r>
        <w:rPr>
          <w:bCs/>
        </w:rPr>
        <w:t>ŽDO GUO Osijek</w:t>
      </w:r>
    </w:p>
    <w:p w:rsidRDefault="008F5CC9" w:rsidP="00811F3B" w:rsidR="008F5CC9">
      <w:pPr>
        <w:jc w:val="both"/>
        <w:rPr>
          <w:bCs/>
        </w:rPr>
      </w:pPr>
    </w:p>
    <w:p w:rsidRDefault="00656B83" w:rsidP="00EF18DE" w:rsidR="00FD3EDA" w:rsidRPr="00811F3B">
      <w:pPr>
        <w:pStyle w:val="Odlomakpopisa"/>
        <w:numPr>
          <w:ilvl w:val="0"/>
          <w:numId w:val="47"/>
        </w:numPr>
        <w:jc w:val="both"/>
        <w:rPr>
          <w:bCs/>
        </w:rPr>
      </w:pPr>
      <w:r w:rsidRPr="00811F3B">
        <w:rPr>
          <w:bCs/>
        </w:rPr>
        <w:t>Ukoliko pozvani vjerovni</w:t>
      </w:r>
      <w:r w:rsidR="00483318">
        <w:rPr>
          <w:bCs/>
        </w:rPr>
        <w:t>ci</w:t>
      </w:r>
      <w:r w:rsidRPr="00811F3B">
        <w:rPr>
          <w:bCs/>
        </w:rPr>
        <w:t xml:space="preserve"> iz t. 2. </w:t>
      </w:r>
      <w:r w:rsidR="006A0C2A" w:rsidRPr="00811F3B">
        <w:rPr>
          <w:bCs/>
        </w:rPr>
        <w:t>ovoga rješenja ne dođ</w:t>
      </w:r>
      <w:r w:rsidR="00483318">
        <w:rPr>
          <w:bCs/>
        </w:rPr>
        <w:t>u</w:t>
      </w:r>
      <w:r w:rsidR="006A0C2A" w:rsidRPr="00811F3B">
        <w:rPr>
          <w:bCs/>
        </w:rPr>
        <w:t xml:space="preserve"> na zakazano ročište, nj</w:t>
      </w:r>
      <w:r w:rsidR="00483318">
        <w:rPr>
          <w:bCs/>
        </w:rPr>
        <w:t>iho</w:t>
      </w:r>
      <w:r w:rsidR="00FE1E10" w:rsidRPr="00811F3B">
        <w:rPr>
          <w:bCs/>
        </w:rPr>
        <w:t>v</w:t>
      </w:r>
      <w:r w:rsidR="00E17DEB" w:rsidRPr="00811F3B">
        <w:rPr>
          <w:bCs/>
        </w:rPr>
        <w:t>a</w:t>
      </w:r>
      <w:r w:rsidR="006A0C2A" w:rsidRPr="00811F3B">
        <w:rPr>
          <w:bCs/>
        </w:rPr>
        <w:t xml:space="preserve"> tražbin</w:t>
      </w:r>
      <w:r w:rsidR="00E17DEB" w:rsidRPr="00811F3B">
        <w:rPr>
          <w:bCs/>
        </w:rPr>
        <w:t>a</w:t>
      </w:r>
      <w:r w:rsidR="006A0C2A" w:rsidRPr="00811F3B">
        <w:rPr>
          <w:bCs/>
        </w:rPr>
        <w:t xml:space="preserve"> će se uzeti prema stanju koje proizlazi iz </w:t>
      </w:r>
      <w:r w:rsidR="004910B6" w:rsidRPr="00811F3B">
        <w:rPr>
          <w:bCs/>
        </w:rPr>
        <w:t>poslovnih knjiga</w:t>
      </w:r>
      <w:r w:rsidR="006A0C2A" w:rsidRPr="00811F3B">
        <w:rPr>
          <w:bCs/>
        </w:rPr>
        <w:t xml:space="preserve"> i spisa, a najkasnije na ročištu za diobu isti mo</w:t>
      </w:r>
      <w:r w:rsidR="006D12AB" w:rsidRPr="00811F3B">
        <w:rPr>
          <w:bCs/>
        </w:rPr>
        <w:t>že</w:t>
      </w:r>
      <w:r w:rsidR="006A0C2A" w:rsidRPr="00811F3B">
        <w:rPr>
          <w:bCs/>
        </w:rPr>
        <w:t xml:space="preserve"> drugom vjerovniku osporiti tražbinu,</w:t>
      </w:r>
      <w:r w:rsidR="00153556" w:rsidRPr="00811F3B">
        <w:rPr>
          <w:bCs/>
        </w:rPr>
        <w:t xml:space="preserve"> njezinu visinu i red namirenja</w:t>
      </w:r>
      <w:r w:rsidR="00F64834" w:rsidRPr="00811F3B">
        <w:rPr>
          <w:bCs/>
        </w:rPr>
        <w:t>.</w:t>
      </w:r>
    </w:p>
    <w:p w:rsidRDefault="005542EB" w:rsidR="005542EB">
      <w:pPr>
        <w:jc w:val="both"/>
      </w:pPr>
    </w:p>
    <w:p w:rsidRDefault="00483318" w:rsidR="00483318">
      <w:pPr>
        <w:jc w:val="both"/>
      </w:pPr>
    </w:p>
    <w:p w:rsidRDefault="00483318" w:rsidR="00483318">
      <w:pPr>
        <w:jc w:val="both"/>
      </w:pPr>
    </w:p>
    <w:p w:rsidRDefault="00483318" w:rsidR="00483318">
      <w:pPr>
        <w:jc w:val="both"/>
      </w:pPr>
    </w:p>
    <w:p w:rsidRDefault="00BE0B9E" w:rsidR="00BE0B9E">
      <w:pPr>
        <w:jc w:val="both"/>
      </w:pPr>
    </w:p>
    <w:p w:rsidRDefault="00BE0B9E" w:rsidR="00BE0B9E">
      <w:pPr>
        <w:jc w:val="both"/>
      </w:pPr>
    </w:p>
    <w:p w:rsidRDefault="00BE0B9E" w:rsidR="00BE0B9E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lastRenderedPageBreak/>
        <w:t>Obrazloženje</w:t>
      </w:r>
    </w:p>
    <w:p w:rsidRDefault="00141488" w:rsidR="00141488"/>
    <w:p w:rsidRDefault="00921E71" w:rsidR="00921E71"/>
    <w:p w:rsidRDefault="00141488" w:rsidP="00BC2126" w:rsidR="00BC2126">
      <w:pPr>
        <w:pStyle w:val="Tijeloteksta"/>
      </w:pPr>
      <w:r>
        <w:tab/>
      </w:r>
      <w:r w:rsidR="006A0C2A">
        <w:t xml:space="preserve">U stečajnom postupku nad </w:t>
      </w:r>
      <w:r w:rsidR="00F67EFD" w:rsidRPr="00F67EFD">
        <w:rPr>
          <w:bCs/>
        </w:rPr>
        <w:t xml:space="preserve">stečajnim dužnikom: </w:t>
      </w:r>
      <w:r w:rsidR="00483318" w:rsidRPr="003460E3">
        <w:rPr>
          <w:bCs/>
        </w:rPr>
        <w:t>PARALELA društvo s ograničenom odgovornošću za prijevoz i trgovinu u stečaju, Čepin, Ulica Ferdinanda Speisera 1, MBS 030038726, OIB 24315036478</w:t>
      </w:r>
      <w:r w:rsidR="00AE76C0" w:rsidRPr="00AE76C0">
        <w:rPr>
          <w:bCs/>
        </w:rPr>
        <w:t xml:space="preserve">, </w:t>
      </w:r>
      <w:r w:rsidR="00BC2126">
        <w:t>na održanoj elektroničkoj javnoj dražbi koju je provela FINA unovčene su predmetne nekretnine u vlasništvu stečajnog dužnika.</w:t>
      </w:r>
    </w:p>
    <w:p w:rsidRDefault="00BC2126" w:rsidP="00BC2126" w:rsidR="00BC2126">
      <w:pPr>
        <w:pStyle w:val="Tijeloteksta"/>
      </w:pPr>
    </w:p>
    <w:p w:rsidRDefault="00BC2126" w:rsidP="00BC2126" w:rsidR="00BC2126">
      <w:pPr>
        <w:pStyle w:val="Tijeloteksta"/>
      </w:pPr>
      <w:r>
        <w:tab/>
        <w:t xml:space="preserve">Nakon što </w:t>
      </w:r>
      <w:r w:rsidR="00F64834">
        <w:t>je</w:t>
      </w:r>
      <w:r>
        <w:t xml:space="preserve"> rješenj</w:t>
      </w:r>
      <w:r w:rsidR="00F64834">
        <w:t>e</w:t>
      </w:r>
      <w:r>
        <w:t xml:space="preserve"> o dosudi predmetn</w:t>
      </w:r>
      <w:r w:rsidR="00F64834">
        <w:t>e</w:t>
      </w:r>
      <w:r>
        <w:t xml:space="preserve"> nekretnin</w:t>
      </w:r>
      <w:r w:rsidR="00F64834">
        <w:t>e</w:t>
      </w:r>
      <w:r>
        <w:t xml:space="preserve"> kupc</w:t>
      </w:r>
      <w:r w:rsidR="00F64834">
        <w:t>u</w:t>
      </w:r>
      <w:r>
        <w:t xml:space="preserve"> postal</w:t>
      </w:r>
      <w:r w:rsidR="00F64834">
        <w:t>o</w:t>
      </w:r>
      <w:r>
        <w:t xml:space="preserve"> pravomoćn</w:t>
      </w:r>
      <w:r w:rsidR="00F64834">
        <w:t>o</w:t>
      </w:r>
      <w:r>
        <w:t xml:space="preserve"> i donijet zaključ</w:t>
      </w:r>
      <w:r w:rsidR="00F64834">
        <w:t>ak</w:t>
      </w:r>
      <w:r>
        <w:t xml:space="preserve"> o predaji ist</w:t>
      </w:r>
      <w:r w:rsidR="00F64834">
        <w:t>e</w:t>
      </w:r>
      <w:r>
        <w:t xml:space="preserve"> kupc</w:t>
      </w:r>
      <w:r w:rsidR="00F64834">
        <w:t>u</w:t>
      </w:r>
      <w:r>
        <w:t xml:space="preserve">, temeljem čl. 124. st. 1. i 2. </w:t>
      </w:r>
      <w:r w:rsidRPr="005F03A5">
        <w:t>Ovršn</w:t>
      </w:r>
      <w:r>
        <w:t>og</w:t>
      </w:r>
      <w:r w:rsidRPr="005F03A5">
        <w:t xml:space="preserve"> zakon</w:t>
      </w:r>
      <w:r>
        <w:t>a</w:t>
      </w:r>
      <w:r w:rsidR="00CF7582">
        <w:t xml:space="preserve"> (NN 112/12, 25/13, 93/14,</w:t>
      </w:r>
      <w:r w:rsidRPr="005F03A5">
        <w:t xml:space="preserve"> 55/16</w:t>
      </w:r>
      <w:r w:rsidR="00CF7582">
        <w:t xml:space="preserve"> i i 73/17</w:t>
      </w:r>
      <w:r w:rsidRPr="005F03A5">
        <w:t>)</w:t>
      </w:r>
      <w:r>
        <w:t xml:space="preserve"> zakazano je ročište za diobu, na kojem se pozvani vjerovni</w:t>
      </w:r>
      <w:r w:rsidR="00CF7582">
        <w:t>ci</w:t>
      </w:r>
      <w:r w:rsidR="003A33ED">
        <w:t xml:space="preserve"> </w:t>
      </w:r>
      <w:r>
        <w:t>mo</w:t>
      </w:r>
      <w:r w:rsidR="00CF7582">
        <w:t>gu</w:t>
      </w:r>
      <w:r>
        <w:t xml:space="preserve"> očitovati o tražbini, njezinoj visini i redu namirenja na unovčen</w:t>
      </w:r>
      <w:r w:rsidR="00F81EA1">
        <w:t>oj</w:t>
      </w:r>
      <w:r>
        <w:t xml:space="preserve"> nekretnin</w:t>
      </w:r>
      <w:r w:rsidR="00F81EA1">
        <w:t>i</w:t>
      </w:r>
      <w:r>
        <w:t xml:space="preserve"> stečajnog dužnika.</w:t>
      </w:r>
    </w:p>
    <w:p w:rsidRDefault="006A0C2A" w:rsidP="00BC2126" w:rsidR="006A0C2A">
      <w:pPr>
        <w:pStyle w:val="Tijeloteksta"/>
      </w:pPr>
    </w:p>
    <w:p w:rsidRDefault="00AE57DF" w:rsidR="00AE57DF">
      <w:pPr>
        <w:pStyle w:val="Tijeloteksta"/>
      </w:pPr>
    </w:p>
    <w:p w:rsidRDefault="00141488" w:rsidP="00BD5B55" w:rsidR="00141488" w:rsidRPr="00AE76C0">
      <w:pPr>
        <w:pStyle w:val="Tijeloteksta"/>
        <w:jc w:val="center"/>
      </w:pPr>
      <w:r w:rsidRPr="00AE76C0">
        <w:t xml:space="preserve">U Osijeku </w:t>
      </w:r>
      <w:r w:rsidR="003460E3">
        <w:t>11</w:t>
      </w:r>
      <w:r w:rsidR="00F67EFD" w:rsidRPr="00F67EFD">
        <w:t xml:space="preserve">. </w:t>
      </w:r>
      <w:r w:rsidR="003460E3">
        <w:t>rujn</w:t>
      </w:r>
      <w:r w:rsidR="00F67EFD" w:rsidRPr="00F67EFD">
        <w:t>a 2018</w:t>
      </w:r>
      <w:r w:rsidRPr="00AE76C0">
        <w:t xml:space="preserve">. </w:t>
      </w:r>
    </w:p>
    <w:p w:rsidRDefault="006A0C2A" w:rsidR="006A0C2A" w:rsidRPr="00AE76C0">
      <w:pPr>
        <w:pStyle w:val="Tijeloteksta"/>
      </w:pP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236AC1" w:rsidP="00DB3622" w:rsidR="00236AC1" w:rsidRPr="00AE76C0">
      <w:pPr>
        <w:pStyle w:val="Tijeloteksta"/>
      </w:pP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DB3622" w:rsidP="00BD5B55" w:rsidR="00DB3622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stečajn</w:t>
      </w:r>
      <w:r w:rsidR="00CF7CA2">
        <w:rPr>
          <w:bCs/>
        </w:rPr>
        <w:t>i</w:t>
      </w:r>
      <w:r>
        <w:rPr>
          <w:bCs/>
        </w:rPr>
        <w:t xml:space="preserve"> upravitelj</w:t>
      </w:r>
      <w:r w:rsidR="003A33ED">
        <w:rPr>
          <w:bCs/>
        </w:rPr>
        <w:t xml:space="preserve"> </w:t>
      </w:r>
      <w:r w:rsidR="00CF7CA2">
        <w:rPr>
          <w:bCs/>
        </w:rPr>
        <w:t>Bojan Sudarević</w:t>
      </w:r>
    </w:p>
    <w:p w:rsidRDefault="00CF7582" w:rsidP="00CF7582" w:rsidR="00CF7582">
      <w:pPr>
        <w:pStyle w:val="Odlomakpopisa"/>
        <w:numPr>
          <w:ilvl w:val="0"/>
          <w:numId w:val="35"/>
        </w:numPr>
        <w:contextualSpacing w:val="false"/>
        <w:jc w:val="both"/>
      </w:pPr>
      <w:r>
        <w:t>H-ABDUCO d.o.o. Zagreb, Slavonska avenija 6A</w:t>
      </w:r>
    </w:p>
    <w:p w:rsidRDefault="00CF7582" w:rsidP="00CF7582" w:rsidR="00CF7582" w:rsidRPr="00EF18DE">
      <w:pPr>
        <w:pStyle w:val="Odlomakpopisa"/>
        <w:numPr>
          <w:ilvl w:val="0"/>
          <w:numId w:val="35"/>
        </w:numPr>
        <w:jc w:val="both"/>
        <w:rPr>
          <w:bCs/>
        </w:rPr>
      </w:pPr>
      <w:r>
        <w:rPr>
          <w:bCs/>
        </w:rPr>
        <w:t>ŽDO GUO Osijek</w:t>
      </w:r>
    </w:p>
    <w:p w:rsidRDefault="00FD3EDA" w:rsidP="00F67EFD" w:rsidR="00FD3EDA" w:rsidRPr="00FD3EDA">
      <w:pPr>
        <w:numPr>
          <w:ilvl w:val="0"/>
          <w:numId w:val="35"/>
        </w:numPr>
        <w:jc w:val="both"/>
      </w:pPr>
      <w:r w:rsidRPr="00FD3EDA">
        <w:t xml:space="preserve">mrežna stranica e-Oglasna ploča sudova </w:t>
      </w:r>
    </w:p>
    <w:p w:rsidRDefault="00236AC1" w:rsidP="00921E71" w:rsidR="00236AC1" w:rsidRPr="00DB3622">
      <w:pPr>
        <w:pStyle w:val="Tijeloteksta"/>
        <w:ind w:left="360"/>
      </w:pP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109" w:rsidR="002F6109">
      <w:r>
        <w:separator/>
      </w:r>
    </w:p>
  </w:endnote>
  <w:endnote w:id="0" w:type="continuationSeparator">
    <w:p w:rsidRDefault="002F6109" w:rsidR="002F6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109" w:rsidR="002F6109">
      <w:r>
        <w:separator/>
      </w:r>
    </w:p>
  </w:footnote>
  <w:footnote w:id="0" w:type="continuationSeparator">
    <w:p w:rsidRDefault="002F6109" w:rsidR="002F61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14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BD5B55" w:rsidR="00EE2A24">
    <w:pPr>
      <w:ind w:firstLine="708" w:left="4956"/>
      <w:jc w:val="center"/>
      <w:rPr>
        <w:b/>
        <w:bCs/>
      </w:rPr>
    </w:pPr>
    <w:r>
      <w:tab/>
    </w:r>
    <w:r>
      <w:tab/>
    </w:r>
    <w:r w:rsidR="00BF7B12" w:rsidRPr="00BF7B12">
      <w:t>14 St-</w:t>
    </w:r>
    <w:r w:rsidR="00905E84" w:rsidRPr="00905E84">
      <w:t>2685/16-10</w:t>
    </w:r>
    <w:r w:rsidR="00284F38">
      <w:t>6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D17D0"/>
    <w:multiLevelType w:val="hybridMultilevel"/>
    <w:tmpl w:val="473C1F06"/>
    <w:lvl w:tplc="B5D2D7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1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2">
    <w:nsid w:val="09F11B8A"/>
    <w:multiLevelType w:val="hybridMultilevel"/>
    <w:tmpl w:val="9AFC32CE"/>
    <w:lvl w:tplc="62A6E49A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3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4">
    <w:nsid w:val="0D233235"/>
    <w:multiLevelType w:val="hybridMultilevel"/>
    <w:tmpl w:val="CFFA42FC"/>
    <w:lvl w:tplc="041A000F" w:ilvl="0">
      <w:start w:val="1"/>
      <w:numFmt w:val="decimal"/>
      <w:lvlText w:val="%1."/>
      <w:lvlJc w:val="left"/>
      <w:pPr>
        <w:ind w:hanging="360" w:left="796"/>
      </w:pPr>
    </w:lvl>
    <w:lvl w:tentative="true" w:tplc="041A0019" w:ilvl="1">
      <w:start w:val="1"/>
      <w:numFmt w:val="lowerLetter"/>
      <w:lvlText w:val="%2."/>
      <w:lvlJc w:val="left"/>
      <w:pPr>
        <w:ind w:hanging="360" w:left="1516"/>
      </w:pPr>
    </w:lvl>
    <w:lvl w:tentative="true" w:tplc="041A001B" w:ilvl="2">
      <w:start w:val="1"/>
      <w:numFmt w:val="lowerRoman"/>
      <w:lvlText w:val="%3."/>
      <w:lvlJc w:val="right"/>
      <w:pPr>
        <w:ind w:hanging="180" w:left="2236"/>
      </w:pPr>
    </w:lvl>
    <w:lvl w:tentative="true" w:tplc="041A000F" w:ilvl="3">
      <w:start w:val="1"/>
      <w:numFmt w:val="decimal"/>
      <w:lvlText w:val="%4."/>
      <w:lvlJc w:val="left"/>
      <w:pPr>
        <w:ind w:hanging="360" w:left="2956"/>
      </w:pPr>
    </w:lvl>
    <w:lvl w:tentative="true" w:tplc="041A0019" w:ilvl="4">
      <w:start w:val="1"/>
      <w:numFmt w:val="lowerLetter"/>
      <w:lvlText w:val="%5."/>
      <w:lvlJc w:val="left"/>
      <w:pPr>
        <w:ind w:hanging="360" w:left="3676"/>
      </w:pPr>
    </w:lvl>
    <w:lvl w:tentative="true" w:tplc="041A001B" w:ilvl="5">
      <w:start w:val="1"/>
      <w:numFmt w:val="lowerRoman"/>
      <w:lvlText w:val="%6."/>
      <w:lvlJc w:val="right"/>
      <w:pPr>
        <w:ind w:hanging="180" w:left="4396"/>
      </w:pPr>
    </w:lvl>
    <w:lvl w:tentative="true" w:tplc="041A000F" w:ilvl="6">
      <w:start w:val="1"/>
      <w:numFmt w:val="decimal"/>
      <w:lvlText w:val="%7."/>
      <w:lvlJc w:val="left"/>
      <w:pPr>
        <w:ind w:hanging="360" w:left="5116"/>
      </w:pPr>
    </w:lvl>
    <w:lvl w:tentative="true" w:tplc="041A0019" w:ilvl="7">
      <w:start w:val="1"/>
      <w:numFmt w:val="lowerLetter"/>
      <w:lvlText w:val="%8."/>
      <w:lvlJc w:val="left"/>
      <w:pPr>
        <w:ind w:hanging="360" w:left="5836"/>
      </w:pPr>
    </w:lvl>
    <w:lvl w:tentative="true" w:tplc="041A001B" w:ilvl="8">
      <w:start w:val="1"/>
      <w:numFmt w:val="lowerRoman"/>
      <w:lvlText w:val="%9."/>
      <w:lvlJc w:val="right"/>
      <w:pPr>
        <w:ind w:hanging="180" w:left="6556"/>
      </w:pPr>
    </w:lvl>
  </w:abstractNum>
  <w:abstractNum w:abstractNumId="5">
    <w:nsid w:val="0DEE0DD2"/>
    <w:multiLevelType w:val="hybridMultilevel"/>
    <w:tmpl w:val="2AC07E8C"/>
    <w:lvl w:tplc="5854E6D6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6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3">
    <w:nsid w:val="216E1E0B"/>
    <w:multiLevelType w:val="hybridMultilevel"/>
    <w:tmpl w:val="61847F46"/>
    <w:lvl w:tplc="E5F6D56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276F0725"/>
    <w:multiLevelType w:val="hybridMultilevel"/>
    <w:tmpl w:val="839EAFEC"/>
    <w:lvl w:tplc="3C4EFFF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16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8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9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3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1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2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34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6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7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40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1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2">
    <w:nsid w:val="73891CBD"/>
    <w:multiLevelType w:val="hybridMultilevel"/>
    <w:tmpl w:val="E6561078"/>
    <w:lvl w:tplc="C41A94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43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4B631D2"/>
    <w:multiLevelType w:val="hybridMultilevel"/>
    <w:tmpl w:val="3E82917C"/>
    <w:lvl w:tplc="ED3230C4" w:ilvl="0">
      <w:start w:val="7"/>
      <w:numFmt w:val="bullet"/>
      <w:lvlText w:val="-"/>
      <w:lvlJc w:val="left"/>
      <w:pPr>
        <w:ind w:hanging="360" w:left="2478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31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38"/>
      </w:pPr>
      <w:rPr>
        <w:rFonts w:hAnsi="Wingdings" w:ascii="Wingdings" w:hint="default"/>
      </w:rPr>
    </w:lvl>
  </w:abstractNum>
  <w:abstractNum w:abstractNumId="45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6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6"/>
  </w:num>
  <w:num w:numId="2">
    <w:abstractNumId w:val="28"/>
  </w:num>
  <w:num w:numId="3">
    <w:abstractNumId w:val="45"/>
  </w:num>
  <w:num w:numId="4">
    <w:abstractNumId w:val="23"/>
  </w:num>
  <w:num w:numId="5">
    <w:abstractNumId w:val="41"/>
  </w:num>
  <w:num w:numId="6">
    <w:abstractNumId w:val="30"/>
  </w:num>
  <w:num w:numId="7">
    <w:abstractNumId w:val="21"/>
  </w:num>
  <w:num w:numId="8">
    <w:abstractNumId w:val="39"/>
  </w:num>
  <w:num w:numId="9">
    <w:abstractNumId w:val="19"/>
  </w:num>
  <w:num w:numId="10">
    <w:abstractNumId w:val="22"/>
  </w:num>
  <w:num w:numId="11">
    <w:abstractNumId w:val="16"/>
  </w:num>
  <w:num w:numId="12">
    <w:abstractNumId w:val="25"/>
  </w:num>
  <w:num w:numId="13">
    <w:abstractNumId w:val="6"/>
  </w:num>
  <w:num w:numId="14">
    <w:abstractNumId w:val="14"/>
  </w:num>
  <w:num w:numId="15">
    <w:abstractNumId w:val="38"/>
  </w:num>
  <w:num w:numId="16">
    <w:abstractNumId w:val="33"/>
  </w:num>
  <w:num w:numId="17">
    <w:abstractNumId w:val="11"/>
  </w:num>
  <w:num w:numId="18">
    <w:abstractNumId w:val="31"/>
  </w:num>
  <w:num w:numId="19">
    <w:abstractNumId w:val="9"/>
  </w:num>
  <w:num w:numId="20">
    <w:abstractNumId w:val="27"/>
  </w:num>
  <w:num w:numId="21">
    <w:abstractNumId w:val="35"/>
  </w:num>
  <w:num w:numId="22">
    <w:abstractNumId w:val="47"/>
  </w:num>
  <w:num w:numId="23">
    <w:abstractNumId w:val="40"/>
  </w:num>
  <w:num w:numId="24">
    <w:abstractNumId w:val="8"/>
  </w:num>
  <w:num w:numId="25">
    <w:abstractNumId w:val="29"/>
  </w:num>
  <w:num w:numId="26">
    <w:abstractNumId w:val="46"/>
  </w:num>
  <w:num w:numId="27">
    <w:abstractNumId w:val="17"/>
  </w:num>
  <w:num w:numId="28">
    <w:abstractNumId w:val="36"/>
  </w:num>
  <w:num w:numId="29">
    <w:abstractNumId w:val="12"/>
  </w:num>
  <w:num w:numId="30">
    <w:abstractNumId w:val="32"/>
  </w:num>
  <w:num w:numId="31">
    <w:abstractNumId w:val="43"/>
  </w:num>
  <w:num w:numId="32">
    <w:abstractNumId w:val="37"/>
  </w:num>
  <w:num w:numId="33">
    <w:abstractNumId w:val="34"/>
  </w:num>
  <w:num w:numId="34">
    <w:abstractNumId w:val="10"/>
  </w:num>
  <w:num w:numId="35">
    <w:abstractNumId w:val="20"/>
  </w:num>
  <w:num w:numId="36">
    <w:abstractNumId w:val="1"/>
  </w:num>
  <w:num w:numId="37">
    <w:abstractNumId w:val="3"/>
  </w:num>
  <w:num w:numId="38">
    <w:abstractNumId w:val="7"/>
  </w:num>
  <w:num w:numId="39">
    <w:abstractNumId w:val="18"/>
  </w:num>
  <w:num w:numId="40">
    <w:abstractNumId w:val="13"/>
  </w:num>
  <w:num w:numId="41">
    <w:abstractNumId w:val="44"/>
  </w:num>
  <w:num w:numId="42">
    <w:abstractNumId w:val="42"/>
  </w:num>
  <w:num w:numId="43">
    <w:abstractNumId w:val="15"/>
  </w:num>
  <w:num w:numId="44">
    <w:abstractNumId w:val="0"/>
  </w:num>
  <w:num w:numId="45">
    <w:abstractNumId w:val="5"/>
  </w:num>
  <w:num w:numId="46">
    <w:abstractNumId w:val="4"/>
  </w:num>
  <w:num w:numId="47">
    <w:abstractNumId w:val="2"/>
  </w:num>
  <w:num w:numId="4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625D2"/>
    <w:rsid w:val="000A0D5B"/>
    <w:rsid w:val="000B1317"/>
    <w:rsid w:val="000D306D"/>
    <w:rsid w:val="00101B99"/>
    <w:rsid w:val="00134BAB"/>
    <w:rsid w:val="00141488"/>
    <w:rsid w:val="00153556"/>
    <w:rsid w:val="001640DF"/>
    <w:rsid w:val="001855BC"/>
    <w:rsid w:val="00197B14"/>
    <w:rsid w:val="001A5A8C"/>
    <w:rsid w:val="001C0E77"/>
    <w:rsid w:val="001D7294"/>
    <w:rsid w:val="001E7E20"/>
    <w:rsid w:val="0023469F"/>
    <w:rsid w:val="00236AC1"/>
    <w:rsid w:val="0028022C"/>
    <w:rsid w:val="00284F38"/>
    <w:rsid w:val="002B130F"/>
    <w:rsid w:val="002B3CF8"/>
    <w:rsid w:val="002D5C33"/>
    <w:rsid w:val="002E654A"/>
    <w:rsid w:val="002E6823"/>
    <w:rsid w:val="002F6109"/>
    <w:rsid w:val="00303F56"/>
    <w:rsid w:val="00322D98"/>
    <w:rsid w:val="00326063"/>
    <w:rsid w:val="003319BB"/>
    <w:rsid w:val="003460E3"/>
    <w:rsid w:val="003839D0"/>
    <w:rsid w:val="003846D4"/>
    <w:rsid w:val="003A33ED"/>
    <w:rsid w:val="003A3DE3"/>
    <w:rsid w:val="003C1987"/>
    <w:rsid w:val="003D39A8"/>
    <w:rsid w:val="003E6543"/>
    <w:rsid w:val="0045232A"/>
    <w:rsid w:val="00461037"/>
    <w:rsid w:val="00483318"/>
    <w:rsid w:val="004910B6"/>
    <w:rsid w:val="004A6CC5"/>
    <w:rsid w:val="004B5737"/>
    <w:rsid w:val="004D3CD8"/>
    <w:rsid w:val="004E0AF2"/>
    <w:rsid w:val="004F7440"/>
    <w:rsid w:val="0050735B"/>
    <w:rsid w:val="005542EB"/>
    <w:rsid w:val="00577BE2"/>
    <w:rsid w:val="00581DFB"/>
    <w:rsid w:val="00583AE5"/>
    <w:rsid w:val="005935DD"/>
    <w:rsid w:val="005A22A6"/>
    <w:rsid w:val="005B3189"/>
    <w:rsid w:val="005B48A9"/>
    <w:rsid w:val="005C422E"/>
    <w:rsid w:val="005D61B4"/>
    <w:rsid w:val="005F5811"/>
    <w:rsid w:val="006050CF"/>
    <w:rsid w:val="00637D06"/>
    <w:rsid w:val="00656B83"/>
    <w:rsid w:val="00687144"/>
    <w:rsid w:val="00691413"/>
    <w:rsid w:val="006942E6"/>
    <w:rsid w:val="006A0C2A"/>
    <w:rsid w:val="006A678F"/>
    <w:rsid w:val="006C6F02"/>
    <w:rsid w:val="006D12AB"/>
    <w:rsid w:val="006D310F"/>
    <w:rsid w:val="006F188F"/>
    <w:rsid w:val="006F1DC1"/>
    <w:rsid w:val="006F42F5"/>
    <w:rsid w:val="007112F3"/>
    <w:rsid w:val="00776492"/>
    <w:rsid w:val="00780848"/>
    <w:rsid w:val="007A1CA2"/>
    <w:rsid w:val="007A44F4"/>
    <w:rsid w:val="007C25B3"/>
    <w:rsid w:val="007D4D74"/>
    <w:rsid w:val="00803127"/>
    <w:rsid w:val="00810854"/>
    <w:rsid w:val="00811F3B"/>
    <w:rsid w:val="00832C45"/>
    <w:rsid w:val="008548CD"/>
    <w:rsid w:val="00880CF7"/>
    <w:rsid w:val="008905B3"/>
    <w:rsid w:val="00891062"/>
    <w:rsid w:val="008A351A"/>
    <w:rsid w:val="008B4332"/>
    <w:rsid w:val="008C3721"/>
    <w:rsid w:val="008D050E"/>
    <w:rsid w:val="008D651C"/>
    <w:rsid w:val="008E703F"/>
    <w:rsid w:val="008F5CC9"/>
    <w:rsid w:val="00905E84"/>
    <w:rsid w:val="00921E71"/>
    <w:rsid w:val="009A009C"/>
    <w:rsid w:val="009B3513"/>
    <w:rsid w:val="009C6F99"/>
    <w:rsid w:val="009D6D2D"/>
    <w:rsid w:val="00A10E6E"/>
    <w:rsid w:val="00A42CD3"/>
    <w:rsid w:val="00AB2B0D"/>
    <w:rsid w:val="00AC57A8"/>
    <w:rsid w:val="00AE57DF"/>
    <w:rsid w:val="00AE76C0"/>
    <w:rsid w:val="00AF1248"/>
    <w:rsid w:val="00B252D3"/>
    <w:rsid w:val="00B408EF"/>
    <w:rsid w:val="00B96CB7"/>
    <w:rsid w:val="00BC2126"/>
    <w:rsid w:val="00BD5B55"/>
    <w:rsid w:val="00BE0B9E"/>
    <w:rsid w:val="00BF7B12"/>
    <w:rsid w:val="00C065D4"/>
    <w:rsid w:val="00C16970"/>
    <w:rsid w:val="00C21D42"/>
    <w:rsid w:val="00C441E0"/>
    <w:rsid w:val="00C44911"/>
    <w:rsid w:val="00C9309C"/>
    <w:rsid w:val="00CA2A1A"/>
    <w:rsid w:val="00CA6FB5"/>
    <w:rsid w:val="00CC14B8"/>
    <w:rsid w:val="00CF7582"/>
    <w:rsid w:val="00CF7CA2"/>
    <w:rsid w:val="00D25720"/>
    <w:rsid w:val="00D52175"/>
    <w:rsid w:val="00D72A8B"/>
    <w:rsid w:val="00D87D8A"/>
    <w:rsid w:val="00D91B44"/>
    <w:rsid w:val="00DB3622"/>
    <w:rsid w:val="00DB576F"/>
    <w:rsid w:val="00DE7088"/>
    <w:rsid w:val="00E019BD"/>
    <w:rsid w:val="00E17DEB"/>
    <w:rsid w:val="00E24285"/>
    <w:rsid w:val="00E50025"/>
    <w:rsid w:val="00E550D7"/>
    <w:rsid w:val="00E57933"/>
    <w:rsid w:val="00E93865"/>
    <w:rsid w:val="00E96471"/>
    <w:rsid w:val="00EA3785"/>
    <w:rsid w:val="00EB65E2"/>
    <w:rsid w:val="00EC18DA"/>
    <w:rsid w:val="00EE2A24"/>
    <w:rsid w:val="00EF18DE"/>
    <w:rsid w:val="00EF61D1"/>
    <w:rsid w:val="00F31233"/>
    <w:rsid w:val="00F54578"/>
    <w:rsid w:val="00F55B68"/>
    <w:rsid w:val="00F64834"/>
    <w:rsid w:val="00F66223"/>
    <w:rsid w:val="00F67EFD"/>
    <w:rsid w:val="00F73875"/>
    <w:rsid w:val="00F81EA1"/>
    <w:rsid w:val="00F938A4"/>
    <w:rsid w:val="00FA476A"/>
    <w:rsid w:val="00FC4135"/>
    <w:rsid w:val="00FD3EDA"/>
    <w:rsid w:val="00FD7553"/>
    <w:rsid w:val="00FE1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D3EDA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4A6CC5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BC2126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811F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14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C14B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C14B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4B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4B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D3EDA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4A6CC5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BC2126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811F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14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C14B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C14B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4B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4B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19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2685</izvorni_sadrzaj>
    <derivirana_varijabla naziv="DomainObject.Predmet.Broj_1">2685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St-2685/2016</izvorni_sadrzaj>
    <derivirana_varijabla naziv="DomainObject.Predmet.OznakaBroj_1">St-2685/2016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PARALELA društvo s ograničenom odgovornošću za prijevoz i trgovinu</izvorni_sadrzaj>
    <derivirana_varijabla naziv="DomainObject.Predmet.ProtustrankaFormated_1">  PARALELA društvo s ograničenom odgovornošću za prijevoz i trgovinu</derivirana_varijabla>
  </DomainObject.Predmet.ProtustrankaFormated>
  <DomainObject.Predmet.ProtustrankaFormatedOIB>
    <izvorni_sadrzaj>  PARALELA društvo s ograničenom odgovornošću za prijevoz i trgovinu, OIB 24315036478</izvorni_sadrzaj>
    <derivirana_varijabla naziv="DomainObject.Predmet.ProtustrankaFormatedOIB_1">  PARALELA društvo s ograničenom odgovornošću za prijevoz i trgovinu, OIB 24315036478</derivirana_varijabla>
  </DomainObject.Predmet.ProtustrankaFormatedOIB>
  <DomainObject.Predmet.ProtustrankaFormatedWithAdress>
    <izvorni_sadrzaj> PARALELA društvo s ograničenom odgovornošću za prijevoz i trgovinu, Ulica Ferdinanda Speisera 1, 31431 Čepin</izvorni_sadrzaj>
    <derivirana_varijabla naziv="DomainObject.Predmet.ProtustrankaFormatedWithAdress_1"> PARALELA društvo s ograničenom odgovornošću za prijevoz i trgovinu, Ulica Ferdinanda Speisera 1, 31431 Čepin</derivirana_varijabla>
  </DomainObject.Predmet.ProtustrankaFormatedWithAdress>
  <DomainObject.Predmet.ProtustrankaFormatedWithAdressOIB>
    <izvorni_sadrzaj> PARALELA društvo s ograničenom odgovornošću za prijevoz i trgovinu, OIB 24315036478, Ulica Ferdinanda Speisera 1, 31431 Čepin</izvorni_sadrzaj>
    <derivirana_varijabla naziv="DomainObject.Predmet.ProtustrankaFormatedWithAdressOIB_1"> PARALELA društvo s ograničenom odgovornošću za prijevoz i trgovinu, OIB 24315036478, Ulica Ferdinanda Speisera 1, 31431 Čepin</derivirana_varijabla>
  </DomainObject.Predmet.ProtustrankaFormatedWithAdressOIB>
  <DomainObject.Predmet.ProtustrankaWithAdress>
    <izvorni_sadrzaj>PARALELA društvo s ograničenom odgovornošću za prijevoz i trgovinu Ulica Ferdinanda Speisera 1, 31431 Čepin</izvorni_sadrzaj>
    <derivirana_varijabla naziv="DomainObject.Predmet.ProtustrankaWithAdress_1">PARALELA društvo s ograničenom odgovornošću za prijevoz i trgovinu Ulica Ferdinanda Speisera 1, 31431 Čepin</derivirana_varijabla>
  </DomainObject.Predmet.ProtustrankaWithAdress>
  <DomainObject.Predmet.ProtustrankaWithAdressOIB>
    <izvorni_sadrzaj>PARALELA društvo s ograničenom odgovornošću za prijevoz i trgovinu, OIB 24315036478, Ulica Ferdinanda Speisera 1, 31431 Čepin</izvorni_sadrzaj>
    <derivirana_varijabla naziv="DomainObject.Predmet.ProtustrankaWithAdressOIB_1">PARALELA društvo s ograničenom odgovornošću za prijevoz i trgovinu, OIB 24315036478, Ulica Ferdinanda Speisera 1, 31431 Čepin</derivirana_varijabla>
  </DomainObject.Predmet.ProtustrankaWithAdressOIB>
  <DomainObject.Predmet.ProtustrankaNazivFormated>
    <izvorni_sadrzaj>PARALELA društvo s ograničenom odgovornošću za prijevoz i trgovinu</izvorni_sadrzaj>
    <derivirana_varijabla naziv="DomainObject.Predmet.ProtustrankaNazivFormated_1">PARALELA društvo s ograničenom odgovornošću za prijevoz i trgovinu</derivirana_varijabla>
  </DomainObject.Predmet.ProtustrankaNazivFormated>
  <DomainObject.Predmet.ProtustrankaNazivFormatedOIB>
    <izvorni_sadrzaj>PARALELA društvo s ograničenom odgovornošću za prijevoz i trgovinu, OIB 24315036478</izvorni_sadrzaj>
    <derivirana_varijabla naziv="DomainObject.Predmet.ProtustrankaNazivFormatedOIB_1">PARALELA društvo s ograničenom odgovornošću za prijevoz i trgovinu, OIB 24315036478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PARALELA društvo s ograničenom odgovornošću za prijevoz i trgovinu</item>
    </izvorni_sadrzaj>
    <derivirana_varijabla naziv="DomainObject.Predmet.ProtuStrankaListFormated_1">
      <item>PARALELA društvo s ograničenom odgovornošću za prijevoz i trgovinu</item>
    </derivirana_varijabla>
  </DomainObject.Predmet.ProtuStrankaListFormated>
  <DomainObject.Predmet.ProtuStrankaListFormatedOIB>
    <izvorni_sadrzaj>
      <item>PARALELA društvo s ograničenom odgovornošću za prijevoz i trgovinu, OIB 24315036478</item>
    </izvorni_sadrzaj>
    <derivirana_varijabla naziv="DomainObject.Predmet.ProtuStrankaListFormatedOIB_1">
      <item>PARALELA društvo s ograničenom odgovornošću za prijevoz i trgovinu, OIB 24315036478</item>
    </derivirana_varijabla>
  </DomainObject.Predmet.ProtuStrankaListFormatedOIB>
  <DomainObject.Predmet.ProtuStrankaListFormatedWithAdress>
    <izvorni_sadrzaj>
      <item>PARALELA društvo s ograničenom odgovornošću za prijevoz i trgovinu, Ulica Ferdinanda Speisera 1, 31431 Čepin</item>
    </izvorni_sadrzaj>
    <derivirana_varijabla naziv="DomainObject.Predmet.ProtuStrankaListFormatedWithAdress_1">
      <item>PARALELA društvo s ograničenom odgovornošću za prijevoz i trgovinu, Ulica Ferdinanda Speisera 1, 31431 Čepin</item>
    </derivirana_varijabla>
  </DomainObject.Predmet.ProtuStrankaListFormatedWithAdress>
  <DomainObject.Predmet.ProtuStrankaListFormatedWithAdressOIB>
    <izvorni_sadrzaj>
      <item>PARALELA društvo s ograničenom odgovornošću za prijevoz i trgovinu, OIB 24315036478, Ulica Ferdinanda Speisera 1, 31431 Čepin</item>
    </izvorni_sadrzaj>
    <derivirana_varijabla naziv="DomainObject.Predmet.ProtuStrankaListFormatedWithAdressOIB_1">
      <item>PARALELA društvo s ograničenom odgovornošću za prijevoz i trgovinu, OIB 24315036478, Ulica Ferdinanda Speisera 1, 31431 Čepin</item>
    </derivirana_varijabla>
  </DomainObject.Predmet.ProtuStrankaListFormatedWithAdressOIB>
  <DomainObject.Predmet.ProtuStrankaListNazivFormated>
    <izvorni_sadrzaj>
      <item>PARALELA društvo s ograničenom odgovornošću za prijevoz i trgovinu</item>
    </izvorni_sadrzaj>
    <derivirana_varijabla naziv="DomainObject.Predmet.ProtuStrankaListNazivFormated_1">
      <item>PARALELA društvo s ograničenom odgovornošću za prijevoz i trgovinu</item>
    </derivirana_varijabla>
  </DomainObject.Predmet.ProtuStrankaListNazivFormated>
  <DomainObject.Predmet.ProtuStrankaListNazivFormatedOIB>
    <izvorni_sadrzaj>
      <item>PARALELA društvo s ograničenom odgovornošću za prijevoz i trgovinu, OIB 24315036478</item>
    </izvorni_sadrzaj>
    <derivirana_varijabla naziv="DomainObject.Predmet.ProtuStrankaListNazivFormatedOIB_1">
      <item>PARALELA društvo s ograničenom odgovornošću za prijevoz i trgovinu, OIB 24315036478</item>
    </derivirana_varijabla>
  </DomainObject.Predmet.ProtuStrankaListNazivFormatedOIB>
  <DomainObject.Predmet.OstaliListFormated>
    <izvorni_sadrzaj>
      <item>ŽDO GUO Osijek</item>
      <item>Bojan Sudarević</item>
      <item>Goran Dumančić</item>
      <item>H-ABDUCO d.o.o.</item>
    </izvorni_sadrzaj>
    <derivirana_varijabla naziv="DomainObject.Predmet.OstaliListFormated_1">
      <item>ŽDO GUO Osijek</item>
      <item>Bojan Sudarević</item>
      <item>Goran Dumančić</item>
      <item>H-ABDUCO d.o.o.</item>
    </derivirana_varijabla>
  </DomainObject.Predmet.OstaliListFormated>
  <DomainObject.Predmet.OstaliListFormatedOIB>
    <izvorni_sadrzaj>
      <item>ŽDO GUO Osijek</item>
      <item>Bojan Sudarević, OIB 97806800829</item>
      <item>Goran Dumančić, OIB 67376450209</item>
      <item>H-ABDUCO d.o.o., OIB 13667298928</item>
    </izvorni_sadrzaj>
    <derivirana_varijabla naziv="DomainObject.Predmet.OstaliListFormatedOIB_1">
      <item>ŽDO GUO Osijek</item>
      <item>Bojan Sudarević, OIB 97806800829</item>
      <item>Goran Dumančić, OIB 67376450209</item>
      <item>H-ABDUCO d.o.o., OIB 13667298928</item>
    </derivirana_varijabla>
  </DomainObject.Predmet.OstaliListFormatedOIB>
  <DomainObject.Predmet.OstaliListFormatedWithAdress>
    <izvorni_sadrzaj>
      <item>ŽDO GUO Osijek</item>
      <item>Bojan Sudarević, Trg bana J. Jelačića 27, 31000 Osijek</item>
      <item>Goran Dumančić, I. Gundulića 3, 31000 Osijek</item>
      <item>H-ABDUCO d.o.o., Slavonska avenija 6a, 10000 Zagreb</item>
    </izvorni_sadrzaj>
    <derivirana_varijabla naziv="DomainObject.Predmet.OstaliListFormatedWithAdress_1">
      <item>ŽDO GUO Osijek</item>
      <item>Bojan Sudarević, Trg bana J. Jelačića 27, 31000 Osijek</item>
      <item>Goran Dumančić, I. Gundulića 3, 31000 Osijek</item>
      <item>H-ABDUCO d.o.o., Slavonska avenija 6a, 10000 Zagreb</item>
    </derivirana_varijabla>
  </DomainObject.Predmet.OstaliListFormatedWithAdress>
  <DomainObject.Predmet.OstaliListFormatedWithAdressOIB>
    <izvorni_sadrzaj>
      <item>ŽDO GUO Osijek</item>
      <item>Bojan Sudarević, OIB 97806800829, Trg bana J. Jelačića 27, 31000 Osijek</item>
      <item>Goran Dumančić, OIB 67376450209, I. Gundulića 3, 31000 Osijek</item>
      <item>H-ABDUCO d.o.o., OIB 13667298928, Slavonska avenija 6a, 10000 Zagreb</item>
    </izvorni_sadrzaj>
    <derivirana_varijabla naziv="DomainObject.Predmet.OstaliListFormatedWithAdressOIB_1">
      <item>ŽDO GUO Osijek</item>
      <item>Bojan Sudarević, OIB 97806800829, Trg bana J. Jelačića 27, 31000 Osijek</item>
      <item>Goran Dumančić, OIB 67376450209, I. Gundulića 3, 31000 Osijek</item>
      <item>H-ABDUCO d.o.o., OIB 13667298928, Slavonska avenija 6a, 10000 Zagreb</item>
    </derivirana_varijabla>
  </DomainObject.Predmet.OstaliListFormatedWithAdressOIB>
  <DomainObject.Predmet.OstaliListNazivFormated>
    <izvorni_sadrzaj>
      <item>ŽDO GUO Osijek</item>
      <item>Bojan Sudarević</item>
      <item>Goran Dumančić</item>
      <item>H-ABDUCO d.o.o.</item>
    </izvorni_sadrzaj>
    <derivirana_varijabla naziv="DomainObject.Predmet.OstaliListNazivFormated_1">
      <item>ŽDO GUO Osijek</item>
      <item>Bojan Sudarević</item>
      <item>Goran Dumančić</item>
      <item>H-ABDUCO d.o.o.</item>
    </derivirana_varijabla>
  </DomainObject.Predmet.OstaliListNazivFormated>
  <DomainObject.Predmet.OstaliListNazivFormatedOIB>
    <izvorni_sadrzaj>
      <item>ŽDO GUO Osijek</item>
      <item>Bojan Sudarević, OIB 97806800829</item>
      <item>Goran Dumančić, OIB 67376450209</item>
      <item>H-ABDUCO d.o.o., OIB 13667298928</item>
    </izvorni_sadrzaj>
    <derivirana_varijabla naziv="DomainObject.Predmet.OstaliListNazivFormatedOIB_1">
      <item>ŽDO GUO Osijek</item>
      <item>Bojan Sudarević, OIB 97806800829</item>
      <item>Goran Dumančić, OIB 67376450209</item>
      <item>H-ABDUCO d.o.o.,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PARALELA društvo s ograničenom odgovornošću za prijevoz i trgovinu</izvorni_sadrzaj>
    <derivirana_varijabla naziv="DomainObject.Predmet.ProtustrankaIDrugi_1">PARALELA društvo s ograničenom odgovornošću za prijevoz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PARALELA društvo s ograničenom odgovornošću za prijevoz i trgovinu, OIB 24315036478, Ulica Ferdinanda Speisera 1, 31431 Čepin</izvorni_sadrzaj>
    <derivirana_varijabla naziv="DomainObject.Predmet.ProtustrankaIDrugiAdressOIB_1">PARALELA društvo s ograničenom odgovornošću za prijevoz i trgovinu, OIB 24315036478, Ulica Ferdinanda Speisera 1,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PARALELA društvo s ograničenom odgovornošću za prijevoz i trgovinu</item>
      <item>ŽDO GUO Osijek</item>
      <item>Bojan Sudarević</item>
      <item>Goran Dumančić</item>
      <item>H-ABDUCO d.o.o.</item>
    </izvorni_sadrzaj>
    <derivirana_varijabla naziv="DomainObject.Predmet.SudioniciListNaziv_1">
      <item>FINA RC OSIJEK</item>
      <item>PARALELA društvo s ograničenom odgovornošću za prijevoz i trgovinu</item>
      <item>ŽDO GUO Osijek</item>
      <item>Bojan Sudarević</item>
      <item>Goran Dumančić</item>
      <item>H-ABDUCO d.o.o.</item>
    </derivirana_varijabla>
  </DomainObject.Predmet.SudioniciListNaziv>
  <DomainObject.Predmet.SudioniciListAdressOIB>
    <izvorni_sadrzaj>
      <item>FINA RC OSIJEK, OIB 85821130368</item>
      <item>PARALELA društvo s ograničenom odgovornošću za prijevoz i trgovinu, OIB 24315036478, Ulica Ferdinanda Speisera 1,31431 Čepin</item>
      <item>ŽDO GUO Osijek</item>
      <item>Bojan Sudarević, OIB 97806800829, Trg bana J. Jelačića 27,31000 Osijek</item>
      <item>Goran Dumančić, OIB 67376450209, I. Gundulića 3,31000 Osijek</item>
      <item>H-ABDUCO d.o.o., OIB 13667298928, Slavonska avenija 6a,10000 Zagreb</item>
    </izvorni_sadrzaj>
    <derivirana_varijabla naziv="DomainObject.Predmet.SudioniciListAdressOIB_1">
      <item>FINA RC OSIJEK, OIB 85821130368</item>
      <item>PARALELA društvo s ograničenom odgovornošću za prijevoz i trgovinu, OIB 24315036478, Ulica Ferdinanda Speisera 1,31431 Čepin</item>
      <item>ŽDO GUO Osijek</item>
      <item>Bojan Sudarević, OIB 97806800829, Trg bana J. Jelačića 27,31000 Osijek</item>
      <item>Goran Dumančić, OIB 67376450209, I. Gundulića 3,31000 Osijek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24315036478</item>
      <item>, OIB null</item>
      <item>, OIB 97806800829</item>
      <item>, OIB 67376450209</item>
      <item>, OIB 13667298928</item>
    </izvorni_sadrzaj>
    <derivirana_varijabla naziv="DomainObject.Predmet.SudioniciListNazivOIB_1">
      <item>, OIB 85821130368</item>
      <item>, OIB 24315036478</item>
      <item>, OIB null</item>
      <item>, OIB 97806800829</item>
      <item>, OIB 67376450209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852695-92D4-4BD3-9926-722AE453B1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368</properties:Words>
  <properties:Characters>2003</properties:Characters>
  <properties:Lines>72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2018-09-11T07:58:00Z</dcterms:created>
  <dc:creator>banka</dc:creator>
  <cp:lastModifiedBy>Elizabeta Đeke</cp:lastModifiedBy>
  <cp:lastPrinted>2018-09-11T08:19:00Z</cp:lastPrinted>
  <dcterms:modified xmlns:xsi="http://www.w3.org/2001/XMLSchema-instance" xsi:type="dcterms:W3CDTF">2018-09-11T08:49:00Z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(Rješenje o diobi kupovnine zak. ročišta - 2  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