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328d" w14:paraId="d7d328d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371BC7">
        <w:t>5225/16-45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E84794" w:rsidP="002D60CE" w:rsidR="00E84794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371BC7" w:rsidP="00C40A44" w:rsidR="000B22E7" w:rsidRPr="003A50F5">
      <w:pPr>
        <w:ind w:firstLine="708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>d.o.o., Zagreb, Ljudevita Farkaša Vukotinovića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>DELTA d.o.o., OIB 09255091895, Zagreb, Banjavčićeva 5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>
        <w:rPr>
          <w:lang w:val="pt-BR"/>
        </w:rPr>
        <w:t>3. svibnja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371BC7" w:rsidRPr="004F3241">
        <w:t>DELTA d.o.o., OIB 09255091895, Zagreb, Banjavčićeva 5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C14CD" w:rsidRPr="003A50F5">
        <w:rPr>
          <w:lang w:val="pt-BR"/>
        </w:rPr>
        <w:t>3</w:t>
      </w:r>
      <w:r w:rsidR="00371BC7">
        <w:rPr>
          <w:lang w:val="pt-BR"/>
        </w:rPr>
        <w:t>0</w:t>
      </w:r>
      <w:r w:rsidR="00134F3A" w:rsidRPr="003A50F5">
        <w:t>.</w:t>
      </w:r>
      <w:r w:rsidR="00371BC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371BC7">
        <w:t>5225-16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516DAB" w:rsidP="00065B42" w:rsidR="00516DAB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371BC7" w:rsidP="00371BC7" w:rsidR="00371BC7" w:rsidRPr="002A2DE3">
      <w:pPr>
        <w:ind w:firstLine="708"/>
        <w:jc w:val="both"/>
      </w:pPr>
      <w:r w:rsidRPr="002A2DE3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4F3241">
        <w:t>DELTA d.o.o., OIB 09255091895, Zagreb, Banjavčićeva 5</w:t>
      </w:r>
      <w:r w:rsidRPr="002A2DE3">
        <w:t>.</w:t>
      </w:r>
    </w:p>
    <w:p w:rsidRDefault="00371BC7" w:rsidP="00371BC7" w:rsidR="00371BC7">
      <w:pPr>
        <w:jc w:val="both"/>
      </w:pPr>
      <w:r w:rsidRPr="002A2DE3">
        <w:tab/>
      </w:r>
      <w:r>
        <w:t xml:space="preserve">S obzirom na to da su bile ispunjene pretpostavke, sud je 15. siječnja 2016.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371BC7" w:rsidP="00371BC7" w:rsidR="00371BC7" w:rsidRPr="00D74FBE">
      <w:pPr>
        <w:ind w:firstLine="720"/>
        <w:jc w:val="both"/>
      </w:pPr>
      <w:r w:rsidRPr="00D74FBE">
        <w:t xml:space="preserve">Vjerovnik </w:t>
      </w:r>
      <w:r w:rsidRPr="00F176D3">
        <w:t>dužnika</w:t>
      </w:r>
      <w:r>
        <w:t xml:space="preserve"> </w:t>
      </w:r>
      <w:r w:rsidRPr="00D2043E">
        <w:t>HRVATSKE ŠUME d.o.o., Zagreb, Ljudevita Farkaša Vukotinovića 2, OIB: 69693144506</w:t>
      </w:r>
      <w:r>
        <w:t xml:space="preserve">, </w:t>
      </w:r>
      <w:r w:rsidRPr="00F176D3">
        <w:t xml:space="preserve">je </w:t>
      </w:r>
      <w:r w:rsidRPr="00D2043E">
        <w:t>25. veljače 2016.</w:t>
      </w:r>
      <w:r>
        <w:t xml:space="preserve"> </w:t>
      </w:r>
      <w:r w:rsidRPr="00F176D3">
        <w:t>podnio prijedlog za otvaranje stečajnog postupka nad</w:t>
      </w:r>
      <w:r w:rsidRPr="00D74FBE">
        <w:t xml:space="preserve"> dužnikom</w:t>
      </w:r>
      <w:r>
        <w:t>.</w:t>
      </w:r>
    </w:p>
    <w:p w:rsidRDefault="00371BC7" w:rsidP="00371BC7" w:rsidR="00371BC7" w:rsidRPr="00F176D3">
      <w:pPr>
        <w:jc w:val="both"/>
      </w:pPr>
      <w:r>
        <w:tab/>
        <w:t xml:space="preserve">Navedeni vjerovnik </w:t>
      </w:r>
      <w:r w:rsidRPr="00F176D3">
        <w:t xml:space="preserve">je zaključkom od </w:t>
      </w:r>
      <w:r>
        <w:t xml:space="preserve">24. svibnja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>
        <w:t xml:space="preserve">7.000,00 </w:t>
      </w:r>
      <w:r w:rsidRPr="00F176D3">
        <w:t>kuna</w:t>
      </w:r>
      <w:r>
        <w:t>, a</w:t>
      </w:r>
      <w:r w:rsidRPr="00F176D3">
        <w:t xml:space="preserve"> koja novčana sredstva služe za namirenje troškova postupka, što je isti i učinio dana </w:t>
      </w:r>
      <w:r>
        <w:t>1. lipnja 2016.</w:t>
      </w:r>
    </w:p>
    <w:p w:rsidRDefault="00371BC7" w:rsidP="00371BC7" w:rsidR="00371BC7">
      <w:pPr>
        <w:jc w:val="both"/>
      </w:pPr>
      <w:r>
        <w:t xml:space="preserve"> </w:t>
      </w:r>
      <w:r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371BC7" w:rsidP="00371BC7" w:rsidR="00371BC7">
      <w:pPr>
        <w:jc w:val="both"/>
        <w:rPr>
          <w:lang w:val="en-GB"/>
        </w:rPr>
      </w:pPr>
      <w:r>
        <w:tab/>
        <w:t xml:space="preserve">Imajući u vidu činjenicu da je Financija agencija u zahtjevu za provedbu skraćenog stečajnog postupka, koji se vodio pod poslovnim brojem St-5674/15, navela da je dužnik na </w:t>
      </w:r>
      <w:r>
        <w:lastRenderedPageBreak/>
        <w:t>dan 1</w:t>
      </w:r>
      <w:r w:rsidRPr="003E5697">
        <w:t xml:space="preserve">. rujna 2015. u Očevidniku redoslijeda osnova za plaćanje imao evidentirane neizvršene osnove za plaćanje u neprekinutom razdoblju od </w:t>
      </w:r>
      <w:r>
        <w:t>566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E84794" w:rsidR="00E84794" w:rsidRPr="00830664">
      <w:pPr>
        <w:ind w:firstLine="708"/>
        <w:jc w:val="both"/>
      </w:pPr>
      <w:r w:rsidRPr="003A50F5">
        <w:t xml:space="preserve">Sud je rješenjem od </w:t>
      </w:r>
      <w:r w:rsidR="00371BC7">
        <w:t>18. srpnja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371BC7">
        <w:t>3. svibnja 2017</w:t>
      </w:r>
      <w:r w:rsidR="00901CFD" w:rsidRPr="003A50F5">
        <w:t>. održano je ročište</w:t>
      </w:r>
      <w:r w:rsidR="00371BC7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371BC7">
        <w:t>su pristupili</w:t>
      </w:r>
      <w:r w:rsidR="00057BF6" w:rsidRPr="003A50F5">
        <w:t xml:space="preserve"> </w:t>
      </w:r>
      <w:r w:rsidR="00371BC7">
        <w:t xml:space="preserve">punomoćnik dužnika i </w:t>
      </w:r>
      <w:r w:rsidR="00057BF6" w:rsidRPr="003A50F5">
        <w:t>zastupnik</w:t>
      </w:r>
      <w:r w:rsidR="00371BC7">
        <w:t>a</w:t>
      </w:r>
      <w:r w:rsidR="00057BF6" w:rsidRPr="003A50F5">
        <w:t xml:space="preserve"> po zakonu dužn</w:t>
      </w:r>
      <w:r w:rsidR="008B2D26">
        <w:t>ika</w:t>
      </w:r>
      <w:r w:rsidR="00371BC7">
        <w:t>, punomoćnik predlagatelja i privremeni stečajni upravitelj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 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371BC7">
        <w:t>30.000</w:t>
      </w:r>
      <w:r w:rsidR="00F66C66">
        <w:t>,00</w:t>
      </w:r>
      <w:r w:rsidR="00057BF6" w:rsidRPr="003A50F5">
        <w:t xml:space="preserve"> kn i to za: </w:t>
      </w:r>
      <w:r w:rsidR="00057BF6" w:rsidRPr="00F066C3">
        <w:t>nagradu stečajnom upravitelju 2</w:t>
      </w:r>
      <w:r w:rsidR="00F066C3">
        <w:t>7</w:t>
      </w:r>
      <w:r w:rsidR="00057BF6" w:rsidRPr="00F066C3">
        <w:t xml:space="preserve">.000,00 kn u bruto iznosu, </w:t>
      </w:r>
      <w:r w:rsidR="00F066C3">
        <w:t>knjigovodstveni troškovi u iznosu od 1.500,00 kn</w:t>
      </w:r>
      <w:r w:rsidR="00516DAB">
        <w:t>, troškovi kancelarijskog materijala u iznosu od 500,00 kn, telefonski troškovi u iznosu od 500,00 kn, troškovi korištenja vlastitog automobila u iznosu od 500,00 kn.</w:t>
      </w:r>
      <w:r w:rsidR="00E84794">
        <w:t xml:space="preserve"> </w:t>
      </w:r>
      <w:r w:rsidR="00E84794" w:rsidRPr="00830664">
        <w:t>Punomoćnik stečajnog dužnika i</w:t>
      </w:r>
      <w:r w:rsidR="00E84794">
        <w:t xml:space="preserve"> zastupnika po zakonu dužnika nije imao</w:t>
      </w:r>
      <w:r w:rsidR="00E84794" w:rsidRPr="00830664">
        <w:t xml:space="preserve"> primjedbi na izvješće privremenog stečajnog upravitelja.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516DAB">
        <w:t>potvrdu</w:t>
      </w:r>
      <w:r w:rsidRPr="003A50F5">
        <w:t xml:space="preserve"> FINE od </w:t>
      </w:r>
      <w:r w:rsidR="00516DAB">
        <w:t>19. travnja 2017</w:t>
      </w:r>
      <w:r w:rsidR="003A50F5" w:rsidRPr="003A50F5">
        <w:t xml:space="preserve">. (list </w:t>
      </w:r>
      <w:r w:rsidR="00516DAB">
        <w:t>110</w:t>
      </w:r>
      <w:r w:rsidRPr="003A50F5">
        <w:t xml:space="preserve"> spisa) sud je utvrdio da </w:t>
      </w:r>
      <w:r w:rsidR="0092492D">
        <w:t xml:space="preserve">je dužnik na </w:t>
      </w:r>
      <w:r w:rsidR="00516DAB">
        <w:t xml:space="preserve">taj </w:t>
      </w:r>
      <w:r w:rsidR="0092492D">
        <w:t xml:space="preserve">dan u Očevidniku redoslijeda osnova za plaćanje imao neizvršene osnove u neprekinutom razdoblju od </w:t>
      </w:r>
      <w:r w:rsidR="00516DAB">
        <w:t>1161</w:t>
      </w:r>
      <w:r w:rsidR="0092492D">
        <w:t xml:space="preserve"> dana u ukupnom iznosu od </w:t>
      </w:r>
      <w:r w:rsidR="00516DAB">
        <w:t>30.156.934,86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516DAB">
        <w:t>30.000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516DAB" w:rsidRPr="00516DAB">
        <w:rPr>
          <w:lang w:val="pt-BR"/>
        </w:rPr>
        <w:t>DELTA d.o.o., OIB 09255091895, Zagreb, Banjavčićeva 5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516DAB">
        <w:t>3. svibnja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044204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/>
    <w:p w:rsidRDefault="00044204" w:rsidP="002B3342" w:rsidR="00044204" w:rsidRPr="00694D64">
      <w:r w:rsidRPr="00694D64">
        <w:t>Za točnost otpravka-ovlašteni službenik:</w:t>
      </w:r>
    </w:p>
    <w:p w:rsidRDefault="00044204" w:rsidP="002B3342" w:rsidR="00044204" w:rsidRPr="00694D64">
      <w:r w:rsidRPr="00694D64">
        <w:t>Karmela Dolenc</w:t>
      </w:r>
    </w:p>
    <w:p w:rsidRDefault="00044204" w:rsidP="002B3342" w:rsidR="00044204">
      <w:pPr>
        <w:pStyle w:val="Bezproreda"/>
      </w:pPr>
    </w:p>
    <w:p w:rsidRDefault="00044204" w:rsidP="00065B42" w:rsidR="00044204" w:rsidRPr="003A50F5"/>
    <w:sectPr w:rsidSect="00516DAB" w:rsidR="00044204" w:rsidRPr="003A50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044204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371BC7">
      <w:rPr>
        <w:sz w:val="24"/>
        <w:szCs w:val="24"/>
      </w:rPr>
      <w:t>5225/16-45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44204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71BC7"/>
    <w:rsid w:val="003A50F5"/>
    <w:rsid w:val="003D0115"/>
    <w:rsid w:val="003F3702"/>
    <w:rsid w:val="00412D47"/>
    <w:rsid w:val="0046518B"/>
    <w:rsid w:val="004C14CD"/>
    <w:rsid w:val="004C428C"/>
    <w:rsid w:val="00501EBB"/>
    <w:rsid w:val="00516DA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84794"/>
    <w:rsid w:val="00EF3D26"/>
    <w:rsid w:val="00F066C3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4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2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2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2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2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420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02E20-B950-46EB-9227-1ED76F99D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5324</properties:Characters>
  <properties:Lines>105</properties:Lines>
  <properties:Paragraphs>29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2017-05-03T08:34:00Z</cp:lastPrinted>
  <dcterms:modified xmlns:xsi="http://www.w3.org/2001/XMLSchema-instance" xsi:type="dcterms:W3CDTF">2017-05-03T08:34:00Z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