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5dca" w14:paraId="e8b5dc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55B" w:rsidP="0078255B" w:rsidR="0078255B">
      <w:pPr>
        <w:pStyle w:val="Bezproreda"/>
        <w:jc w:val="right"/>
      </w:pPr>
      <w:r>
        <w:t xml:space="preserve">  Poslovni broj: 3 St-141/2018-2</w:t>
      </w:r>
    </w:p>
    <w:p w:rsidRDefault="0078255B" w:rsidP="0078255B" w:rsidR="0078255B">
      <w:pPr>
        <w:pStyle w:val="Bezproreda"/>
        <w:jc w:val="right"/>
      </w:pPr>
    </w:p>
    <w:p w:rsidRDefault="0078255B" w:rsidP="0078255B" w:rsidR="0078255B">
      <w:pPr>
        <w:pStyle w:val="Bezproreda"/>
        <w:jc w:val="center"/>
      </w:pPr>
      <w:r>
        <w:t>R E P U B L I K A  H R V A T S K A</w:t>
      </w:r>
    </w:p>
    <w:p w:rsidRDefault="0078255B" w:rsidP="0078255B" w:rsidR="0078255B">
      <w:pPr>
        <w:pStyle w:val="Bezproreda"/>
        <w:jc w:val="center"/>
      </w:pPr>
    </w:p>
    <w:p w:rsidRDefault="0078255B" w:rsidP="0078255B" w:rsidR="0078255B">
      <w:pPr>
        <w:pStyle w:val="Bezproreda"/>
        <w:jc w:val="center"/>
      </w:pPr>
      <w:r>
        <w:t>R J E Š E N J E</w:t>
      </w:r>
    </w:p>
    <w:p w:rsidRDefault="0078255B" w:rsidP="0078255B" w:rsidR="0078255B">
      <w:pPr>
        <w:ind w:firstLine="851"/>
        <w:jc w:val="both"/>
      </w:pPr>
      <w:r>
        <w:t xml:space="preserve">Trgovački sud u Bjelovaru, OIB: 07942269267, po stečajnoj sutkinji Sanjani Zorinc, u stečajnom postupku nad Stečajnom masom iza dužnika ZENKIĆ d.o.o. u stečaju, Osijek, </w:t>
      </w:r>
      <w:proofErr w:type="spellStart"/>
      <w:r>
        <w:t>Gornjodravska</w:t>
      </w:r>
      <w:proofErr w:type="spellEnd"/>
      <w:r>
        <w:t xml:space="preserve"> obala 89 a, 9. travnja 2018. </w:t>
      </w:r>
    </w:p>
    <w:p w:rsidRDefault="0078255B" w:rsidP="0078255B" w:rsidR="0078255B">
      <w:pPr>
        <w:jc w:val="center"/>
      </w:pPr>
      <w:r>
        <w:t>r i j e š i o   j e</w:t>
      </w:r>
    </w:p>
    <w:p w:rsidRDefault="0078255B" w:rsidP="0078255B" w:rsidR="0078255B">
      <w:pPr>
        <w:ind w:firstLine="851"/>
        <w:jc w:val="both"/>
      </w:pPr>
      <w:r>
        <w:t xml:space="preserve">Određuje se nastavak stečajnog postupka radi naknadne diobe Stečajne mase iza stečajnog dužnika ZENKIĆ d.o.o. u stečaju, sa sjedištem u Osijeku, </w:t>
      </w:r>
      <w:proofErr w:type="spellStart"/>
      <w:r>
        <w:t>Gornjodravska</w:t>
      </w:r>
      <w:proofErr w:type="spellEnd"/>
      <w:r>
        <w:t xml:space="preserve"> obala 89 a, OIB 44467321986.</w:t>
      </w:r>
    </w:p>
    <w:p w:rsidRDefault="0078255B" w:rsidP="0078255B" w:rsidR="0078255B">
      <w:pPr>
        <w:jc w:val="center"/>
      </w:pPr>
      <w:r>
        <w:t>Obrazloženje</w:t>
      </w:r>
    </w:p>
    <w:p w:rsidRDefault="0078255B" w:rsidP="0078255B" w:rsidR="0078255B">
      <w:pPr>
        <w:jc w:val="both"/>
      </w:pPr>
      <w:r>
        <w:tab/>
        <w:t xml:space="preserve">Budući da je Općinski sud u Bjelovaru u predmetu broj </w:t>
      </w:r>
      <w:proofErr w:type="spellStart"/>
      <w:r>
        <w:t>Ovr</w:t>
      </w:r>
      <w:proofErr w:type="spellEnd"/>
      <w:r>
        <w:t xml:space="preserve">-1676/18 unovčio imovinu stečajnog dužnika koja predstavlja Stečajnu masu iza stečajnog dužnika ZENKIĆ d.o.o. u stečaju temeljem čl. 289. st. 1. i 2. u vezi sa čl. 133. st. 1. Stečajnog zakona ("Narodne novine" br. 71/15, dalje SZ) riješeno je kao u izreci.  </w:t>
      </w:r>
    </w:p>
    <w:p w:rsidRDefault="0078255B" w:rsidP="0078255B" w:rsidR="0078255B">
      <w:pPr>
        <w:pStyle w:val="Bezproreda"/>
        <w:jc w:val="center"/>
      </w:pPr>
      <w:r>
        <w:t xml:space="preserve">Bjelovar, 9. travnja 2018. </w:t>
      </w:r>
    </w:p>
    <w:p w:rsidRDefault="0078255B" w:rsidP="0078255B" w:rsidR="0078255B">
      <w:pPr>
        <w:pStyle w:val="Bezproreda"/>
        <w:jc w:val="center"/>
        <w:rPr>
          <w:rFonts w:cstheme="minorBidi"/>
        </w:rPr>
      </w:pPr>
    </w:p>
    <w:p w:rsidRDefault="0078255B" w:rsidP="0078255B" w:rsidR="0078255B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78255B" w:rsidP="0078255B" w:rsidR="0078255B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78255B" w:rsidP="0078255B" w:rsidR="0078255B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78255B" w:rsidP="0078255B" w:rsidR="0078255B">
      <w:pPr>
        <w:pStyle w:val="Bezproreda"/>
      </w:pPr>
    </w:p>
    <w:p w:rsidRDefault="0078255B" w:rsidP="0078255B" w:rsidR="0078255B">
      <w:pPr>
        <w:pStyle w:val="Bezproreda"/>
      </w:pPr>
    </w:p>
    <w:p w:rsidRDefault="0078255B" w:rsidP="0078255B" w:rsidR="0078255B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8255B" w:rsidP="0078255B" w:rsidR="0078255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8255B" w:rsidP="0078255B" w:rsidR="0078255B">
      <w:pPr>
        <w:pStyle w:val="Bezproreda"/>
      </w:pPr>
      <w:r>
        <w:t>Dna: stečajnom upravitelju – putem pošte</w:t>
      </w:r>
    </w:p>
    <w:p w:rsidRDefault="0078255B" w:rsidP="0078255B" w:rsidR="0078255B">
      <w:pPr>
        <w:pStyle w:val="Bezproreda"/>
      </w:pPr>
      <w:r>
        <w:t xml:space="preserve">         Općinskom sudu u Bjelovaru sa zaključkom </w:t>
      </w:r>
    </w:p>
    <w:p w:rsidRDefault="0078255B" w:rsidP="0078255B" w:rsidR="0078255B">
      <w:pPr>
        <w:pStyle w:val="Bezproreda"/>
      </w:pPr>
      <w:r>
        <w:t xml:space="preserve">         e-oglasna ploča</w:t>
      </w:r>
    </w:p>
    <w:p w:rsidRDefault="0078255B" w:rsidP="0078255B" w:rsidR="0078255B">
      <w:pPr>
        <w:pStyle w:val="Bezproreda"/>
      </w:pPr>
      <w:proofErr w:type="spellStart"/>
      <w:r>
        <w:t>Bj</w:t>
      </w:r>
      <w:proofErr w:type="spellEnd"/>
      <w:r>
        <w:t>. 9.4.2018.</w:t>
      </w:r>
    </w:p>
    <w:p w:rsidRDefault="0078255B" w:rsidP="0078255B" w:rsidR="0078255B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55B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St-141/2018-2</izvorni_sadrzaj>
    <derivirana_varijabla naziv="DomainObject.Oznaka_1">St-141/2018-2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ZENKIĆ društvo s ograničenom odgovornošću za proizvodnju, trgovinu i usluge u stečaju</izvorni_sadrzaj>
    <derivirana_varijabla naziv="DomainObject.Predmet.StrankaFormated_1">  Stečajna masa iza ZENKIĆ društvo s ograničenom odgovornošću za proizvodnju, trgovinu i usluge u stečaju</derivirana_varijabla>
  </DomainObject.Predmet.StrankaFormated>
  <DomainObject.Predmet.StrankaFormatedOIB>
    <izvorni_sadrzaj>  Stečajna masa iza ZENKIĆ društvo s ograničenom odgovornošću za proizvodnju, trgovinu i usluge u stečaju, OIB 44467321986</izvorni_sadrzaj>
    <derivirana_varijabla naziv="DomainObject.Predmet.StrankaFormatedOIB_1">  Stečajna masa iza ZENKIĆ društvo s ograničenom odgovornošću za proizvodnju, trgovinu i usluge u stečaju, OIB 44467321986</derivirana_varijabla>
  </DomainObject.Predmet.StrankaFormatedOIB>
  <DomainObject.Predmet.StrankaFormatedWithAdress>
    <izvorni_sadrzaj> Stečajna masa iza ZENKIĆ društvo s ograničenom odgovornošću za proizvodnju, trgovinu i usluge u stečaju, Gornjodravska obala 89/A, 31000 Osijek</izvorni_sadrzaj>
    <derivirana_varijabla naziv="DomainObject.Predmet.StrankaFormatedWithAdress_1"> Stečajna masa iza ZENKIĆ društvo s ograničenom odgovornošću za proizvodnju, trgovinu i usluge u stečaju, Gornjodravska obala 89/A, 31000 Osijek</derivirana_varijabla>
  </DomainObject.Predmet.StrankaFormatedWithAdress>
  <DomainObject.Predmet.StrankaFormatedWithAdressOIB>
    <izvorni_sadrzaj> Stečajna masa iza ZENKIĆ društvo s ograničenom odgovornošću za proizvodnju, trgovinu i usluge u stečaju, OIB 44467321986, Gornjodravska obala 89/A, 31000 Osijek</izvorni_sadrzaj>
    <derivirana_varijabla naziv="DomainObject.Predmet.StrankaFormatedWithAdressOIB_1"> Stečajna masa iza ZENKIĆ društvo s ograničenom odgovornošću za proizvodnju, trgovinu i usluge u stečaju, OIB 44467321986, Gornjodravska obala 89/A, 31000 Osijek</derivirana_varijabla>
  </DomainObject.Predmet.StrankaFormatedWithAdressOIB>
  <DomainObject.Predmet.StrankaWithAdress>
    <izvorni_sadrzaj>Stečajna masa iza ZENKIĆ društvo s ograničenom odgovornošću za proizvodnju, trgovinu i usluge u stečaju Gornjodravska obala 89/A,31000 Osijek</izvorni_sadrzaj>
    <derivirana_varijabla naziv="DomainObject.Predmet.StrankaWithAdress_1">Stečajna masa iza ZENKIĆ društvo s ograničenom odgovornošću za proizvodnju, trgovinu i usluge u stečaju Gornjodravska obala 89/A,31000 Osijek</derivirana_varijabla>
  </DomainObject.Predmet.StrankaWithAdress>
  <DomainObject.Predmet.StrankaWithAdressOIB>
    <izvorni_sadrzaj>Stečajna masa iza ZENKIĆ društvo s ograničenom odgovornošću za proizvodnju, trgovinu i usluge u stečaju, OIB 44467321986, Gornjodravska obala 89/A,31000 Osijek</izvorni_sadrzaj>
    <derivirana_varijabla naziv="DomainObject.Predmet.StrankaWithAdressOIB_1">Stečajna masa iza ZENKIĆ društvo s ograničenom odgovornošću za proizvodnju, trgovinu i usluge u stečaju, OIB 44467321986, Gornjodravska obala 89/A,31000 Osijek</derivirana_varijabla>
  </DomainObject.Predmet.StrankaWithAdressOIB>
  <DomainObject.Predmet.StrankaNazivFormated>
    <izvorni_sadrzaj>Stečajna masa iza ZENKIĆ društvo s ograničenom odgovornošću za proizvodnju, trgovinu i usluge u stečaju</izvorni_sadrzaj>
    <derivirana_varijabla naziv="DomainObject.Predmet.StrankaNazivFormated_1">Stečajna masa iza ZENKIĆ društvo s ograničenom odgovornošću za proizvodnju, trgovinu i usluge u stečaju</derivirana_varijabla>
  </DomainObject.Predmet.StrankaNazivFormated>
  <DomainObject.Predmet.StrankaNazivFormatedOIB>
    <izvorni_sadrzaj>Stečajna masa iza ZENKIĆ društvo s ograničenom odgovornošću za proizvodnju, trgovinu i usluge u stečaju, OIB 44467321986</izvorni_sadrzaj>
    <derivirana_varijabla naziv="DomainObject.Predmet.StrankaNazivFormatedOIB_1">Stečajna masa iza ZENKIĆ društvo s ograničenom odgovornošću za proizvodnju, trgovinu i usluge u stečaju, OIB 44467321986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ZENKIĆ društvo s ograničenom odgovornošću za proizvodnju, trgovinu i usluge u stečaju</item>
    </izvorni_sadrzaj>
    <derivirana_varijabla naziv="DomainObject.Predmet.StrankaListFormated_1">
      <item>Stečajna masa iza ZENKIĆ društvo s ograničenom odgovornošću za proizvodnju, trgovinu i usluge u stečaju</item>
    </derivirana_varijabla>
  </DomainObject.Predmet.StrankaListFormated>
  <DomainObject.Predmet.StrankaListFormatedOIB>
    <izvorni_sadrzaj>
      <item>Stečajna masa iza ZENKIĆ društvo s ograničenom odgovornošću za proizvodnju, trgovinu i usluge u stečaju, OIB 44467321986</item>
    </izvorni_sadrzaj>
    <derivirana_varijabla naziv="DomainObject.Predmet.StrankaListFormatedOIB_1">
      <item>Stečajna masa iza ZENKIĆ društvo s ograničenom odgovornošću za proizvodnju, trgovinu i usluge u stečaju, OIB 44467321986</item>
    </derivirana_varijabla>
  </DomainObject.Predmet.StrankaListFormatedOIB>
  <DomainObject.Predmet.StrankaListFormatedWithAdress>
    <izvorni_sadrzaj>
      <item>Stečajna masa iza ZENKIĆ društvo s ograničenom odgovornošću za proizvodnju, trgovinu i usluge u stečaju, Gornjodravska obala 89/A, 31000 Osijek</item>
    </izvorni_sadrzaj>
    <derivirana_varijabla naziv="DomainObject.Predmet.StrankaListFormatedWithAdress_1">
      <item>Stečajna masa iza ZENKIĆ društvo s ograničenom odgovornošću za proizvodnju, trgovinu i usluge u stečaju, Gornjodravska obala 89/A, 31000 Osijek</item>
    </derivirana_varijabla>
  </DomainObject.Predmet.StrankaListFormatedWithAdress>
  <DomainObject.Predmet.StrankaListFormatedWithAdressOIB>
    <izvorni_sadrzaj>
      <item>Stečajna masa iza ZENKIĆ društvo s ograničenom odgovornošću za proizvodnju, trgovinu i usluge u stečaju, OIB 44467321986, Gornjodravska obala 89/A, 31000 Osijek</item>
    </izvorni_sadrzaj>
    <derivirana_varijabla naziv="DomainObject.Predmet.StrankaListFormatedWithAdressOIB_1">
      <item>Stečajna masa iza ZENKIĆ društvo s ograničenom odgovornošću za proizvodnju, trgovinu i usluge u stečaju, OIB 44467321986, Gornjodravska obala 89/A, 31000 Osijek</item>
    </derivirana_varijabla>
  </DomainObject.Predmet.StrankaListFormatedWithAdressOIB>
  <DomainObject.Predmet.StrankaListNazivFormated>
    <izvorni_sadrzaj>
      <item>Stečajna masa iza ZENKIĆ društvo s ograničenom odgovornošću za proizvodnju, trgovinu i usluge u stečaju</item>
    </izvorni_sadrzaj>
    <derivirana_varijabla naziv="DomainObject.Predmet.StrankaListNazivFormated_1">
      <item>Stečajna masa iza ZENKIĆ društvo s ograničenom odgovornošću za proizvodnju, trgovinu i usluge u stečaju</item>
    </derivirana_varijabla>
  </DomainObject.Predmet.StrankaListNazivFormated>
  <DomainObject.Predmet.StrankaListNazivFormatedOIB>
    <izvorni_sadrzaj>
      <item>Stečajna masa iza ZENKIĆ društvo s ograničenom odgovornošću za proizvodnju, trgovinu i usluge u stečaju, OIB 44467321986</item>
    </izvorni_sadrzaj>
    <derivirana_varijabla naziv="DomainObject.Predmet.StrankaListNazivFormatedOIB_1">
      <item>Stečajna masa iza ZENKIĆ društvo s ograničenom odgovornošću za proizvodnju, trgovinu i usluge u stečaju, OIB 44467321986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Edin Zenkić</item>
      <item>ŽUPANIJSKO DRŽAVNO ODVJETNIŠTVO U BJELOVARU</item>
    </izvorni_sadrzaj>
    <derivirana_varijabla naziv="DomainObject.Predmet.OstaliListFormated_1">
      <item>Edin Zenkić</item>
      <item>ŽUPANIJSKO DRŽAVNO ODVJETNIŠTVO U BJELOVARU</item>
    </derivirana_varijabla>
  </DomainObject.Predmet.OstaliListFormated>
  <DomainObject.Predmet.OstaliListFormatedOIB>
    <izvorni_sadrzaj>
      <item>Edin Zenkić</item>
      <item>ŽUPANIJSKO DRŽAVNO ODVJETNIŠTVO U BJELOVARU, OIB 86821435474</item>
    </izvorni_sadrzaj>
    <derivirana_varijabla naziv="DomainObject.Predmet.OstaliListFormatedOIB_1">
      <item>Edin Zenkić</item>
      <item>ŽUPANIJSKO DRŽAVNO ODVJETNIŠTVO U BJELOVARU, OIB 86821435474</item>
    </derivirana_varijabla>
  </DomainObject.Predmet.OstaliListFormatedOIB>
  <DomainObject.Predmet.OstaliListFormatedWithAdress>
    <izvorni_sadrzaj>
      <item>Edin Zenkić</item>
      <item>ŽUPANIJSKO DRŽAVNO ODVJETNIŠTVO U BJELOVARU</item>
    </izvorni_sadrzaj>
    <derivirana_varijabla naziv="DomainObject.Predmet.OstaliListFormatedWithAdress_1">
      <item>Edin Zenkić</item>
      <item>ŽUPANIJSKO DRŽAVNO ODVJETNIŠTVO U BJELOVARU</item>
    </derivirana_varijabla>
  </DomainObject.Predmet.OstaliListFormatedWithAdress>
  <DomainObject.Predmet.OstaliListFormatedWithAdressOIB>
    <izvorni_sadrzaj>
      <item>Edin Zenkić</item>
      <item>ŽUPANIJSKO DRŽAVNO ODVJETNIŠTVO U BJELOVARU, OIB 86821435474</item>
    </izvorni_sadrzaj>
    <derivirana_varijabla naziv="DomainObject.Predmet.OstaliListFormatedWithAdressOIB_1">
      <item>Edin Zenkić</item>
      <item>ŽUPANIJSKO DRŽAVNO ODVJETNIŠTVO U BJELOVARU, OIB 86821435474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BJELOVARU, OIB 86821435474</item>
    </izvorni_sadrzaj>
    <derivirana_varijabla naziv="DomainObject.Predmet.OstaliListNazivFormatedOIB_1">
      <item>Edin Zenkić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St-141/2018-2</izvorni_sadrzaj>
    <derivirana_varijabla naziv="DomainObject.PoslovniBrojDokumenta_1">St-141/2018-2</derivirana_varijabla>
  </DomainObject.PoslovniBrojDokumenta>
  <DomainObject.Predmet.StrankaIDrugi>
    <izvorni_sadrzaj>Stečajna masa iza ZENKIĆ društvo s ograničenom odgovornošću za proizvodnju, trgovinu i usluge u stečaju</izvorni_sadrzaj>
    <derivirana_varijabla naziv="DomainObject.Predmet.StrankaIDrugi_1">Stečajna masa iza ZENKIĆ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ZENKIĆ društvo s ograničenom odgovornošću za proizvodnju, trgovinu i usluge u stečaju, OIB 44467321986, Gornjodravska obala 89/A, 31000 Osijek</izvorni_sadrzaj>
    <derivirana_varijabla naziv="DomainObject.Predmet.StrankaIDrugiAdressOIB_1">Stečajna masa iza ZENKIĆ društvo s ograničenom odgovornošću za proizvodnju, trgovinu i usluge u stečaju, OIB 44467321986,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Zenkić</item>
      <item>ŽUPANIJSKO DRŽAVNO ODVJETNIŠTVO U BJELOVARU</item>
      <item>Stečajna masa iza ZENKIĆ društvo s ograničenom odgovornošću za proizvodnju, trgovinu i usluge u stečaju</item>
    </izvorni_sadrzaj>
    <derivirana_varijabla naziv="DomainObject.Predmet.SudioniciListNaziv_1">
      <item>Edin Zenkić</item>
      <item>ŽUPANIJSKO DRŽAVNO ODVJETNIŠTVO U BJELOVARU</item>
      <item>Stečajna masa iza ZENKIĆ društvo s ograničenom odgovornošću za proizvodnju, trgovinu i usluge u stečaju</item>
    </derivirana_varijabla>
  </DomainObject.Predmet.SudioniciListNaziv>
  <DomainObject.Predmet.SudioniciListAdressOIB>
    <izvorni_sadrzaj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izvorni_sadrzaj>
    <derivirana_varijabla naziv="DomainObject.Predmet.SudioniciListAdressOIB_1"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6681D-8F67-43CD-8DDF-C08C10F78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1100</properties:Characters>
  <properties:Lines>36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2018-04-09T07:25:00Z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