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efc09" w14:paraId="d8efc0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F3B15" w:rsidP="000F3B15" w:rsidR="000F3B15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St-253/2017-2.</w:t>
      </w:r>
    </w:p>
    <w:p w:rsidRDefault="000F3B15" w:rsidP="000F3B15" w:rsidR="000F3B15">
      <w:pPr>
        <w:jc w:val="center"/>
        <w:rPr>
          <w:rFonts w:cs="Arial" w:hAnsi="Arial" w:ascii="Arial"/>
          <w:b/>
          <w:noProof/>
        </w:rPr>
      </w:pPr>
    </w:p>
    <w:p w:rsidRDefault="000F3B15" w:rsidP="000F3B15" w:rsidR="000F3B15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0F3B15" w:rsidP="000F3B15" w:rsidR="000F3B15">
      <w:pPr>
        <w:rPr>
          <w:rFonts w:cs="Arial" w:hAnsi="Arial" w:ascii="Arial"/>
          <w:b/>
          <w:noProof/>
        </w:rPr>
      </w:pPr>
    </w:p>
    <w:p w:rsidRDefault="000F3B15" w:rsidP="000F3B15" w:rsidR="000F3B15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0F3B15" w:rsidP="000F3B15" w:rsidR="000F3B15">
      <w:pPr>
        <w:outlineLvl w:val="0"/>
        <w:rPr>
          <w:rFonts w:cs="Arial" w:hAnsi="Arial" w:ascii="Arial"/>
          <w:noProof/>
        </w:rPr>
      </w:pPr>
    </w:p>
    <w:p w:rsidRDefault="000F3B15" w:rsidP="000F3B15" w:rsidR="000F3B1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</w:t>
      </w:r>
      <w:proofErr w:type="spellStart"/>
      <w:r>
        <w:rPr>
          <w:rFonts w:cs="Arial" w:hAnsi="Arial" w:ascii="Arial"/>
        </w:rPr>
        <w:t>F.Supila</w:t>
      </w:r>
      <w:proofErr w:type="spellEnd"/>
      <w:r>
        <w:rPr>
          <w:rFonts w:cs="Arial" w:hAnsi="Arial" w:ascii="Arial"/>
        </w:rPr>
        <w:t xml:space="preserve"> 4, za otvaranje stečajnog postupka nad dužnikom FANGQIANG d.o.o. za trgovinu i usluge iz Bjelovara, Petra Zrinskog 10, MBS 080837185, OIB 88364585865, d</w:t>
      </w:r>
      <w:r>
        <w:rPr>
          <w:rFonts w:cs="Arial" w:hAnsi="Arial" w:ascii="Arial"/>
          <w:noProof/>
        </w:rPr>
        <w:t>ana 16. kolovoza 2017. godine</w:t>
      </w:r>
    </w:p>
    <w:p w:rsidRDefault="000F3B15" w:rsidP="000F3B15" w:rsidR="000F3B15">
      <w:pPr>
        <w:ind w:firstLine="851"/>
        <w:jc w:val="both"/>
        <w:rPr>
          <w:rFonts w:cs="Arial" w:hAnsi="Arial" w:ascii="Arial"/>
          <w:noProof/>
        </w:rPr>
      </w:pPr>
    </w:p>
    <w:p w:rsidRDefault="000F3B15" w:rsidP="000F3B15" w:rsidR="000F3B15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0F3B15" w:rsidP="000F3B15" w:rsidR="000F3B15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0F3B15" w:rsidP="000F3B15" w:rsidR="000F3B15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 xml:space="preserve">I. Pokreće se postupak radi utvrđivanja uvjeta za otvaranje stečajnog postupka nad dužnikom FANGQIANG d.o.o. za trgovinu i usluge iz Bjelovara, Petra Zrinskog 10, MBS 080837185, OIB 88364585865. </w:t>
      </w:r>
    </w:p>
    <w:p w:rsidRDefault="000F3B15" w:rsidP="000F3B15" w:rsidR="000F3B15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0F3B15" w:rsidP="000F3B15" w:rsidR="000F3B1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12. rujna 2017. godine u 09,00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0F3B15" w:rsidP="000F3B15" w:rsidR="000F3B15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Bjelovar</w:t>
      </w:r>
    </w:p>
    <w:p w:rsidRDefault="000F3B15" w:rsidP="000F3B15" w:rsidR="000F3B15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Qiang Fang iz Bjelovara, Augusta Šenoe 22.</w:t>
      </w:r>
    </w:p>
    <w:p w:rsidRDefault="000F3B15" w:rsidP="000F3B15" w:rsidR="000F3B15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0F3B15" w:rsidP="000F3B15" w:rsidR="000F3B15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0F3B15" w:rsidP="000F3B15" w:rsidR="000F3B15">
      <w:pPr>
        <w:jc w:val="center"/>
        <w:outlineLvl w:val="0"/>
        <w:rPr>
          <w:rFonts w:cs="Arial" w:hAnsi="Arial" w:ascii="Arial"/>
          <w:b/>
          <w:noProof/>
        </w:rPr>
      </w:pPr>
    </w:p>
    <w:p w:rsidRDefault="000F3B15" w:rsidP="000F3B15" w:rsidR="000F3B15">
      <w:pPr>
        <w:jc w:val="center"/>
        <w:outlineLvl w:val="0"/>
        <w:rPr>
          <w:rFonts w:cs="Arial" w:hAnsi="Arial" w:ascii="Arial"/>
          <w:b/>
          <w:noProof/>
        </w:rPr>
      </w:pPr>
    </w:p>
    <w:p w:rsidRDefault="000F3B15" w:rsidP="000F3B15" w:rsidR="000F3B15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lastRenderedPageBreak/>
        <w:t>Obrazloženje</w:t>
      </w:r>
    </w:p>
    <w:p w:rsidRDefault="000F3B15" w:rsidP="000F3B15" w:rsidR="000F3B15">
      <w:pPr>
        <w:jc w:val="center"/>
        <w:outlineLvl w:val="0"/>
        <w:rPr>
          <w:rFonts w:cs="Arial" w:hAnsi="Arial" w:ascii="Arial"/>
          <w:noProof/>
        </w:rPr>
      </w:pPr>
    </w:p>
    <w:p w:rsidRDefault="000F3B15" w:rsidP="000F3B15" w:rsidR="000F3B15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04.04.2017. dužnik u Očevidniku redoslijeda osnova za plaćanje ima evidentirane neizvršene osnove za plaćanje u neprekinutom razdoblju od 120 dana, u ukupnom iznosu od 34.752,00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0F3B15" w:rsidP="000F3B15" w:rsidR="000F3B15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0F3B15" w:rsidP="000F3B15" w:rsidR="000F3B1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0F3B15" w:rsidP="000F3B15" w:rsidR="000F3B1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0F3B15" w:rsidP="000F3B15" w:rsidR="000F3B15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16. kolovoza 2017. godine </w:t>
      </w:r>
    </w:p>
    <w:p w:rsidRDefault="000F3B15" w:rsidP="000F3B15" w:rsidR="000F3B15">
      <w:pPr>
        <w:jc w:val="both"/>
        <w:rPr>
          <w:rFonts w:cs="Arial" w:hAnsi="Arial" w:ascii="Arial"/>
          <w:noProof/>
        </w:rPr>
      </w:pPr>
    </w:p>
    <w:p w:rsidRDefault="000F3B15" w:rsidP="000F3B15" w:rsidR="000F3B15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0F3B15" w:rsidP="000F3B15" w:rsidR="000F3B15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0F3B15" w:rsidP="000F3B15" w:rsidR="000F3B15">
      <w:pPr>
        <w:jc w:val="both"/>
        <w:rPr>
          <w:rFonts w:cs="Arial" w:hAnsi="Arial" w:ascii="Arial"/>
          <w:noProof/>
        </w:rPr>
      </w:pPr>
    </w:p>
    <w:p w:rsidRDefault="000F3B15" w:rsidP="000F3B15" w:rsidR="000F3B15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0F3B15" w:rsidP="000F3B15" w:rsidR="000F3B15">
      <w:pPr>
        <w:jc w:val="both"/>
        <w:rPr>
          <w:rFonts w:cs="Arial" w:hAnsi="Arial" w:ascii="Arial"/>
        </w:rPr>
      </w:pPr>
    </w:p>
    <w:p w:rsidRDefault="000F3B15" w:rsidP="000F3B15" w:rsidR="000F3B15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0F3B15" w:rsidP="000F3B15" w:rsidR="000F3B1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0F3B15" w:rsidP="000F3B15" w:rsidR="000F3B15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0F3B15" w:rsidP="000F3B15" w:rsidR="000F3B15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0F3B15" w:rsidP="000F3B15" w:rsidR="000F3B1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-FINI, RC Zagreb, Podružnica Bjelovar e-oglasnom pločom        </w:t>
      </w:r>
    </w:p>
    <w:p w:rsidRDefault="000F3B15" w:rsidP="000F3B15" w:rsidR="000F3B1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0F3B15" w:rsidP="000F3B15" w:rsidR="000F3B1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Bj.16.08.2017.g.</w:t>
      </w:r>
    </w:p>
    <w:p w:rsidRDefault="000F3B15" w:rsidP="000F3B15" w:rsidR="000F3B15">
      <w:pPr>
        <w:rPr>
          <w:rFonts w:cs="Arial" w:hAnsi="Arial" w:ascii="Arial"/>
        </w:rPr>
      </w:pPr>
    </w:p>
    <w:p w:rsidRDefault="000F3B15" w:rsidP="000F3B15" w:rsidR="000F3B15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3B1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648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St-253/2017-2</izvorni_sadrzaj>
    <derivirana_varijabla naziv="DomainObject.Oznaka_1">St-253/2017-2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St-253/2017</izvorni_sadrzaj>
    <derivirana_varijabla naziv="DomainObject.Predmet.OznakaBroj_1">St-253/2017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FANGQIANG d.o.o. za trgovinu i usluge</izvorni_sadrzaj>
    <derivirana_varijabla naziv="DomainObject.Predmet.ProtustrankaFormated_1">  FANGQIANG d.o.o. za trgovinu i usluge</derivirana_varijabla>
  </DomainObject.Predmet.ProtustrankaFormated>
  <DomainObject.Predmet.ProtustrankaFormatedOIB>
    <izvorni_sadrzaj>  FANGQIANG d.o.o. za trgovinu i usluge, OIB 88364585865</izvorni_sadrzaj>
    <derivirana_varijabla naziv="DomainObject.Predmet.ProtustrankaFormatedOIB_1">  FANGQIANG d.o.o. za trgovinu i usluge, OIB 88364585865</derivirana_varijabla>
  </DomainObject.Predmet.ProtustrankaFormatedOIB>
  <DomainObject.Predmet.ProtustrankaFormatedWithAdress>
    <izvorni_sadrzaj> FANGQIANG d.o.o. za trgovinu i usluge, Petra Zrinskog 10, 43000 Bjelovar</izvorni_sadrzaj>
    <derivirana_varijabla naziv="DomainObject.Predmet.ProtustrankaFormatedWithAdress_1"> FANGQIANG d.o.o. za trgovinu i usluge, Petra Zrinskog 10, 43000 Bjelovar</derivirana_varijabla>
  </DomainObject.Predmet.ProtustrankaFormatedWithAdress>
  <DomainObject.Predmet.ProtustrankaFormatedWithAdressOIB>
    <izvorni_sadrzaj> FANGQIANG d.o.o. za trgovinu i usluge, OIB 88364585865, Petra Zrinskog 10, 43000 Bjelovar</izvorni_sadrzaj>
    <derivirana_varijabla naziv="DomainObject.Predmet.ProtustrankaFormatedWithAdressOIB_1"> FANGQIANG d.o.o. za trgovinu i usluge, OIB 88364585865, Petra Zrinskog 10, 43000 Bjelovar</derivirana_varijabla>
  </DomainObject.Predmet.ProtustrankaFormatedWithAdressOIB>
  <DomainObject.Predmet.ProtustrankaWithAdress>
    <izvorni_sadrzaj>FANGQIANG d.o.o. za trgovinu i usluge Petra Zrinskog 10, 43000 Bjelovar</izvorni_sadrzaj>
    <derivirana_varijabla naziv="DomainObject.Predmet.ProtustrankaWithAdress_1">FANGQIANG d.o.o. za trgovinu i usluge Petra Zrinskog 10, 43000 Bjelovar</derivirana_varijabla>
  </DomainObject.Predmet.ProtustrankaWithAdress>
  <DomainObject.Predmet.ProtustrankaWithAdressOIB>
    <izvorni_sadrzaj>FANGQIANG d.o.o. za trgovinu i usluge, OIB 88364585865, Petra Zrinskog 10, 43000 Bjelovar</izvorni_sadrzaj>
    <derivirana_varijabla naziv="DomainObject.Predmet.ProtustrankaWithAdressOIB_1">FANGQIANG d.o.o. za trgovinu i usluge, OIB 88364585865, Petra Zrinskog 10, 43000 Bjelovar</derivirana_varijabla>
  </DomainObject.Predmet.ProtustrankaWithAdressOIB>
  <DomainObject.Predmet.ProtustrankaNazivFormated>
    <izvorni_sadrzaj>FANGQIANG d.o.o. za trgovinu i usluge</izvorni_sadrzaj>
    <derivirana_varijabla naziv="DomainObject.Predmet.ProtustrankaNazivFormated_1">FANGQIANG d.o.o. za trgovinu i usluge</derivirana_varijabla>
  </DomainObject.Predmet.ProtustrankaNazivFormated>
  <DomainObject.Predmet.ProtustrankaNazivFormatedOIB>
    <izvorni_sadrzaj>FANGQIANG d.o.o. za trgovinu i usluge, OIB 88364585865</izvorni_sadrzaj>
    <derivirana_varijabla naziv="DomainObject.Predmet.ProtustrankaNazivFormatedOIB_1">FANGQIANG d.o.o. za trgovinu i usluge, OIB 88364585865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FANGQIANG d.o.o. za trgovinu i usluge</item>
    </izvorni_sadrzaj>
    <derivirana_varijabla naziv="DomainObject.Predmet.ProtuStrankaListFormated_1">
      <item>FANGQIANG d.o.o. za trgovinu i usluge</item>
    </derivirana_varijabla>
  </DomainObject.Predmet.ProtuStrankaListFormated>
  <DomainObject.Predmet.ProtuStrankaListFormatedOIB>
    <izvorni_sadrzaj>
      <item>FANGQIANG d.o.o. za trgovinu i usluge, OIB 88364585865</item>
    </izvorni_sadrzaj>
    <derivirana_varijabla naziv="DomainObject.Predmet.ProtuStrankaListFormatedOIB_1">
      <item>FANGQIANG d.o.o. za trgovinu i usluge, OIB 88364585865</item>
    </derivirana_varijabla>
  </DomainObject.Predmet.ProtuStrankaListFormatedOIB>
  <DomainObject.Predmet.ProtuStrankaListFormatedWithAdress>
    <izvorni_sadrzaj>
      <item>FANGQIANG d.o.o. za trgovinu i usluge, Petra Zrinskog 10, 43000 Bjelovar</item>
    </izvorni_sadrzaj>
    <derivirana_varijabla naziv="DomainObject.Predmet.ProtuStrankaListFormatedWithAdress_1">
      <item>FANGQIANG d.o.o. za trgovinu i usluge, Petra Zrinskog 10, 43000 Bjelovar</item>
    </derivirana_varijabla>
  </DomainObject.Predmet.ProtuStrankaListFormatedWithAdress>
  <DomainObject.Predmet.ProtuStrankaListFormatedWithAdressOIB>
    <izvorni_sadrzaj>
      <item>FANGQIANG d.o.o. za trgovinu i usluge, OIB 88364585865, Petra Zrinskog 10, 43000 Bjelovar</item>
    </izvorni_sadrzaj>
    <derivirana_varijabla naziv="DomainObject.Predmet.ProtuStrankaListFormatedWithAdressOIB_1">
      <item>FANGQIANG d.o.o. za trgovinu i usluge, OIB 88364585865, Petra Zrinskog 10, 43000 Bjelovar</item>
    </derivirana_varijabla>
  </DomainObject.Predmet.ProtuStrankaListFormatedWithAdressOIB>
  <DomainObject.Predmet.ProtuStrankaListNazivFormated>
    <izvorni_sadrzaj>
      <item>FANGQIANG d.o.o. za trgovinu i usluge</item>
    </izvorni_sadrzaj>
    <derivirana_varijabla naziv="DomainObject.Predmet.ProtuStrankaListNazivFormated_1">
      <item>FANGQIANG d.o.o. za trgovinu i usluge</item>
    </derivirana_varijabla>
  </DomainObject.Predmet.ProtuStrankaListNazivFormated>
  <DomainObject.Predmet.ProtuStrankaListNazivFormatedOIB>
    <izvorni_sadrzaj>
      <item>FANGQIANG d.o.o. za trgovinu i usluge, OIB 88364585865</item>
    </izvorni_sadrzaj>
    <derivirana_varijabla naziv="DomainObject.Predmet.ProtuStrankaListNazivFormatedOIB_1">
      <item>FANGQIANG d.o.o. za trgovinu i usluge, OIB 88364585865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>St-253/2017-2</izvorni_sadrzaj>
    <derivirana_varijabla naziv="DomainObject.PoslovniBrojDokumenta_1">St-253/2017-2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FANGQIANG d.o.o. za trgovinu i usluge</izvorni_sadrzaj>
    <derivirana_varijabla naziv="DomainObject.Predmet.ProtustrankaIDrugi_1">FANGQIANG d.o.o. za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FANGQIANG d.o.o. za trgovinu i usluge, OIB 88364585865, Petra Zrinskog 10, 43000 Bjelovar</izvorni_sadrzaj>
    <derivirana_varijabla naziv="DomainObject.Predmet.ProtustrankaIDrugiAdressOIB_1">FANGQIANG d.o.o. za trgovinu i usluge, OIB 88364585865, Petra Zrinskog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FANGQIANG d.o.o. za trgovinu i usluge</item>
    </izvorni_sadrzaj>
    <derivirana_varijabla naziv="DomainObject.Predmet.SudioniciListNaziv_1">
      <item>FINANCIJSKA AGENCIJA, RC ZAGREB, Podružnica Bjelovar</item>
      <item>FANGQIANG d.o.o. za trgovinu i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FANGQIANG d.o.o. za trgovinu i usluge, OIB 88364585865, Petra Zrinskog 10,43000 Bjelovar</item>
    </izvorni_sadrzaj>
    <derivirana_varijabla naziv="DomainObject.Predmet.SudioniciListAdressOIB_1">
      <item>FINANCIJSKA AGENCIJA, RC ZAGREB, Podružnica Bjelovar, OIB 85821130368, F. Supila 4,43000 Bjelovar</item>
      <item>FANGQIANG d.o.o. za trgovinu i usluge, OIB 88364585865, Petra Zrinskog 10,43000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C5F67D-075C-49E7-BA64-5E022644E1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2758</properties:Characters>
  <properties:Lines>74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2017-08-16T05:58:00Z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