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181b" w14:paraId="1fc181b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817203">
        <w:t>238</w:t>
      </w:r>
      <w:r w:rsidR="00AE4138">
        <w:t>/16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AE4138" w:rsidP="0070027B" w:rsidR="00EB51F8" w:rsidRPr="003A7D16">
      <w:pPr>
        <w:jc w:val="both"/>
      </w:pPr>
      <w:r w:rsidRPr="00F53100">
        <w:t>Trgovački sud u Zag</w:t>
      </w:r>
      <w:r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Pr="00591F57">
        <w:rPr>
          <w:lang w:val="pt-BR"/>
        </w:rPr>
        <w:t xml:space="preserve">FINANCIJSKE AGENCIJE, Zagreb, Ulica grada Vukovara 70, OIB: </w:t>
      </w:r>
      <w:r w:rsidRPr="00591F57">
        <w:t>85821130368</w:t>
      </w:r>
      <w:r w:rsidRPr="00591F57">
        <w:rPr>
          <w:lang w:val="pt-BR"/>
        </w:rPr>
        <w:t xml:space="preserve">, za otvaranje stečajnog postupka nad dužnikom </w:t>
      </w:r>
      <w:r w:rsidRPr="000C1F96">
        <w:rPr>
          <w:lang w:val="pt-BR"/>
        </w:rPr>
        <w:t>SARD d.o.o., Zagreb, Donji Stupnik, Gospodarska 22, OIB: 14760643747</w:t>
      </w:r>
      <w:r w:rsidR="00DC268C" w:rsidRPr="00DC7C75">
        <w:t xml:space="preserve">, </w:t>
      </w:r>
      <w:r w:rsidR="00EF6D8B">
        <w:rPr>
          <w:lang w:val="pt-BR"/>
        </w:rPr>
        <w:t>26. travnja</w:t>
      </w:r>
      <w:r w:rsidR="000F1E2A">
        <w:rPr>
          <w:lang w:val="pt-BR"/>
        </w:rPr>
        <w:t xml:space="preserve"> </w:t>
      </w:r>
      <w:r w:rsidR="00DC7C75">
        <w:rPr>
          <w:color w:val="FF0000"/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AE4138" w:rsidRPr="000C1F96">
        <w:rPr>
          <w:lang w:val="pt-BR"/>
        </w:rPr>
        <w:t>SARD d.o.o., Zagreb, Donji Stupnik, Gospodarska 22, OIB: 14760643747</w:t>
      </w:r>
      <w:r w:rsidR="00AE4138">
        <w:t>, MBS: 080128205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EF6D8B">
        <w:rPr>
          <w:lang w:val="pt-BR"/>
        </w:rPr>
        <w:t>26. travnja</w:t>
      </w:r>
      <w:r w:rsidR="000F1E2A">
        <w:rPr>
          <w:lang w:val="pt-BR"/>
        </w:rPr>
        <w:t xml:space="preserve"> </w:t>
      </w:r>
      <w:r w:rsidR="001C7816">
        <w:rPr>
          <w:lang w:val="pt-BR"/>
        </w:rPr>
        <w:t xml:space="preserve"> 2017</w:t>
      </w:r>
      <w:r w:rsidRPr="00DC7C75">
        <w:t xml:space="preserve">. u </w:t>
      </w:r>
      <w:r w:rsidR="00EF6D8B">
        <w:t xml:space="preserve">14,30 </w:t>
      </w:r>
      <w:r w:rsidRPr="00DC7C75">
        <w:t>sati.</w:t>
      </w:r>
    </w:p>
    <w:p w:rsidRDefault="00A93839" w:rsidP="00A4707E" w:rsidR="00705C2B">
      <w:pPr>
        <w:jc w:val="both"/>
      </w:pPr>
      <w:r w:rsidRPr="00DC7C75">
        <w:t xml:space="preserve">II. Za stečajnog upravitelja imenuje se </w:t>
      </w:r>
      <w:r w:rsidR="00705C2B">
        <w:t>Damir Mikić iz Zagreba, Trnjanska cesta 23,</w:t>
      </w:r>
    </w:p>
    <w:p w:rsidRDefault="00705C2B" w:rsidP="00A4707E" w:rsidR="00A93839" w:rsidRPr="00DC7C75">
      <w:pPr>
        <w:jc w:val="both"/>
      </w:pPr>
      <w:r>
        <w:t xml:space="preserve"> OIB: 41347934153</w:t>
      </w:r>
      <w:r w:rsidR="00A93839"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AE4138" w:rsidRPr="000C1F96">
        <w:rPr>
          <w:lang w:val="pt-BR"/>
        </w:rPr>
        <w:t>SARD d.o.o., Zagreb, Donji Stupnik, Gospodarska 22, OIB: 14760643747</w:t>
      </w:r>
      <w:r w:rsidR="00AE4138">
        <w:t>, MBS: 080128205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AE4138" w:rsidP="00AE4138" w:rsidR="00AE4138" w:rsidRPr="00591F57">
      <w:pPr>
        <w:ind w:firstLine="708"/>
        <w:jc w:val="both"/>
        <w:rPr>
          <w:lang w:val="pt-BR"/>
        </w:rPr>
      </w:pPr>
      <w:r w:rsidRPr="00591F57">
        <w:t xml:space="preserve">Financijska agencija, Regionalni centar Zagreb, podnijela je ovom sudu prijedlog za otvaranje stečajnog postupka nad dužnikom </w:t>
      </w:r>
      <w:r w:rsidRPr="000C1F96">
        <w:rPr>
          <w:lang w:val="pt-BR"/>
        </w:rPr>
        <w:t>SARD d.o.o., Zagreb, Donji Stupnik</w:t>
      </w:r>
      <w:r w:rsidRPr="00591F57">
        <w:rPr>
          <w:lang w:val="pt-BR"/>
        </w:rPr>
        <w:t>.</w:t>
      </w:r>
    </w:p>
    <w:p w:rsidRDefault="00AE4138" w:rsidP="00AE4138" w:rsidR="00AE4138" w:rsidRPr="00591F57">
      <w:pPr>
        <w:jc w:val="both"/>
        <w:rPr>
          <w:lang w:val="pt-BR"/>
        </w:rPr>
      </w:pPr>
    </w:p>
    <w:p w:rsidRDefault="00AE4138" w:rsidP="00AE4138" w:rsidR="00AE4138">
      <w:pPr>
        <w:ind w:firstLine="708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E4138" w:rsidP="00AE4138" w:rsidR="00AE4138">
      <w:pPr>
        <w:jc w:val="both"/>
      </w:pPr>
    </w:p>
    <w:p w:rsidRDefault="00AE4138" w:rsidP="00AE4138" w:rsidR="00AE4138">
      <w:pPr>
        <w:ind w:firstLine="709"/>
        <w:jc w:val="both"/>
        <w:rPr>
          <w:lang w:val="en-GB"/>
        </w:rPr>
      </w:pPr>
      <w:r w:rsidRPr="000C1F96">
        <w:t xml:space="preserve">Financijska agencija, kao predlagatelj, navela je u prijedlogu za otvaranje stečajnog postupka kako dužnik na dan 7. siječnja 2016. u Očevidniku redoslijeda osnova za plaćanje ima evidentirane neizvršene osnove za plaćanje u neprekinutom razdoblju od 120 dana, u ukupnom iznosu od 181.262,53 kn, kao i da dužnik ima 1 zaposlenog. </w:t>
      </w:r>
      <w:r w:rsidRPr="000C1F96">
        <w:rPr>
          <w:lang w:val="en-GB"/>
        </w:rPr>
        <w:t xml:space="preserve">S obzirom na to da predlagatelj vodi Očevidnik redoslijeda osnova za plaćanje, sud je prihvatio predlagateljeve </w:t>
      </w:r>
      <w:r w:rsidRPr="000C1F96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</w:p>
    <w:p w:rsidRDefault="00AE4138" w:rsidP="00AE4138" w:rsidR="00AE4138">
      <w:pPr>
        <w:ind w:firstLine="709"/>
        <w:jc w:val="both"/>
      </w:pPr>
    </w:p>
    <w:p w:rsidRDefault="00AE4138" w:rsidP="00AE4138" w:rsidR="00AE4138" w:rsidRPr="00C37D39">
      <w:pPr>
        <w:ind w:firstLine="709"/>
        <w:jc w:val="both"/>
      </w:pPr>
      <w:r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AE4138" w:rsidP="00AE4138" w:rsidR="00AE4138" w:rsidRPr="00B9015B">
      <w:pPr>
        <w:jc w:val="both"/>
      </w:pPr>
    </w:p>
    <w:p w:rsidRDefault="00AE4138" w:rsidP="00AE4138" w:rsidR="00AE4138">
      <w:pPr>
        <w:pStyle w:val="Tijeloteksta"/>
        <w:ind w:firstLine="708"/>
      </w:pPr>
      <w:r>
        <w:t>Sud je rješenjem pokrenuo prethodni postupak nad dužnikom, a potom</w:t>
      </w:r>
      <w:r w:rsidRPr="0089526A">
        <w:t xml:space="preserve"> održano je ročište radi </w:t>
      </w:r>
      <w:r>
        <w:t>očitovanja</w:t>
      </w:r>
      <w:r w:rsidRPr="0089526A">
        <w:t xml:space="preserve"> o prijedlogu za otvaranje stečajnog postupka</w:t>
      </w:r>
      <w:r>
        <w:t>. Podnositelj prijedloga i zastupnik po zakonu dužnika nisu pristupili na navedeno ročište ali je prethodno zastupnik po zakonu dužnika dostavio podnesak u kojem je naveo kako dužnik u svom vlasništvu nema imovinu te tim podneskom nije osporio predlagateljeve tvrdnje o postojanju stečajnog razloga nesposobnosti za plaćanje.</w:t>
      </w:r>
    </w:p>
    <w:p w:rsidRDefault="00211D90" w:rsidP="00211D90" w:rsidR="00211D90" w:rsidRPr="00211D90">
      <w:pPr>
        <w:pStyle w:val="Tijeloteksta"/>
      </w:pPr>
    </w:p>
    <w:p w:rsidRDefault="00211D90" w:rsidP="00211D90" w:rsidR="00211D90" w:rsidRPr="00211D90">
      <w:pPr>
        <w:pStyle w:val="Tijeloteksta"/>
        <w:ind w:firstLine="708"/>
      </w:pPr>
      <w:r w:rsidRPr="00211D90">
        <w:t>Uvi</w:t>
      </w:r>
      <w:r w:rsidR="00AE4138">
        <w:t>dom u dopis FINE od 22. veljače 2016. (list 7</w:t>
      </w:r>
      <w:r w:rsidRPr="00211D90">
        <w:t>. spisa), sud je utvrdio kako je dužnik u Očevidniku redosli</w:t>
      </w:r>
      <w:r w:rsidR="00AE4138">
        <w:t>jeda osnova za plaćanje na dan 7. siječnja 2016</w:t>
      </w:r>
      <w:r w:rsidRPr="00211D90">
        <w:t>. imao neizvršene osnove za plaćanje u neprekinutom razdoblju od 120 dana.</w:t>
      </w:r>
    </w:p>
    <w:p w:rsidRDefault="001C7816" w:rsidP="001C7816" w:rsidR="001C7816">
      <w:pPr>
        <w:pStyle w:val="Tijeloteksta"/>
      </w:pP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EF6D8B">
        <w:t xml:space="preserve">26. travnja </w:t>
      </w:r>
      <w:r w:rsidR="001C7816">
        <w:t xml:space="preserve"> 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0539A2">
        <w:t>,v.r.</w:t>
      </w:r>
      <w:r w:rsidR="00C12410" w:rsidRPr="003A7D16">
        <w:t xml:space="preserve"> 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EF6D8B" w:rsidP="00C12410" w:rsidR="00EF6D8B"/>
    <w:p w:rsidRDefault="00EF6D8B" w:rsidP="00C12410" w:rsidR="00EF6D8B"/>
    <w:p w:rsidRDefault="000539A2" w:rsidP="002C6293" w:rsidR="000539A2">
      <w:pPr>
        <w:jc w:val="both"/>
      </w:pPr>
      <w:r>
        <w:t>Za točnost otpravka - ovlašteni službenik:</w:t>
      </w:r>
    </w:p>
    <w:p w:rsidRDefault="000539A2" w:rsidP="002C6293" w:rsidR="000539A2">
      <w:pPr>
        <w:jc w:val="both"/>
      </w:pPr>
      <w:r>
        <w:t xml:space="preserve">               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539A2">
          <w:rPr>
            <w:noProof/>
          </w:rPr>
          <w:t>3</w:t>
        </w:r>
        <w:r>
          <w:fldChar w:fldCharType="end"/>
        </w:r>
        <w:r w:rsidR="00AE4138">
          <w:tab/>
          <w:t>67. St-238/16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9A2"/>
    <w:rsid w:val="00061A00"/>
    <w:rsid w:val="000F16CD"/>
    <w:rsid w:val="000F1E2A"/>
    <w:rsid w:val="001129F6"/>
    <w:rsid w:val="00144607"/>
    <w:rsid w:val="001C7816"/>
    <w:rsid w:val="001D0B43"/>
    <w:rsid w:val="00211D90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5B73"/>
    <w:rsid w:val="00693D34"/>
    <w:rsid w:val="006F05DF"/>
    <w:rsid w:val="0070027B"/>
    <w:rsid w:val="00705C2B"/>
    <w:rsid w:val="007859F3"/>
    <w:rsid w:val="007A570C"/>
    <w:rsid w:val="007E349A"/>
    <w:rsid w:val="00817203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4707E"/>
    <w:rsid w:val="00A93839"/>
    <w:rsid w:val="00AD1CFD"/>
    <w:rsid w:val="00AE30AB"/>
    <w:rsid w:val="00AE4138"/>
    <w:rsid w:val="00AF142B"/>
    <w:rsid w:val="00B15477"/>
    <w:rsid w:val="00B6336F"/>
    <w:rsid w:val="00B8024A"/>
    <w:rsid w:val="00BD17D3"/>
    <w:rsid w:val="00C12410"/>
    <w:rsid w:val="00C12C33"/>
    <w:rsid w:val="00C47008"/>
    <w:rsid w:val="00C6375B"/>
    <w:rsid w:val="00C70ACC"/>
    <w:rsid w:val="00C73349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EF6D8B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SARD d.o.o. zastupanog po punomoćniku Boško Stojčević</izvorni_sadrzaj>
    <derivirana_varijabla naziv="DomainObject.Predmet.ProtustrankaFormated_1">  SARD d.o.o. zastupanog po punomoćniku Boško Stojčević</derivirana_varijabla>
  </DomainObject.Predmet.ProtustrankaFormated>
  <DomainObject.Predmet.ProtustrankaFormatedOIB>
    <izvorni_sadrzaj>  SARD d.o.o., OIB 14760643747 zastupanog po punomoćniku Boško Stojčević</izvorni_sadrzaj>
    <derivirana_varijabla naziv="DomainObject.Predmet.ProtustrankaFormatedOIB_1">  SARD d.o.o., OIB 14760643747 zastupanog po punomoćniku Boško Stojčević</derivirana_varijabla>
  </DomainObject.Predmet.ProtustrankaFormatedOIB>
  <DomainObject.Predmet.ProtustrankaFormatedWithAdress>
    <izvorni_sadrzaj> SARD d.o.o., Donji Stupnik, Gospodarska 22, 10000 Zagreb zastupanog po punomoćniku Boško Stojčević</izvorni_sadrzaj>
    <derivirana_varijabla naziv="DomainObject.Predmet.ProtustrankaFormatedWithAdress_1"> SARD d.o.o., Donji Stupnik, Gospodarska 22, 10000 Zagreb zastupanog po punomoćniku Boško Stojčević</derivirana_varijabla>
  </DomainObject.Predmet.ProtustrankaFormatedWithAdress>
  <DomainObject.Predmet.ProtustrankaFormatedWithAdressOIB>
    <izvorni_sadrzaj> SARD d.o.o., OIB 14760643747, Donji Stupnik, Gospodarska 22, 10000 Zagreb zastupanog po punomoćniku Boško Stojčević</izvorni_sadrzaj>
    <derivirana_varijabla naziv="DomainObject.Predmet.ProtustrankaFormatedWithAdressOIB_1"> SARD d.o.o., OIB 14760643747, Donji Stupnik, Gospodarska 22, 10000 Zagreb zastupanog po punomoćniku Boško Stojčević</derivirana_varijabla>
  </DomainObject.Predmet.ProtustrankaFormatedWithAdressOIB>
  <DomainObject.Predmet.ProtustrankaWithAdress>
    <izvorni_sadrzaj>SARD d.o.o. Donji Stupnik, Gospodarska 22, 10000 Zagreb</izvorni_sadrzaj>
    <derivirana_varijabla naziv="DomainObject.Predmet.ProtustrankaWithAdress_1">SARD d.o.o. Donji Stupnik, Gospodarska 22, 10000 Zagreb</derivirana_varijabla>
  </DomainObject.Predmet.ProtustrankaWithAdress>
  <DomainObject.Predmet.ProtustrankaWithAdressOIB>
    <izvorni_sadrzaj>SARD d.o.o., OIB 14760643747, Donji Stupnik, Gospodarska 22, 10000 Zagreb</izvorni_sadrzaj>
    <derivirana_varijabla naziv="DomainObject.Predmet.ProtustrankaWithAdressOIB_1">SARD d.o.o., OIB 14760643747, Donji Stupnik, Gospodarska 22, 10000 Zagreb</derivirana_varijabla>
  </DomainObject.Predmet.ProtustrankaWithAdressOIB>
  <DomainObject.Predmet.ProtustrankaNazivFormated>
    <izvorni_sadrzaj>SARD d.o.o.</izvorni_sadrzaj>
    <derivirana_varijabla naziv="DomainObject.Predmet.ProtustrankaNazivFormated_1">SARD d.o.o.</derivirana_varijabla>
  </DomainObject.Predmet.ProtustrankaNazivFormated>
  <DomainObject.Predmet.ProtustrankaNazivFormatedOIB>
    <izvorni_sadrzaj>SARD d.o.o., OIB 14760643747</izvorni_sadrzaj>
    <derivirana_varijabla naziv="DomainObject.Predmet.ProtustrankaNazivFormatedOIB_1">SARD d.o.o., OIB 14760643747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Stojčević; VJEROVNICI</izvorni_sadrzaj>
    <derivirana_varijabla naziv="DomainObject.Predmet.StrankaFormated_1">  FINA Regionalni centar Zagreb; Boško Stojčević; VJEROVNICI</derivirana_varijabla>
  </DomainObject.Predmet.StrankaFormated>
  <DomainObject.Predmet.StrankaFormatedOIB>
    <izvorni_sadrzaj>  FINA Regionalni centar Zagreb, OIB 85821130368; Boško Stojčević, OIB 95508092998; VJEROVNICI</izvorni_sadrzaj>
    <derivirana_varijabla naziv="DomainObject.Predmet.StrankaFormatedOIB_1">  FINA Regionalni centar Zagreb, OIB 85821130368; Boško Stojčević, OIB 95508092998; VJEROVNICI</derivirana_varijabla>
  </DomainObject.Predmet.StrankaFormatedOIB>
  <DomainObject.Predmet.StrankaFormatedWithAdress>
    <izvorni_sadrzaj> FINA Regionalni centar Zagreb, Trg svibanjskih žrtava 1995. 1, 10000 Zagreb; Boško Stojčević, Jalovečka 14, 10000 Zagreb; VJEROVNICI</izvorni_sadrzaj>
    <derivirana_varijabla naziv="DomainObject.Predmet.StrankaFormatedWithAdress_1"> FINA Regionalni centar Zagreb, Trg svibanjskih žrtava 1995. 1, 10000 Zagreb; Boško Stojčević, Jalovečka 14, 10000 Zagreb; VJEROVNICI</derivirana_varijabla>
  </DomainObject.Predmet.StrankaFormatedWithAdress>
  <DomainObject.Predmet.StrankaFormatedWithAdressOIB>
    <izvorni_sadrzaj> FINA Regionalni centar Zagreb, OIB 85821130368, Trg svibanjskih žrtava 1995. 1, 10000 Zagreb; Boško Stojčević, OIB 95508092998, Jalovečka 14, 10000 Zagreb; VJEROVNICI</izvorni_sadrzaj>
    <derivirana_varijabla naziv="DomainObject.Predmet.StrankaFormatedWithAdressOIB_1"> FINA Regionalni centar Zagreb, OIB 85821130368, Trg svibanjskih žrtava 1995. 1, 10000 Zagreb; Boško Stojčević, OIB 95508092998, Jalovečka 14, 10000 Zagreb; VJEROVNICI</derivirana_varijabla>
  </DomainObject.Predmet.StrankaFormatedWithAdressOIB>
  <DomainObject.Predmet.StrankaWithAdress>
    <izvorni_sadrzaj>FINA Regionalni centar Zagreb Trg svibanjskih žrtava 1995. 1,10000 Zagreb,Boško Stojčević Jalovečka 14,10000 Zagreb,VJEROVNICI </izvorni_sadrzaj>
    <derivirana_varijabla naziv="DomainObject.Predmet.StrankaWithAdress_1">FINA Regionalni centar Zagreb Trg svibanjskih žrtava 1995. 1,10000 Zagreb,Boško Stojčević Jalovečka 14,10000 Zagreb,VJEROVNICI </derivirana_varijabla>
  </DomainObject.Predmet.StrankaWithAdress>
  <DomainObject.Predmet.StrankaWithAdressOIB>
    <izvorni_sadrzaj>FINA Regionalni centar Zagreb, OIB 85821130368, Trg svibanjskih žrtava 1995. 1,10000 Zagreb,Boško Stojčević, OIB 95508092998, Jalovečka 14,10000 Zagreb,VJEROVNICI</izvorni_sadrzaj>
    <derivirana_varijabla naziv="DomainObject.Predmet.StrankaWithAdressOIB_1">FINA Regionalni centar Zagreb, OIB 85821130368, Trg svibanjskih žrtava 1995. 1,10000 Zagreb,Boško Stojčević, OIB 95508092998, Jalovečka 14,10000 Zagreb,VJEROVNICI</derivirana_varijabla>
  </DomainObject.Predmet.StrankaWithAdressOIB>
  <DomainObject.Predmet.StrankaNazivFormated>
    <izvorni_sadrzaj>FINA Regionalni centar Zagreb,Boško Stojčević,VJEROVNICI</izvorni_sadrzaj>
    <derivirana_varijabla naziv="DomainObject.Predmet.StrankaNazivFormated_1">FINA Regionalni centar Zagreb,Boško Stojčević,VJEROVNICI</derivirana_varijabla>
  </DomainObject.Predmet.StrankaNazivFormated>
  <DomainObject.Predmet.StrankaNazivFormatedOIB>
    <izvorni_sadrzaj>FINA Regionalni centar Zagreb, OIB 85821130368,Boško Stojčević, OIB 95508092998,VJEROVNICI</izvorni_sadrzaj>
    <derivirana_varijabla naziv="DomainObject.Predmet.StrankaNazivFormatedOIB_1">FINA Regionalni centar Zagreb, OIB 85821130368,Boško Stojčević, OIB 95508092998,VJEROVNICI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Boško Stojčević</item>
      <item>VJEROVNICI</item>
    </izvorni_sadrzaj>
    <derivirana_varijabla naziv="DomainObject.Predmet.StrankaListFormated_1">
      <item>FINA Regionalni centar Zagreb</item>
      <item>Boško Stojčević</item>
      <item>VJEROVNICI</item>
    </derivirana_varijabla>
  </DomainObject.Predmet.StrankaListFormated>
  <DomainObject.Predmet.StrankaListFormatedOIB>
    <izvorni_sadrzaj>
      <item>FINA Regionalni centar Zagreb, OIB 85821130368</item>
      <item>Boško Stojčević, OIB 95508092998</item>
      <item>VJEROVNICI</item>
    </izvorni_sadrzaj>
    <derivirana_varijabla naziv="DomainObject.Predmet.StrankaListFormatedOIB_1">
      <item>FINA Regionalni centar Zagreb, OIB 85821130368</item>
      <item>Boško Stojčević, OIB 95508092998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Boško Stojčević, Jalovečka 14, 10000 Zagreb</item>
      <item>VJEROVNICI</item>
    </izvorni_sadrzaj>
    <derivirana_varijabla naziv="DomainObject.Predmet.StrankaListFormatedWithAdress_1">
      <item>FINA Regionalni centar Zagreb, Trg svibanjskih žrtava 1995. 1, 10000 Zagreb</item>
      <item>Boško Stojčević, Jalovečka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Stojčević, OIB 95508092998, Jalovečka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Boško Stojčević, OIB 95508092998, Jalovečka 14, 10000 Zagreb</item>
      <item>VJEROVNICI</item>
    </derivirana_varijabla>
  </DomainObject.Predmet.StrankaListFormatedWithAdressOIB>
  <DomainObject.Predmet.StrankaListNazivFormated>
    <izvorni_sadrzaj>
      <item>FINA Regionalni centar Zagreb</item>
      <item>Boško Stojčević</item>
      <item>VJEROVNICI</item>
    </izvorni_sadrzaj>
    <derivirana_varijabla naziv="DomainObject.Predmet.StrankaListNazivFormated_1">
      <item>FINA Regionalni centar Zagreb</item>
      <item>Boško Stojčević</item>
      <item>VJEROVNICI</item>
    </derivirana_varijabla>
  </DomainObject.Predmet.StrankaListNazivFormated>
  <DomainObject.Predmet.StrankaListNazivFormatedOIB>
    <izvorni_sadrzaj>
      <item>FINA Regionalni centar Zagreb, OIB 85821130368</item>
      <item>Boško Stojčević, OIB 95508092998</item>
      <item>VJEROVNICI</item>
    </izvorni_sadrzaj>
    <derivirana_varijabla naziv="DomainObject.Predmet.StrankaListNazivFormatedOIB_1">
      <item>FINA Regionalni centar Zagreb, OIB 85821130368</item>
      <item>Boško Stojčević, OIB 95508092998</item>
      <item>VJEROVNICI</item>
    </derivirana_varijabla>
  </DomainObject.Predmet.StrankaListNazivFormatedOIB>
  <DomainObject.Predmet.ProtuStrankaListFormated>
    <izvorni_sadrzaj>
      <item>SARD d.o.o. zastupanog po punomoćniku Boško Stojčević</item>
    </izvorni_sadrzaj>
    <derivirana_varijabla naziv="DomainObject.Predmet.ProtuStrankaListFormated_1">
      <item>SARD d.o.o. zastupanog po punomoćniku Boško Stojčević</item>
    </derivirana_varijabla>
  </DomainObject.Predmet.ProtuStrankaListFormated>
  <DomainObject.Predmet.ProtuStrankaListFormatedOIB>
    <izvorni_sadrzaj>
      <item>SARD d.o.o., OIB 14760643747 zastupanog po punomoćniku Boško Stojčević</item>
    </izvorni_sadrzaj>
    <derivirana_varijabla naziv="DomainObject.Predmet.ProtuStrankaListFormatedOIB_1">
      <item>SARD d.o.o., OIB 14760643747 zastupanog po punomoćniku Boško Stojčević</item>
    </derivirana_varijabla>
  </DomainObject.Predmet.ProtuStrankaListFormatedOIB>
  <DomainObject.Predmet.ProtuStrankaListFormatedWithAdress>
    <izvorni_sadrzaj>
      <item>SARD d.o.o., Donji Stupnik, Gospodarska 22, 10000 Zagreb zastupanog po punomoćniku Boško Stojčević</item>
    </izvorni_sadrzaj>
    <derivirana_varijabla naziv="DomainObject.Predmet.ProtuStrankaListFormatedWithAdress_1">
      <item>SARD d.o.o., Donji Stupnik, Gospodarska 22, 10000 Zagreb zastupanog po punomoćniku Boško Stojčević</item>
    </derivirana_varijabla>
  </DomainObject.Predmet.ProtuStrankaListFormatedWithAdress>
  <DomainObject.Predmet.ProtuStrankaListFormatedWithAdressOIB>
    <izvorni_sadrzaj>
      <item>SARD d.o.o., OIB 14760643747, Donji Stupnik, Gospodarska 22, 10000 Zagreb zastupanog po punomoćniku Boško Stojčević</item>
    </izvorni_sadrzaj>
    <derivirana_varijabla naziv="DomainObject.Predmet.ProtuStrankaListFormatedWithAdressOIB_1">
      <item>SARD d.o.o., OIB 14760643747, Donji Stupnik, Gospodarska 22, 10000 Zagreb zastupanog po punomoćniku Boško Stojčević</item>
    </derivirana_varijabla>
  </DomainObject.Predmet.ProtuStrankaListFormatedWithAdressOIB>
  <DomainObject.Predmet.ProtuStrankaListNazivFormated>
    <izvorni_sadrzaj>
      <item>SARD d.o.o.</item>
    </izvorni_sadrzaj>
    <derivirana_varijabla naziv="DomainObject.Predmet.ProtuStrankaListNazivFormated_1">
      <item>SARD d.o.o.</item>
    </derivirana_varijabla>
  </DomainObject.Predmet.ProtuStrankaListNazivFormated>
  <DomainObject.Predmet.ProtuStrankaListNazivFormatedOIB>
    <izvorni_sadrzaj>
      <item>SARD d.o.o., OIB 14760643747</item>
    </izvorni_sadrzaj>
    <derivirana_varijabla naziv="DomainObject.Predmet.ProtuStrankaListNazivFormatedOIB_1">
      <item>SARD d.o.o., OIB 14760643747</item>
    </derivirana_varijabla>
  </DomainObject.Predmet.ProtuStrankaListNazivFormatedOIB>
  <DomainObject.Predmet.OstaliListFormated>
    <izvorni_sadrzaj>
      <item>Boško Stojčević punomoćnik sudionika u postupku SARD d.o.o.</item>
    </izvorni_sadrzaj>
    <derivirana_varijabla naziv="DomainObject.Predmet.OstaliListFormated_1">
      <item>Boško Stojčević punomoćnik sudionika u postupku SARD d.o.o.</item>
    </derivirana_varijabla>
  </DomainObject.Predmet.OstaliListFormated>
  <DomainObject.Predmet.OstaliListFormatedOIB>
    <izvorni_sadrzaj>
      <item>Boško Stojčević, OIB 95508092998 punomoćnik sudionika u postupku SARD d.o.o.</item>
    </izvorni_sadrzaj>
    <derivirana_varijabla naziv="DomainObject.Predmet.OstaliListFormatedOIB_1">
      <item>Boško Stojčević, OIB 95508092998 punomoćnik sudionika u postupku SARD d.o.o.</item>
    </derivirana_varijabla>
  </DomainObject.Predmet.OstaliListFormatedOIB>
  <DomainObject.Predmet.OstaliListFormatedWithAdress>
    <izvorni_sadrzaj>
      <item>Boško Stojčević, Jalovečka 14, 10000 Zagreb punomoćnik sudionika u postupku SARD d.o.o.</item>
    </izvorni_sadrzaj>
    <derivirana_varijabla naziv="DomainObject.Predmet.OstaliListFormatedWithAdress_1">
      <item>Boško Stojčević, Jalovečka 14, 10000 Zagreb punomoćnik sudionika u postupku SARD d.o.o.</item>
    </derivirana_varijabla>
  </DomainObject.Predmet.OstaliListFormatedWithAdress>
  <DomainObject.Predmet.OstaliListFormatedWithAdressOIB>
    <izvorni_sadrzaj>
      <item>Boško Stojčević, OIB 95508092998, Jalovečka 14, 10000 Zagreb punomoćnik sudionika u postupku SARD d.o.o.</item>
    </izvorni_sadrzaj>
    <derivirana_varijabla naziv="DomainObject.Predmet.OstaliListFormatedWithAdressOIB_1">
      <item>Boško Stojčević, OIB 95508092998, Jalovečka 14, 10000 Zagreb punomoćnik sudionika u postupku SARD d.o.o.</item>
    </derivirana_varijabla>
  </DomainObject.Predmet.OstaliListFormatedWithAdressOIB>
  <DomainObject.Predmet.OstaliListNazivFormated>
    <izvorni_sadrzaj>
      <item>Boško Stojčević</item>
    </izvorni_sadrzaj>
    <derivirana_varijabla naziv="DomainObject.Predmet.OstaliListNazivFormated_1">
      <item>Boško Stojčević</item>
    </derivirana_varijabla>
  </DomainObject.Predmet.OstaliListNazivFormated>
  <DomainObject.Predmet.OstaliListNazivFormatedOIB>
    <izvorni_sadrzaj>
      <item>Boško Stojčević, OIB 95508092998</item>
    </izvorni_sadrzaj>
    <derivirana_varijabla naziv="DomainObject.Predmet.OstaliListNazivFormatedOIB_1">
      <item>Boško Stojčević, OIB 95508092998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SARD d.o.o.</izvorni_sadrzaj>
    <derivirana_varijabla naziv="DomainObject.Predmet.ProtustrankaIDrugi_1">SARD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SARD d.o.o., OIB 14760643747, Donji Stupnik, Gospodarska 22, 10000 Zagreb</izvorni_sadrzaj>
    <derivirana_varijabla naziv="DomainObject.Predmet.ProtustrankaIDrugiAdressOIB_1">SARD d.o.o., OIB 14760643747, Donji Stupnik, Gospodarska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SARD d.o.o.</item>
      <item>Boško Stojčević</item>
      <item>Boško Stojčević</item>
      <item>VJEROVNICI</item>
    </izvorni_sadrzaj>
    <derivirana_varijabla naziv="DomainObject.Predmet.SudioniciListNaziv_1">
      <item>FINA Regionalni centar Zagreb</item>
      <item>SARD d.o.o.</item>
      <item>Boško Stojčević</item>
      <item>Boško Stojčević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SARD d.o.o., OIB 14760643747, Donji Stupnik, Gospodarska 22,10000 Zagreb</item>
      <item>Boško Stojčević, OIB 95508092998, Jalovečka 14,10000 Zagreb</item>
      <item>Boško Stojčević, OIB 95508092998, Jalovečka 14,10000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SARD d.o.o., OIB 14760643747, Donji Stupnik, Gospodarska 22,10000 Zagreb</item>
      <item>Boško Stojčević, OIB 95508092998, Jalovečka 14,10000 Zagreb</item>
      <item>Boško Stojčević, OIB 95508092998, Jalovečka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14760643747</item>
      <item>, OIB 95508092998</item>
      <item>, OIB 95508092998</item>
      <item>, OIB null</item>
    </izvorni_sadrzaj>
    <derivirana_varijabla naziv="DomainObject.Predmet.SudioniciListNazivOIB_1">
      <item>, OIB 85821130368</item>
      <item>, OIB 14760643747</item>
      <item>, OIB 95508092998</item>
      <item>, OIB 95508092998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4958</properties:Characters>
  <properties:Lines>110</properties:Lines>
  <properties:Paragraphs>32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2017-04-18T09:14:00Z</dcterms:created>
  <dc:creator>gzubak</dc:creator>
  <cp:lastModifiedBy>Katica Franjić</cp:lastModifiedBy>
  <cp:lastPrinted>2017-04-26T11:49:00Z</cp:lastPrinted>
  <dcterms:modified xmlns:xsi="http://www.w3.org/2001/XMLSchema-instance" xsi:type="dcterms:W3CDTF">2017-04-26T11:49:00Z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