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f55b" w14:paraId="bf9f55b" w:rsidRDefault="00CB45F5" w:rsidR="00CB45F5">
      <w:pPr>
        <w:jc w:val="center"/>
        <w15:collapsed w:val="false"/>
        <w:rPr>
          <w:rFonts w:hAnsi="Sylfaen" w:ascii="Sylfaen"/>
          <w:b/>
          <w:sz w:val="24"/>
          <w:szCs w:val="24"/>
        </w:rPr>
      </w:pPr>
      <w:bookmarkStart w:name="_GoBack" w:id="0"/>
      <w:bookmarkEnd w:id="0"/>
      <w:r>
        <w:rPr>
          <w:rFonts w:hAnsi="Sylfaen" w:ascii="Sylfaen"/>
          <w:b/>
          <w:sz w:val="24"/>
          <w:szCs w:val="24"/>
        </w:rPr>
        <w:t>Stečajna masa</w:t>
      </w:r>
    </w:p>
    <w:p w:rsidRDefault="00296ABC" w:rsidR="00EC0F94" w:rsidRPr="003E3C46">
      <w:pPr>
        <w:jc w:val="center"/>
        <w:rPr>
          <w:rFonts w:hAnsi="Sylfaen" w:ascii="Sylfaen"/>
          <w:b/>
          <w:sz w:val="24"/>
          <w:szCs w:val="24"/>
        </w:rPr>
      </w:pPr>
      <w:r w:rsidRPr="003E3C46">
        <w:rPr>
          <w:rFonts w:hAnsi="Sylfaen" w:ascii="Sylfaen"/>
          <w:b/>
          <w:sz w:val="24"/>
          <w:szCs w:val="24"/>
        </w:rPr>
        <w:t>SOLUS LLC</w:t>
      </w:r>
      <w:r w:rsidR="00066770" w:rsidRPr="003E3C46">
        <w:rPr>
          <w:rFonts w:hAnsi="Sylfaen" w:ascii="Sylfaen"/>
          <w:b/>
          <w:sz w:val="24"/>
          <w:szCs w:val="24"/>
        </w:rPr>
        <w:t xml:space="preserve"> d.o.o</w:t>
      </w:r>
      <w:r w:rsidR="00EC0F94" w:rsidRPr="003E3C46">
        <w:rPr>
          <w:rFonts w:hAnsi="Sylfaen" w:ascii="Sylfaen"/>
          <w:b/>
          <w:sz w:val="24"/>
          <w:szCs w:val="24"/>
        </w:rPr>
        <w:t xml:space="preserve">. – u stečaju </w:t>
      </w:r>
    </w:p>
    <w:p w:rsidRDefault="00296ABC" w:rsidR="00E16FAF" w:rsidRPr="003E3C46">
      <w:pPr>
        <w:jc w:val="center"/>
        <w:rPr>
          <w:rFonts w:hAnsi="Sylfaen" w:ascii="Sylfaen"/>
          <w:b/>
          <w:sz w:val="24"/>
          <w:szCs w:val="24"/>
        </w:rPr>
      </w:pPr>
      <w:r w:rsidRPr="003E3C46">
        <w:rPr>
          <w:rFonts w:hAnsi="Sylfaen" w:ascii="Sylfaen"/>
          <w:sz w:val="24"/>
          <w:szCs w:val="24"/>
        </w:rPr>
        <w:t xml:space="preserve">Zagreb, </w:t>
      </w:r>
      <w:proofErr w:type="spellStart"/>
      <w:r w:rsidRPr="003E3C46">
        <w:rPr>
          <w:rFonts w:hAnsi="Sylfaen" w:ascii="Sylfaen"/>
          <w:sz w:val="24"/>
          <w:szCs w:val="24"/>
        </w:rPr>
        <w:t>Nalješkovićeva</w:t>
      </w:r>
      <w:proofErr w:type="spellEnd"/>
      <w:r w:rsidRPr="003E3C46">
        <w:rPr>
          <w:rFonts w:hAnsi="Sylfaen" w:ascii="Sylfaen"/>
          <w:sz w:val="24"/>
          <w:szCs w:val="24"/>
        </w:rPr>
        <w:t xml:space="preserve"> 55</w:t>
      </w:r>
      <w:r w:rsidR="00EC0F94" w:rsidRPr="003E3C46">
        <w:rPr>
          <w:rFonts w:hAnsi="Sylfaen" w:ascii="Sylfaen"/>
          <w:sz w:val="24"/>
          <w:szCs w:val="24"/>
        </w:rPr>
        <w:t xml:space="preserve">, </w:t>
      </w:r>
      <w:proofErr w:type="spellStart"/>
      <w:r w:rsidR="00EC0F94" w:rsidRPr="003E3C46">
        <w:rPr>
          <w:rFonts w:hAnsi="Sylfaen" w:ascii="Sylfaen"/>
          <w:sz w:val="24"/>
          <w:szCs w:val="24"/>
        </w:rPr>
        <w:t>OIB</w:t>
      </w:r>
      <w:proofErr w:type="spellEnd"/>
      <w:r w:rsidR="00EC0F94" w:rsidRPr="003E3C46">
        <w:rPr>
          <w:rFonts w:hAnsi="Sylfaen" w:ascii="Sylfaen"/>
          <w:sz w:val="24"/>
          <w:szCs w:val="24"/>
        </w:rPr>
        <w:t>:</w:t>
      </w:r>
      <w:r w:rsidR="00EC0F94" w:rsidRPr="003E3C46">
        <w:rPr>
          <w:rFonts w:hAnsi="Sylfaen" w:ascii="Sylfaen"/>
          <w:b/>
          <w:sz w:val="24"/>
          <w:szCs w:val="24"/>
        </w:rPr>
        <w:t xml:space="preserve"> </w:t>
      </w:r>
      <w:r w:rsidRPr="003E3C46">
        <w:rPr>
          <w:rFonts w:hAnsi="Sylfaen" w:ascii="Sylfaen"/>
          <w:sz w:val="24"/>
          <w:szCs w:val="24"/>
        </w:rPr>
        <w:t>90085578037</w:t>
      </w:r>
      <w:r w:rsidR="00EC0F94" w:rsidRPr="003E3C46">
        <w:rPr>
          <w:rFonts w:hAnsi="Sylfaen" w:ascii="Sylfaen"/>
          <w:sz w:val="24"/>
          <w:szCs w:val="24"/>
        </w:rPr>
        <w:t xml:space="preserve"> </w:t>
      </w:r>
    </w:p>
    <w:p w:rsidRDefault="00365E5E" w:rsidP="00C3295D" w:rsidR="00365E5E" w:rsidRPr="003E3C46">
      <w:pPr>
        <w:jc w:val="center"/>
        <w:rPr>
          <w:rFonts w:hAnsi="Sylfaen" w:ascii="Sylfaen"/>
          <w:b/>
          <w:sz w:val="24"/>
          <w:szCs w:val="24"/>
        </w:rPr>
      </w:pPr>
      <w:r w:rsidRPr="003E3C46">
        <w:rPr>
          <w:rFonts w:hAnsi="Sylfaen" w:ascii="Sylfaen"/>
          <w:b/>
          <w:sz w:val="24"/>
          <w:szCs w:val="24"/>
        </w:rPr>
        <w:t>zastupano po stečajnoj upraviteljici ANAMARII IVANKOVIĆ  iz Zagreba, Britanski trg 10</w:t>
      </w:r>
    </w:p>
    <w:p w:rsidRDefault="003E16FA" w:rsidP="00C3295D" w:rsidR="003E16FA" w:rsidRPr="003E3C46">
      <w:pPr>
        <w:pBdr>
          <w:bottom w:space="1" w:sz="12" w:color="000000" w:val="single"/>
        </w:pBdr>
        <w:jc w:val="center"/>
        <w:rPr>
          <w:rFonts w:hAnsi="Sylfaen" w:ascii="Sylfaen"/>
          <w:b/>
          <w:sz w:val="24"/>
          <w:szCs w:val="24"/>
        </w:rPr>
      </w:pPr>
      <w:r w:rsidRPr="003E3C46">
        <w:rPr>
          <w:rFonts w:hAnsi="Sylfaen" w:ascii="Sylfaen"/>
          <w:b/>
          <w:sz w:val="24"/>
          <w:szCs w:val="24"/>
        </w:rPr>
        <w:t>M: 099/505-0000</w:t>
      </w:r>
      <w:r w:rsidR="00931799" w:rsidRPr="003E3C46">
        <w:rPr>
          <w:rFonts w:hAnsi="Sylfaen" w:ascii="Sylfaen"/>
          <w:b/>
          <w:sz w:val="24"/>
          <w:szCs w:val="24"/>
        </w:rPr>
        <w:t xml:space="preserve">, E-mail: </w:t>
      </w:r>
      <w:r w:rsidRPr="003E3C46">
        <w:rPr>
          <w:rFonts w:hAnsi="Sylfaen" w:ascii="Sylfaen"/>
          <w:b/>
          <w:sz w:val="24"/>
          <w:szCs w:val="24"/>
        </w:rPr>
        <w:t>ivankovic@odvjetnica-ivankovic.hr</w:t>
      </w:r>
    </w:p>
    <w:p w:rsidRDefault="00FA1457" w:rsidP="00FA1457" w:rsidR="00FA1457" w:rsidRPr="003E3C46">
      <w:pPr>
        <w:jc w:val="both"/>
        <w:rPr>
          <w:rFonts w:hAnsi="Sylfaen" w:ascii="Sylfaen"/>
          <w:sz w:val="24"/>
          <w:szCs w:val="24"/>
        </w:rPr>
      </w:pPr>
    </w:p>
    <w:p w:rsidRDefault="00A013B4" w:rsidP="00A013B4" w:rsidR="00A013B4" w:rsidRPr="003E3C46">
      <w:pPr>
        <w:jc w:val="center"/>
        <w:rPr>
          <w:rFonts w:hAnsi="Sylfaen" w:ascii="Sylfaen"/>
          <w:b/>
          <w:sz w:val="24"/>
          <w:szCs w:val="24"/>
        </w:rPr>
      </w:pPr>
      <w:r w:rsidRPr="003E3C46">
        <w:rPr>
          <w:rFonts w:hAnsi="Sylfaen" w:ascii="Sylfaen"/>
          <w:sz w:val="24"/>
          <w:szCs w:val="24"/>
        </w:rPr>
        <w:t xml:space="preserve">  </w:t>
      </w:r>
      <w:r w:rsidRPr="003E3C46">
        <w:rPr>
          <w:rFonts w:hAnsi="Sylfaen" w:ascii="Sylfaen"/>
          <w:b/>
          <w:sz w:val="24"/>
          <w:szCs w:val="24"/>
        </w:rPr>
        <w:t>Obrazac 20.</w:t>
      </w:r>
    </w:p>
    <w:p w:rsidRDefault="00A013B4" w:rsidP="00A013B4" w:rsidR="00A013B4" w:rsidRPr="003E3C46">
      <w:pPr>
        <w:jc w:val="center"/>
        <w:rPr>
          <w:rFonts w:hAnsi="Sylfaen" w:ascii="Sylfaen"/>
          <w:b/>
          <w:sz w:val="24"/>
          <w:szCs w:val="24"/>
        </w:rPr>
      </w:pPr>
      <w:r w:rsidRPr="003E3C46">
        <w:rPr>
          <w:rFonts w:hAnsi="Sylfaen" w:ascii="Sylfaen"/>
          <w:b/>
          <w:sz w:val="24"/>
          <w:szCs w:val="24"/>
        </w:rPr>
        <w:t>IZVJEŠĆE STEČAJNOGA UPRAVITELJA O TIJEKU STEČAJNOGA POSTUPKA I STANJU STEČAJNE MASE</w:t>
      </w:r>
    </w:p>
    <w:p w:rsidRDefault="00A013B4" w:rsidP="00A013B4" w:rsidR="00A013B4" w:rsidRPr="003E3C46">
      <w:pPr>
        <w:jc w:val="both"/>
        <w:rPr>
          <w:rFonts w:hAnsi="Sylfaen" w:ascii="Sylfaen"/>
          <w:sz w:val="24"/>
          <w:szCs w:val="24"/>
        </w:rPr>
      </w:pPr>
    </w:p>
    <w:p w:rsidRDefault="00A013B4" w:rsidP="00A013B4" w:rsidR="00A013B4" w:rsidRPr="003E3C46">
      <w:pPr>
        <w:jc w:val="both"/>
        <w:rPr>
          <w:rFonts w:hAnsi="Sylfaen" w:ascii="Sylfaen"/>
          <w:b/>
          <w:sz w:val="24"/>
          <w:szCs w:val="24"/>
        </w:rPr>
      </w:pPr>
      <w:r w:rsidRPr="003E3C46">
        <w:rPr>
          <w:rFonts w:hAnsi="Sylfaen" w:ascii="Sylfaen"/>
          <w:b/>
          <w:sz w:val="24"/>
          <w:szCs w:val="24"/>
          <w:lang w:val="pl-PL"/>
        </w:rPr>
        <w:t>TRGOVAČKI SUD U ZAGREBU</w:t>
      </w:r>
    </w:p>
    <w:p w:rsidRDefault="00A013B4" w:rsidP="00A013B4" w:rsidR="00A013B4" w:rsidRPr="003E3C46">
      <w:pPr>
        <w:jc w:val="both"/>
        <w:rPr>
          <w:rFonts w:hAnsi="Sylfaen" w:ascii="Sylfaen"/>
          <w:b/>
          <w:sz w:val="24"/>
          <w:szCs w:val="24"/>
          <w:lang w:val="pl-PL"/>
        </w:rPr>
      </w:pPr>
      <w:r w:rsidRPr="003E3C46">
        <w:rPr>
          <w:rFonts w:hAnsi="Sylfaen" w:ascii="Sylfaen"/>
          <w:b/>
          <w:sz w:val="24"/>
          <w:szCs w:val="24"/>
          <w:lang w:val="pl-PL"/>
        </w:rPr>
        <w:t>Poslovni broj spisa St-</w:t>
      </w:r>
      <w:r w:rsidR="002C122E" w:rsidRPr="003E3C46">
        <w:rPr>
          <w:rFonts w:hAnsi="Sylfaen" w:ascii="Sylfaen"/>
          <w:b/>
          <w:sz w:val="24"/>
          <w:szCs w:val="24"/>
          <w:lang w:val="pl-PL"/>
        </w:rPr>
        <w:t>449/2014</w:t>
      </w:r>
    </w:p>
    <w:p w:rsidRDefault="00A013B4" w:rsidP="00A013B4" w:rsidR="00A013B4" w:rsidRPr="003E3C46">
      <w:pPr>
        <w:ind w:hanging="2160" w:left="2160"/>
        <w:jc w:val="both"/>
        <w:rPr>
          <w:rFonts w:hAnsi="Sylfaen" w:ascii="Sylfaen"/>
          <w:b/>
          <w:sz w:val="24"/>
          <w:szCs w:val="24"/>
          <w:lang w:val="pl-PL"/>
        </w:rPr>
      </w:pPr>
      <w:r w:rsidRPr="003E3C46">
        <w:rPr>
          <w:rFonts w:hAnsi="Sylfaen" w:ascii="Sylfaen"/>
          <w:b/>
          <w:sz w:val="24"/>
          <w:szCs w:val="24"/>
          <w:lang w:val="pl-PL"/>
        </w:rPr>
        <w:t>Stečajni dužnik</w:t>
      </w:r>
    </w:p>
    <w:p w:rsidRDefault="002C122E" w:rsidP="00A013B4" w:rsidR="00A013B4" w:rsidRPr="003E3C46">
      <w:pPr>
        <w:jc w:val="both"/>
        <w:rPr>
          <w:rFonts w:hAnsi="Sylfaen" w:ascii="Sylfaen"/>
          <w:b/>
          <w:sz w:val="24"/>
          <w:szCs w:val="24"/>
        </w:rPr>
      </w:pPr>
      <w:r w:rsidRPr="003E3C46">
        <w:rPr>
          <w:rFonts w:hAnsi="Sylfaen" w:ascii="Sylfaen"/>
          <w:b/>
          <w:sz w:val="24"/>
          <w:szCs w:val="24"/>
        </w:rPr>
        <w:t xml:space="preserve">Stečajna masa SOLUS LLC d.o.o. u stečaju, Zagreb, </w:t>
      </w:r>
      <w:proofErr w:type="spellStart"/>
      <w:r w:rsidRPr="003E3C46">
        <w:rPr>
          <w:rFonts w:hAnsi="Sylfaen" w:ascii="Sylfaen"/>
          <w:b/>
          <w:sz w:val="24"/>
          <w:szCs w:val="24"/>
        </w:rPr>
        <w:t>Nalješkovićeva</w:t>
      </w:r>
      <w:proofErr w:type="spellEnd"/>
      <w:r w:rsidRPr="003E3C46">
        <w:rPr>
          <w:rFonts w:hAnsi="Sylfaen" w:ascii="Sylfaen"/>
          <w:b/>
          <w:sz w:val="24"/>
          <w:szCs w:val="24"/>
        </w:rPr>
        <w:t xml:space="preserve"> 55, </w:t>
      </w:r>
      <w:proofErr w:type="spellStart"/>
      <w:r w:rsidRPr="003E3C46">
        <w:rPr>
          <w:rFonts w:hAnsi="Sylfaen" w:ascii="Sylfaen"/>
          <w:b/>
          <w:sz w:val="24"/>
          <w:szCs w:val="24"/>
        </w:rPr>
        <w:t>OIB</w:t>
      </w:r>
      <w:proofErr w:type="spellEnd"/>
      <w:r w:rsidRPr="003E3C46">
        <w:rPr>
          <w:rFonts w:hAnsi="Sylfaen" w:ascii="Sylfaen"/>
          <w:b/>
          <w:sz w:val="24"/>
          <w:szCs w:val="24"/>
        </w:rPr>
        <w:t>: 90085578037,</w:t>
      </w:r>
      <w:r w:rsidRPr="003E3C46">
        <w:rPr>
          <w:rFonts w:hAnsi="Sylfaen" w:ascii="Sylfaen"/>
          <w:sz w:val="24"/>
          <w:szCs w:val="24"/>
        </w:rPr>
        <w:t xml:space="preserve">  </w:t>
      </w:r>
      <w:r w:rsidR="00A013B4" w:rsidRPr="003E3C46">
        <w:rPr>
          <w:rFonts w:eastAsia="Times New Roman" w:hAnsi="Sylfaen" w:ascii="Sylfaen"/>
          <w:b/>
          <w:sz w:val="24"/>
          <w:szCs w:val="24"/>
        </w:rPr>
        <w:t xml:space="preserve">zastupano po stečajnoj upraviteljici </w:t>
      </w:r>
      <w:proofErr w:type="spellStart"/>
      <w:r w:rsidR="00A013B4" w:rsidRPr="003E3C46">
        <w:rPr>
          <w:rFonts w:eastAsia="Times New Roman" w:hAnsi="Sylfaen" w:ascii="Sylfaen"/>
          <w:b/>
          <w:sz w:val="24"/>
          <w:szCs w:val="24"/>
        </w:rPr>
        <w:t>Anamarii</w:t>
      </w:r>
      <w:proofErr w:type="spellEnd"/>
      <w:r w:rsidR="00A013B4" w:rsidRPr="003E3C46">
        <w:rPr>
          <w:rFonts w:eastAsia="Times New Roman" w:hAnsi="Sylfaen" w:ascii="Sylfaen"/>
          <w:b/>
          <w:sz w:val="24"/>
          <w:szCs w:val="24"/>
        </w:rPr>
        <w:t xml:space="preserve"> Ivanković iz Zagreba,</w:t>
      </w:r>
      <w:r w:rsidR="00A013B4" w:rsidRPr="003E3C46">
        <w:rPr>
          <w:rFonts w:hAnsi="Sylfaen" w:ascii="Sylfaen"/>
          <w:b/>
          <w:sz w:val="24"/>
          <w:szCs w:val="24"/>
        </w:rPr>
        <w:t xml:space="preserve"> </w:t>
      </w:r>
      <w:r w:rsidR="00A013B4" w:rsidRPr="003E3C46">
        <w:rPr>
          <w:rFonts w:eastAsia="Times New Roman" w:hAnsi="Sylfaen" w:ascii="Sylfaen"/>
          <w:b/>
          <w:sz w:val="24"/>
          <w:szCs w:val="24"/>
        </w:rPr>
        <w:t>Britanski trg 10, OIB: 26902318451</w:t>
      </w:r>
    </w:p>
    <w:p w:rsidRDefault="00A013B4" w:rsidP="00A013B4" w:rsidR="00A013B4" w:rsidRPr="003E3C46">
      <w:pPr>
        <w:ind w:left="360"/>
        <w:jc w:val="both"/>
        <w:rPr>
          <w:rFonts w:hAnsi="Sylfaen" w:ascii="Sylfaen"/>
          <w:sz w:val="24"/>
          <w:szCs w:val="24"/>
        </w:rPr>
      </w:pPr>
    </w:p>
    <w:p w:rsidRDefault="00A013B4" w:rsidP="00A013B4" w:rsidR="00A013B4" w:rsidRPr="003E3C46">
      <w:pPr>
        <w:rPr>
          <w:rFonts w:hAnsi="Sylfaen" w:ascii="Sylfaen"/>
          <w:b/>
          <w:sz w:val="24"/>
          <w:szCs w:val="24"/>
          <w:lang w:val="pl-PL"/>
        </w:rPr>
      </w:pPr>
      <w:r w:rsidRPr="003E3C46">
        <w:rPr>
          <w:rFonts w:hAnsi="Sylfaen" w:ascii="Sylfaen"/>
          <w:b/>
          <w:sz w:val="24"/>
          <w:szCs w:val="24"/>
          <w:lang w:val="pl-PL"/>
        </w:rPr>
        <w:t xml:space="preserve">I.  TIJEK STEČAJNOGA POSTUPKA U RAZDOBLJU OD </w:t>
      </w:r>
      <w:r w:rsidR="002C122E" w:rsidRPr="003E3C46">
        <w:rPr>
          <w:rFonts w:hAnsi="Sylfaen" w:ascii="Sylfaen"/>
          <w:b/>
          <w:sz w:val="24"/>
          <w:szCs w:val="24"/>
          <w:lang w:val="pl-PL"/>
        </w:rPr>
        <w:t>18.09.2015</w:t>
      </w:r>
      <w:r w:rsidRPr="003E3C46">
        <w:rPr>
          <w:rFonts w:hAnsi="Sylfaen" w:ascii="Sylfaen"/>
          <w:b/>
          <w:sz w:val="24"/>
          <w:szCs w:val="24"/>
          <w:lang w:val="pl-PL"/>
        </w:rPr>
        <w:t xml:space="preserve">. do </w:t>
      </w:r>
      <w:r w:rsidR="00F950E6">
        <w:rPr>
          <w:rFonts w:hAnsi="Sylfaen" w:ascii="Sylfaen"/>
          <w:b/>
          <w:sz w:val="24"/>
          <w:szCs w:val="24"/>
          <w:lang w:val="pl-PL"/>
        </w:rPr>
        <w:t>19.07</w:t>
      </w:r>
      <w:r w:rsidR="002C122E" w:rsidRPr="003E3C46">
        <w:rPr>
          <w:rFonts w:hAnsi="Sylfaen" w:ascii="Sylfaen"/>
          <w:b/>
          <w:sz w:val="24"/>
          <w:szCs w:val="24"/>
          <w:lang w:val="pl-PL"/>
        </w:rPr>
        <w:t>.2017</w:t>
      </w:r>
      <w:r w:rsidRPr="003E3C46">
        <w:rPr>
          <w:rFonts w:hAnsi="Sylfaen" w:ascii="Sylfaen"/>
          <w:b/>
          <w:sz w:val="24"/>
          <w:szCs w:val="24"/>
          <w:lang w:val="pl-PL"/>
        </w:rPr>
        <w:t>.g.</w:t>
      </w:r>
    </w:p>
    <w:p w:rsidRDefault="00A013B4" w:rsidP="00A013B4" w:rsidR="00A013B4" w:rsidRPr="003E3C46">
      <w:pPr>
        <w:jc w:val="both"/>
        <w:rPr>
          <w:rFonts w:hAnsi="Sylfaen" w:ascii="Sylfaen"/>
          <w:sz w:val="24"/>
          <w:szCs w:val="24"/>
        </w:rPr>
      </w:pPr>
    </w:p>
    <w:p w:rsidRDefault="00A013B4" w:rsidP="00A013B4" w:rsidR="00A013B4" w:rsidRPr="003E3C46">
      <w:pPr>
        <w:pStyle w:val="Tijeloteksta"/>
        <w:rPr>
          <w:rFonts w:hAnsi="Sylfaen" w:ascii="Sylfaen"/>
          <w:sz w:val="24"/>
          <w:szCs w:val="24"/>
        </w:rPr>
      </w:pPr>
      <w:r w:rsidRPr="003E3C46">
        <w:rPr>
          <w:rFonts w:hAnsi="Sylfaen" w:ascii="Sylfaen"/>
          <w:sz w:val="24"/>
          <w:szCs w:val="24"/>
        </w:rPr>
        <w:t>Nakon otvaranja stečajnog postupka poduzela sam sljedeće aktivnosti:</w:t>
      </w:r>
    </w:p>
    <w:p w:rsidRDefault="001B0136" w:rsidP="001B0136" w:rsidR="001B0136" w:rsidRPr="003E3C46">
      <w:pPr>
        <w:rPr>
          <w:rFonts w:hAnsi="Sylfaen" w:ascii="Sylfaen"/>
          <w:b/>
          <w:sz w:val="24"/>
          <w:szCs w:val="24"/>
        </w:rPr>
      </w:pPr>
    </w:p>
    <w:p w:rsidRDefault="002C122E" w:rsidP="002C122E" w:rsidR="002C122E" w:rsidRPr="003E3C46">
      <w:pPr>
        <w:numPr>
          <w:ilvl w:val="0"/>
          <w:numId w:val="11"/>
        </w:numPr>
        <w:suppressAutoHyphens w:val="false"/>
        <w:spacing w:lineRule="auto" w:line="276"/>
        <w:jc w:val="both"/>
        <w:rPr>
          <w:rFonts w:hAnsi="Sylfaen" w:ascii="Sylfaen"/>
          <w:sz w:val="24"/>
          <w:szCs w:val="24"/>
        </w:rPr>
      </w:pPr>
      <w:r w:rsidRPr="003E3C46">
        <w:rPr>
          <w:rFonts w:hAnsi="Sylfaen" w:ascii="Sylfaen"/>
          <w:sz w:val="24"/>
          <w:szCs w:val="24"/>
        </w:rPr>
        <w:t xml:space="preserve">Odmah po imenovanju kako za likvidatora tako i za stečajnog upravitelja pokušala sam pisanim putem stupiti u kontakt s ranijim direktorom društva gosp. Deanom Smith iz Zagreba, </w:t>
      </w:r>
      <w:proofErr w:type="spellStart"/>
      <w:r w:rsidRPr="003E3C46">
        <w:rPr>
          <w:rFonts w:hAnsi="Sylfaen" w:ascii="Sylfaen"/>
          <w:sz w:val="24"/>
          <w:szCs w:val="24"/>
        </w:rPr>
        <w:t>Skočilovići</w:t>
      </w:r>
      <w:proofErr w:type="spellEnd"/>
      <w:r w:rsidRPr="003E3C46">
        <w:rPr>
          <w:rFonts w:hAnsi="Sylfaen" w:ascii="Sylfaen"/>
          <w:sz w:val="24"/>
          <w:szCs w:val="24"/>
        </w:rPr>
        <w:t xml:space="preserve"> 9, </w:t>
      </w:r>
      <w:proofErr w:type="spellStart"/>
      <w:r w:rsidRPr="003E3C46">
        <w:rPr>
          <w:rFonts w:hAnsi="Sylfaen" w:ascii="Sylfaen"/>
          <w:sz w:val="24"/>
          <w:szCs w:val="24"/>
        </w:rPr>
        <w:t>OIB</w:t>
      </w:r>
      <w:proofErr w:type="spellEnd"/>
      <w:r w:rsidRPr="003E3C46">
        <w:rPr>
          <w:rFonts w:hAnsi="Sylfaen" w:ascii="Sylfaen"/>
          <w:sz w:val="24"/>
          <w:szCs w:val="24"/>
        </w:rPr>
        <w:t xml:space="preserve">: 36152575767, a koja adresa je naznačena u sudskom registru Trgovačkog suda u Zagrebu, sve radi dostave poslovne dokumentacije društva odnosno radi mogućnosti provođenja likvidacijskog postupka. Do danas, unatoč uzastopnim pokušajima, jedino sam stupila s istim u kontakt telefonom te je isti iskazao da se nalazio na izdržavanju zatvorske kazne u kojem periodu je poplavljen poslovni prostor u vlasništvu stečajnog dužnika uslijed čega je uništena cjelokupna poslovna dokumentacija. Sukladno iznesenome ne raspolažem </w:t>
      </w:r>
      <w:proofErr w:type="spellStart"/>
      <w:r w:rsidRPr="003E3C46">
        <w:rPr>
          <w:rFonts w:hAnsi="Sylfaen" w:ascii="Sylfaen"/>
          <w:sz w:val="24"/>
          <w:szCs w:val="24"/>
        </w:rPr>
        <w:t>nikakovom</w:t>
      </w:r>
      <w:proofErr w:type="spellEnd"/>
      <w:r w:rsidRPr="003E3C46">
        <w:rPr>
          <w:rFonts w:hAnsi="Sylfaen" w:ascii="Sylfaen"/>
          <w:sz w:val="24"/>
          <w:szCs w:val="24"/>
        </w:rPr>
        <w:t xml:space="preserve"> poslovnom dokumentacijom društva. </w:t>
      </w:r>
    </w:p>
    <w:p w:rsidRDefault="002C122E" w:rsidP="002C122E" w:rsidR="002C122E" w:rsidRPr="003E3C46">
      <w:pPr>
        <w:spacing w:lineRule="auto" w:line="276"/>
        <w:ind w:left="720"/>
        <w:jc w:val="both"/>
        <w:rPr>
          <w:rFonts w:hAnsi="Sylfaen" w:ascii="Sylfaen"/>
          <w:sz w:val="24"/>
          <w:szCs w:val="24"/>
        </w:rPr>
      </w:pPr>
    </w:p>
    <w:p w:rsidRDefault="002C122E" w:rsidP="002C122E" w:rsidR="002C122E" w:rsidRPr="00A04987">
      <w:pPr>
        <w:numPr>
          <w:ilvl w:val="0"/>
          <w:numId w:val="11"/>
        </w:numPr>
        <w:suppressAutoHyphens w:val="false"/>
        <w:spacing w:lineRule="auto" w:line="276"/>
        <w:jc w:val="both"/>
        <w:rPr>
          <w:rFonts w:hAnsi="Sylfaen" w:ascii="Sylfaen"/>
          <w:sz w:val="24"/>
          <w:szCs w:val="24"/>
        </w:rPr>
      </w:pPr>
      <w:r w:rsidRPr="00A04987">
        <w:rPr>
          <w:rFonts w:cs="Calibri" w:hAnsi="Sylfaen" w:ascii="Sylfaen"/>
          <w:sz w:val="24"/>
          <w:szCs w:val="24"/>
        </w:rPr>
        <w:t xml:space="preserve">Nadležnoj poreznoj upravi Kruge, Donje Trnje, Zagreb dana 25.03.2013. god. podnesen je zahtjev za dostavu podataka  </w:t>
      </w:r>
      <w:r w:rsidRPr="00A04987">
        <w:rPr>
          <w:rFonts w:hAnsi="Sylfaen" w:ascii="Sylfaen"/>
          <w:sz w:val="24"/>
          <w:szCs w:val="24"/>
        </w:rPr>
        <w:t xml:space="preserve">evidentiranim poslovnim aktivnostima u proteklih pet godina prije brisanja društva iz sudskog registra; eventualnoj imovini društva, visini i način uplate doprinosa za obvezno zdravstveno i mirovinsko osiguranje za radnike društva, ukoliko je društvo imalo zaposlenih,te visini poreznog duga društva. </w:t>
      </w:r>
    </w:p>
    <w:p w:rsidRDefault="002C122E" w:rsidP="002C122E" w:rsidR="002C122E" w:rsidRPr="00A04987">
      <w:pPr>
        <w:spacing w:lineRule="auto" w:line="276"/>
        <w:ind w:left="720"/>
        <w:jc w:val="both"/>
        <w:rPr>
          <w:rFonts w:cs="Arial" w:hAnsi="Sylfaen" w:ascii="Sylfaen"/>
          <w:sz w:val="24"/>
          <w:szCs w:val="24"/>
        </w:rPr>
      </w:pPr>
      <w:r w:rsidRPr="003E3C46">
        <w:rPr>
          <w:rFonts w:hAnsi="Sylfaen" w:ascii="Sylfaen"/>
          <w:sz w:val="24"/>
          <w:szCs w:val="24"/>
        </w:rPr>
        <w:t xml:space="preserve">Unatoč višestrukim naknadnim zamolbama Porezna uprava, Područni ured Zagreb, Ispostava Zagreb za poreze građana,  tek je dana 19.12.2013. god. dostavila e-mail </w:t>
      </w:r>
      <w:r w:rsidRPr="00A04987">
        <w:rPr>
          <w:rFonts w:hAnsi="Sylfaen" w:ascii="Sylfaen"/>
          <w:sz w:val="24"/>
          <w:szCs w:val="24"/>
        </w:rPr>
        <w:lastRenderedPageBreak/>
        <w:t xml:space="preserve">likvidatoru sadržaja:  </w:t>
      </w:r>
      <w:r w:rsidRPr="00A04987">
        <w:rPr>
          <w:rFonts w:cs="Arial" w:hAnsi="Sylfaen" w:ascii="Sylfaen"/>
          <w:sz w:val="24"/>
          <w:szCs w:val="24"/>
        </w:rPr>
        <w:t xml:space="preserve">"Temeljem podnesenog zahtjeva za dostavu podataka kao likvidator za SOLUS LLC d.o.o. molimo da nam dostavite pravnu osnovu za dostavu istih s obzirom da je člankom 8. Općeg poreznog zakona (Narodne novine, broj </w:t>
      </w:r>
      <w:r w:rsidRPr="00A04987">
        <w:rPr>
          <w:rFonts w:cs="Arial" w:hAnsi="Sylfaen" w:ascii="Sylfaen"/>
          <w:sz w:val="24"/>
          <w:szCs w:val="24"/>
          <w:bdr w:frame="true" w:space="0" w:sz="0" w:color="auto" w:val="none"/>
        </w:rPr>
        <w:t>147/08, 18/11, 78/12, 136/12 i 73/13</w:t>
      </w:r>
      <w:r w:rsidRPr="00A04987">
        <w:rPr>
          <w:rFonts w:cs="Arial" w:hAnsi="Sylfaen" w:ascii="Sylfaen"/>
          <w:sz w:val="24"/>
          <w:szCs w:val="24"/>
        </w:rPr>
        <w:t>) propisana obveza čuvanja porezne tajne. Stavkom 5. istog članka Zakona propisano je da obveza čuvanja porezne tajne nije povrijeđena, između ostalog, ako se iznose podaci tijekom poreznog, prekršajnog ili sudskog postupka. S obzirom na navedeno, molimo da nam dostavite traženo kako bi bili u mogućnosti postupiti po Vašim zahtjevima jer prema rješenjima, koja prilažete uz zahtjeve za dostavu podataka, utvrđuje se isključivo Vaše imenovanje."</w:t>
      </w:r>
    </w:p>
    <w:p w:rsidRDefault="002C122E" w:rsidP="002C122E" w:rsidR="002C122E" w:rsidRPr="00A04987">
      <w:pPr>
        <w:ind w:left="720"/>
        <w:jc w:val="both"/>
        <w:rPr>
          <w:rFonts w:cs="Arial" w:hAnsi="Sylfaen" w:ascii="Sylfaen"/>
          <w:sz w:val="24"/>
          <w:szCs w:val="24"/>
        </w:rPr>
      </w:pPr>
      <w:r w:rsidRPr="00A04987">
        <w:rPr>
          <w:rFonts w:cs="Arial" w:hAnsi="Sylfaen" w:ascii="Sylfaen"/>
          <w:sz w:val="24"/>
          <w:szCs w:val="24"/>
        </w:rPr>
        <w:t xml:space="preserve">Na navedeni dopis odmah je odgovoreno da kao likvidator, a sve sukladno odredbama Zakona o trgovačkim društvima u svezi sa Stečajnim zakonom kao likvidator zastupam društvo te da nema bojazni od povrede obveze čuvanja porezne tajne. </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 xml:space="preserve">U navedenom smjeru dana 28.04.2014. god. zaprimila sam dopis Ministarstva financija – Porezne uprave, Područni ured Zagreb, Ispostava Zagreb – Trnje, Klasa: 410-01/14-01/272, </w:t>
      </w:r>
      <w:proofErr w:type="spellStart"/>
      <w:r w:rsidRPr="003E3C46">
        <w:rPr>
          <w:rFonts w:cs="Arial" w:hAnsi="Sylfaen" w:ascii="Sylfaen"/>
          <w:sz w:val="24"/>
          <w:szCs w:val="24"/>
        </w:rPr>
        <w:t>ur</w:t>
      </w:r>
      <w:proofErr w:type="spellEnd"/>
      <w:r w:rsidRPr="003E3C46">
        <w:rPr>
          <w:rFonts w:cs="Arial" w:hAnsi="Sylfaen" w:ascii="Sylfaen"/>
          <w:sz w:val="24"/>
          <w:szCs w:val="24"/>
        </w:rPr>
        <w:t>. br.: 513-07-01/70-14-02 od dana 22.04.2014. god.</w:t>
      </w:r>
    </w:p>
    <w:p w:rsidRDefault="002C122E" w:rsidP="002C122E" w:rsidR="002C122E" w:rsidRPr="003E3C46">
      <w:pPr>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 xml:space="preserve">Prema Podacima nadležne porezne uprave , a sve prema podacima od Državne geodetske uprave o posjedu nekretnina društva ne postoje u službenoj evidenciji, ali pregledom podataka iz ISPU, obveznik je 01.03.2006. god. kupio poslovni prostor na adresi Zagreb, </w:t>
      </w:r>
      <w:proofErr w:type="spellStart"/>
      <w:r w:rsidRPr="003E3C46">
        <w:rPr>
          <w:rFonts w:cs="Arial" w:hAnsi="Sylfaen" w:ascii="Sylfaen"/>
          <w:sz w:val="24"/>
          <w:szCs w:val="24"/>
        </w:rPr>
        <w:t>Nalješkovićeva</w:t>
      </w:r>
      <w:proofErr w:type="spellEnd"/>
      <w:r w:rsidRPr="003E3C46">
        <w:rPr>
          <w:rFonts w:cs="Arial" w:hAnsi="Sylfaen" w:ascii="Sylfaen"/>
          <w:sz w:val="24"/>
          <w:szCs w:val="24"/>
        </w:rPr>
        <w:t xml:space="preserve"> 55, površine 116,47m2 (vrijednost iz Ugovora o kupoprodaji je 1.534.970,63 kn).</w:t>
      </w: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Prema podacima MUP-a o vrsti imovine – vozilo ne postoje u službenoj evidenciji.</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 xml:space="preserve">Zadnja prijava poreza na dobit koja je predana ISPU bila je za obračunsko razdoblje 2006. godine i to dana 11.06.2007. god.      </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Ujedno je od strane Porezne uprave dostavljen i zahtjev MF-PU, Odjela za nadzor od 15.03.2008. god. kojim se traži nadzor cjelokupnog poslovanja kod poreznog obveznika u kojem smjeru je dostavljen i Zapisnik i obavljenom inspekcijskom nadzoru od 23.10.2008. god. te Porezno rješenje, Klasa: UP/I-471-02/08-01/373, UR. br.: 513-07-01-08-4 od 22.12.2008. god.</w:t>
      </w:r>
    </w:p>
    <w:p w:rsidRDefault="002C122E" w:rsidP="002C122E" w:rsidR="002C122E" w:rsidRPr="003E3C46">
      <w:pPr>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Odmah po imenovanju za stečajnu upraviteljicu ponovno sam od strane Ministarstva  financija, Porezne uprave zatražila obavijesti o poslovanju stečajnog dužnika. Dopisom Ministarstva  financija, Porezne uprave - Ispostave Trnje  Klasa: 410-01/15-01/552 od dana 22.10.2015. god. obaviještena sam u bitnome o načinu brisanja dužnika iz sudskog registra te da uvidom u ISPU Porezne uprave porezni obveznik nije dostavio završni račun za 2014. god. te nije evidentiran kao obveznik porezan na promet nekretnina i poreza na promet pokretnina u proteklih 5 godina.</w:t>
      </w:r>
    </w:p>
    <w:p w:rsidRDefault="002C122E" w:rsidP="002C122E" w:rsidR="002C122E" w:rsidRPr="003E3C46">
      <w:pPr>
        <w:ind w:left="720"/>
        <w:jc w:val="both"/>
        <w:rPr>
          <w:rFonts w:cs="Arial" w:hAnsi="Sylfaen" w:ascii="Sylfaen"/>
          <w:sz w:val="24"/>
          <w:szCs w:val="24"/>
        </w:rPr>
      </w:pPr>
    </w:p>
    <w:p w:rsidRDefault="002C122E" w:rsidP="002C122E" w:rsidR="002C122E" w:rsidRPr="003E3C46">
      <w:pPr>
        <w:numPr>
          <w:ilvl w:val="0"/>
          <w:numId w:val="11"/>
        </w:numPr>
        <w:suppressAutoHyphens w:val="false"/>
        <w:jc w:val="both"/>
        <w:rPr>
          <w:rFonts w:cs="Arial" w:hAnsi="Sylfaen" w:ascii="Sylfaen"/>
          <w:sz w:val="24"/>
          <w:szCs w:val="24"/>
        </w:rPr>
      </w:pPr>
      <w:r w:rsidRPr="003E3C46">
        <w:rPr>
          <w:rFonts w:cs="Arial" w:hAnsi="Sylfaen" w:ascii="Sylfaen"/>
          <w:sz w:val="24"/>
          <w:szCs w:val="24"/>
        </w:rPr>
        <w:lastRenderedPageBreak/>
        <w:t xml:space="preserve">Ujedno su od Ministarstva financija, Porezne uprave, Ispostave Zagreb za nekretnine i </w:t>
      </w:r>
      <w:proofErr w:type="spellStart"/>
      <w:r w:rsidRPr="003E3C46">
        <w:rPr>
          <w:rFonts w:cs="Arial" w:hAnsi="Sylfaen" w:ascii="Sylfaen"/>
          <w:sz w:val="24"/>
          <w:szCs w:val="24"/>
        </w:rPr>
        <w:t>i</w:t>
      </w:r>
      <w:proofErr w:type="spellEnd"/>
      <w:r w:rsidRPr="003E3C46">
        <w:rPr>
          <w:rFonts w:cs="Arial" w:hAnsi="Sylfaen" w:ascii="Sylfaen"/>
          <w:sz w:val="24"/>
          <w:szCs w:val="24"/>
        </w:rPr>
        <w:t xml:space="preserve"> Ispostave za promet motornim vozilima  dana 25.03.2013. god.  zatraženi podaci o vlasništvu nekretnina i motornih vozila, međutim, telefonskim putem sam obaviještena da kao likvidator društva  nisam ovlaštena zatražiti takove podatke. </w:t>
      </w:r>
    </w:p>
    <w:p w:rsidRDefault="002C122E" w:rsidP="002C122E" w:rsidR="002C122E" w:rsidRPr="003E3C46">
      <w:pPr>
        <w:jc w:val="both"/>
        <w:rPr>
          <w:rFonts w:cs="Arial" w:hAnsi="Sylfaen" w:ascii="Sylfaen"/>
          <w:sz w:val="24"/>
          <w:szCs w:val="24"/>
        </w:rPr>
      </w:pPr>
      <w:r w:rsidRPr="003E3C46">
        <w:rPr>
          <w:rFonts w:cs="Arial" w:hAnsi="Sylfaen" w:ascii="Sylfaen"/>
          <w:sz w:val="24"/>
          <w:szCs w:val="24"/>
        </w:rPr>
        <w:t> </w:t>
      </w:r>
    </w:p>
    <w:p w:rsidRDefault="002C122E" w:rsidP="002C122E" w:rsidR="002C122E" w:rsidRPr="003E3C46">
      <w:pPr>
        <w:numPr>
          <w:ilvl w:val="0"/>
          <w:numId w:val="11"/>
        </w:numPr>
        <w:suppressAutoHyphens w:val="false"/>
        <w:spacing w:lineRule="auto" w:line="276"/>
        <w:jc w:val="both"/>
        <w:rPr>
          <w:rFonts w:hAnsi="Sylfaen" w:ascii="Sylfaen"/>
          <w:sz w:val="24"/>
          <w:szCs w:val="24"/>
        </w:rPr>
      </w:pPr>
      <w:r w:rsidRPr="003E3C46">
        <w:rPr>
          <w:rFonts w:hAnsi="Sylfaen" w:ascii="Sylfaen"/>
          <w:sz w:val="24"/>
          <w:szCs w:val="24"/>
        </w:rPr>
        <w:t>Od Hrvatskog zavoda za mirovinsko osiguranje zatražila sam podatke o zaposlenima u društvu. Potvrdom HZMO, broj Klasa: 035-06/13-03/1 od dana 28.03.2013. god. utvrđeno je da je u društvu bilo zaposleno ukupno tri radnika te je zadnja odjava sa HZMO i to za ranijeg direktora Deana Smith izvršena 12.04.2011. god. odnosno danas nema zaposlenih radnika.</w:t>
      </w:r>
    </w:p>
    <w:p w:rsidRDefault="002C122E" w:rsidP="00E04BAA" w:rsidR="002C122E" w:rsidRPr="003E3C46">
      <w:pPr>
        <w:numPr>
          <w:ilvl w:val="0"/>
          <w:numId w:val="11"/>
        </w:numPr>
        <w:suppressAutoHyphens w:val="false"/>
        <w:spacing w:lineRule="auto" w:line="276"/>
        <w:jc w:val="both"/>
        <w:rPr>
          <w:rFonts w:hAnsi="Sylfaen" w:ascii="Sylfaen"/>
          <w:sz w:val="24"/>
          <w:szCs w:val="24"/>
        </w:rPr>
      </w:pPr>
    </w:p>
    <w:p w:rsidRDefault="002C122E" w:rsidP="00E04BAA" w:rsidR="002C122E" w:rsidRPr="003E3C46">
      <w:pPr>
        <w:pStyle w:val="Tijeloteksta"/>
        <w:ind w:left="750"/>
        <w:jc w:val="both"/>
        <w:rPr>
          <w:rFonts w:hAnsi="Sylfaen" w:ascii="Sylfaen"/>
          <w:sz w:val="24"/>
          <w:szCs w:val="24"/>
        </w:rPr>
      </w:pPr>
      <w:r w:rsidRPr="003E3C46">
        <w:rPr>
          <w:rFonts w:hAnsi="Sylfaen" w:ascii="Sylfaen"/>
          <w:sz w:val="24"/>
          <w:szCs w:val="24"/>
        </w:rPr>
        <w:t xml:space="preserve">Napravila sam žig sa naznakom stečajne mase u stečaju, ishodila obavijest o razvrstavanju poslovnog subjekta kod Državnog zavoda za statistiku te otvorila novi žiro-račun dužnika u stečaju kod </w:t>
      </w:r>
      <w:proofErr w:type="spellStart"/>
      <w:r w:rsidRPr="003E3C46">
        <w:rPr>
          <w:rFonts w:hAnsi="Sylfaen" w:ascii="Sylfaen"/>
          <w:sz w:val="24"/>
          <w:szCs w:val="24"/>
        </w:rPr>
        <w:t>OTP</w:t>
      </w:r>
      <w:proofErr w:type="spellEnd"/>
      <w:r w:rsidRPr="003E3C46">
        <w:rPr>
          <w:rFonts w:hAnsi="Sylfaen" w:ascii="Sylfaen"/>
          <w:sz w:val="24"/>
          <w:szCs w:val="24"/>
        </w:rPr>
        <w:t xml:space="preserve"> banke Zagreb d.d. Broj žiro – računa je naznačen ispod tvrtke Dužnika u memorandumu sukladno članku 147. Stečajnog zakona.</w:t>
      </w:r>
    </w:p>
    <w:p w:rsidRDefault="002C122E" w:rsidP="002C122E" w:rsidR="002C122E" w:rsidRPr="003E3C46">
      <w:pPr>
        <w:pStyle w:val="Tijeloteksta"/>
        <w:ind w:left="360"/>
        <w:rPr>
          <w:rFonts w:hAnsi="Sylfaen" w:ascii="Sylfaen"/>
          <w:sz w:val="24"/>
          <w:szCs w:val="24"/>
        </w:rPr>
      </w:pPr>
      <w:r w:rsidRPr="003E3C46">
        <w:rPr>
          <w:rFonts w:hAnsi="Sylfaen" w:ascii="Sylfaen"/>
          <w:sz w:val="24"/>
          <w:szCs w:val="24"/>
        </w:rPr>
        <w:t xml:space="preserve"> </w:t>
      </w:r>
    </w:p>
    <w:p w:rsidRDefault="002C122E" w:rsidP="002C122E" w:rsidR="002C122E" w:rsidRPr="003E3C46">
      <w:pPr>
        <w:pStyle w:val="Tijeloteksta"/>
        <w:ind w:hanging="720" w:left="720"/>
        <w:jc w:val="both"/>
        <w:rPr>
          <w:rFonts w:hAnsi="Sylfaen" w:ascii="Sylfaen"/>
          <w:sz w:val="24"/>
          <w:szCs w:val="24"/>
        </w:rPr>
      </w:pPr>
      <w:r w:rsidRPr="003E3C46">
        <w:rPr>
          <w:rFonts w:hAnsi="Sylfaen" w:ascii="Sylfaen"/>
          <w:sz w:val="24"/>
          <w:szCs w:val="24"/>
        </w:rPr>
        <w:t>-</w:t>
      </w:r>
      <w:r w:rsidRPr="003E3C46">
        <w:rPr>
          <w:rFonts w:hAnsi="Sylfaen" w:ascii="Sylfaen"/>
          <w:sz w:val="24"/>
          <w:szCs w:val="24"/>
        </w:rPr>
        <w:tab/>
        <w:t xml:space="preserve">Kako ne raspolažem </w:t>
      </w:r>
      <w:proofErr w:type="spellStart"/>
      <w:r w:rsidRPr="003E3C46">
        <w:rPr>
          <w:rFonts w:hAnsi="Sylfaen" w:ascii="Sylfaen"/>
          <w:sz w:val="24"/>
          <w:szCs w:val="24"/>
        </w:rPr>
        <w:t>nikakovom</w:t>
      </w:r>
      <w:proofErr w:type="spellEnd"/>
      <w:r w:rsidRPr="003E3C46">
        <w:rPr>
          <w:rFonts w:hAnsi="Sylfaen" w:ascii="Sylfaen"/>
          <w:sz w:val="24"/>
          <w:szCs w:val="24"/>
        </w:rPr>
        <w:t xml:space="preserve"> poslovnom dokumentacijom to sam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3E3C46" w:rsidP="002C122E" w:rsidR="003E3C46" w:rsidRPr="003E3C46">
      <w:pPr>
        <w:pStyle w:val="Tijeloteksta"/>
        <w:rPr>
          <w:rFonts w:hAnsi="Sylfaen" w:ascii="Sylfaen"/>
          <w:sz w:val="24"/>
          <w:szCs w:val="24"/>
        </w:rPr>
      </w:pPr>
    </w:p>
    <w:p w:rsidRDefault="003E3C46" w:rsidP="000C20B7" w:rsidR="000C20B7">
      <w:pPr>
        <w:pStyle w:val="Tijeloteksta"/>
        <w:rPr>
          <w:rFonts w:hAnsi="Sylfaen" w:ascii="Sylfaen"/>
          <w:sz w:val="24"/>
          <w:szCs w:val="24"/>
          <w:u w:val="single"/>
        </w:rPr>
      </w:pPr>
      <w:r w:rsidRPr="00CB45F5">
        <w:rPr>
          <w:rFonts w:hAnsi="Sylfaen" w:ascii="Sylfaen"/>
          <w:sz w:val="24"/>
          <w:szCs w:val="24"/>
          <w:u w:val="single"/>
        </w:rPr>
        <w:t>Sudski postupci:</w:t>
      </w:r>
    </w:p>
    <w:p w:rsidRDefault="000C20B7" w:rsidP="000C20B7" w:rsidR="000C20B7">
      <w:pPr>
        <w:pStyle w:val="Tijeloteksta"/>
        <w:rPr>
          <w:rFonts w:hAnsi="Sylfaen" w:ascii="Sylfaen"/>
          <w:sz w:val="24"/>
          <w:szCs w:val="24"/>
          <w:u w:val="single"/>
        </w:rPr>
      </w:pPr>
    </w:p>
    <w:p w:rsidRDefault="003E3C46" w:rsidP="000C20B7" w:rsidR="003E3C46">
      <w:pPr>
        <w:pStyle w:val="Tijeloteksta"/>
        <w:rPr>
          <w:rFonts w:hAnsi="Sylfaen" w:ascii="Sylfaen"/>
          <w:sz w:val="24"/>
          <w:szCs w:val="24"/>
          <w:lang w:eastAsia="hr-HR"/>
        </w:rPr>
      </w:pPr>
      <w:r w:rsidRPr="003E3C46">
        <w:rPr>
          <w:rFonts w:hAnsi="Sylfaen" w:ascii="Sylfaen"/>
          <w:sz w:val="24"/>
          <w:szCs w:val="24"/>
        </w:rPr>
        <w:t>U tijeku su postupci radi prodaje nekretnine u vlasništvu stečajne mase</w:t>
      </w:r>
      <w:r w:rsidRPr="003E3C46">
        <w:rPr>
          <w:rFonts w:hAnsi="Sylfaen" w:ascii="Sylfaen"/>
          <w:sz w:val="24"/>
          <w:szCs w:val="24"/>
          <w:lang w:eastAsia="hr-HR"/>
        </w:rPr>
        <w:t xml:space="preserve"> utvrđivanjem vrijednosti nekretnina, njihovom prodajom i namirenjem ovrhovoditelja</w:t>
      </w:r>
      <w:r w:rsidRPr="003E3C46">
        <w:rPr>
          <w:rFonts w:hAnsi="Sylfaen" w:ascii="Sylfaen"/>
          <w:sz w:val="24"/>
          <w:szCs w:val="24"/>
        </w:rPr>
        <w:t xml:space="preserve"> i to</w:t>
      </w:r>
      <w:r w:rsidRPr="003E3C46">
        <w:rPr>
          <w:rFonts w:hAnsi="Sylfaen" w:ascii="Sylfaen"/>
          <w:sz w:val="24"/>
          <w:szCs w:val="24"/>
          <w:lang w:eastAsia="hr-HR"/>
        </w:rPr>
        <w:t xml:space="preserve"> temeljem rješenja o ovrsi Trgovačkog suda u Zagrebu </w:t>
      </w:r>
      <w:proofErr w:type="spellStart"/>
      <w:r w:rsidRPr="003E3C46">
        <w:rPr>
          <w:rFonts w:hAnsi="Sylfaen" w:ascii="Sylfaen"/>
          <w:sz w:val="24"/>
          <w:szCs w:val="24"/>
          <w:lang w:eastAsia="hr-HR"/>
        </w:rPr>
        <w:t>posl</w:t>
      </w:r>
      <w:proofErr w:type="spellEnd"/>
      <w:r w:rsidRPr="003E3C46">
        <w:rPr>
          <w:rFonts w:hAnsi="Sylfaen" w:ascii="Sylfaen"/>
          <w:sz w:val="24"/>
          <w:szCs w:val="24"/>
          <w:lang w:eastAsia="hr-HR"/>
        </w:rPr>
        <w:t xml:space="preserve">. 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 xml:space="preserve">-2969/08 od 08. rujna 2009. god., rješenja o ovrsi Trgovačkog suda u Zagrebu </w:t>
      </w:r>
      <w:proofErr w:type="spellStart"/>
      <w:r w:rsidRPr="003E3C46">
        <w:rPr>
          <w:rFonts w:hAnsi="Sylfaen" w:ascii="Sylfaen"/>
          <w:sz w:val="24"/>
          <w:szCs w:val="24"/>
          <w:lang w:eastAsia="hr-HR"/>
        </w:rPr>
        <w:t>posl</w:t>
      </w:r>
      <w:proofErr w:type="spellEnd"/>
      <w:r w:rsidRPr="003E3C46">
        <w:rPr>
          <w:rFonts w:hAnsi="Sylfaen" w:ascii="Sylfaen"/>
          <w:sz w:val="24"/>
          <w:szCs w:val="24"/>
          <w:lang w:eastAsia="hr-HR"/>
        </w:rPr>
        <w:t xml:space="preserve">. 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 xml:space="preserve">-2700/10 od 08. rujna 2010. god. i rješenja o ovrsi Trgovačkog suda u Zagrebu posl.br.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-1881/2011</w:t>
      </w:r>
      <w:r w:rsidR="0002343B" w:rsidRPr="0002343B">
        <w:rPr>
          <w:rFonts w:hAnsi="Sylfaen" w:ascii="Sylfaen"/>
          <w:sz w:val="24"/>
          <w:szCs w:val="24"/>
          <w:lang w:eastAsia="hr-HR"/>
        </w:rPr>
        <w:t xml:space="preserve"> </w:t>
      </w:r>
      <w:r w:rsidR="0002343B">
        <w:rPr>
          <w:rFonts w:hAnsi="Sylfaen" w:ascii="Sylfaen"/>
          <w:sz w:val="24"/>
          <w:szCs w:val="24"/>
          <w:lang w:eastAsia="hr-HR"/>
        </w:rPr>
        <w:t>od 4. svibnja 2011 god</w:t>
      </w:r>
      <w:r w:rsidRPr="003E3C46">
        <w:rPr>
          <w:rFonts w:hAnsi="Sylfaen" w:ascii="Sylfaen"/>
          <w:sz w:val="24"/>
          <w:szCs w:val="24"/>
          <w:lang w:eastAsia="hr-HR"/>
        </w:rPr>
        <w:t>.</w:t>
      </w:r>
    </w:p>
    <w:p w:rsidRDefault="000C20B7" w:rsidP="0002343B" w:rsidR="000C20B7">
      <w:pPr>
        <w:pStyle w:val="Tijeloteksta"/>
        <w:jc w:val="both"/>
        <w:rPr>
          <w:rFonts w:hAnsi="Sylfaen" w:ascii="Sylfaen"/>
          <w:sz w:val="24"/>
          <w:szCs w:val="24"/>
          <w:lang w:eastAsia="hr-HR"/>
        </w:rPr>
      </w:pPr>
      <w:r>
        <w:rPr>
          <w:rFonts w:hAnsi="Sylfaen" w:ascii="Sylfaen"/>
          <w:sz w:val="24"/>
          <w:szCs w:val="24"/>
          <w:lang w:eastAsia="hr-HR"/>
        </w:rPr>
        <w:t xml:space="preserve">Rješenjem Općinskog građanskog suda u Zagreb, </w:t>
      </w:r>
      <w:proofErr w:type="spellStart"/>
      <w:r>
        <w:rPr>
          <w:rFonts w:hAnsi="Sylfaen" w:ascii="Sylfaen"/>
          <w:sz w:val="24"/>
          <w:szCs w:val="24"/>
          <w:lang w:eastAsia="hr-HR"/>
        </w:rPr>
        <w:t>posl</w:t>
      </w:r>
      <w:proofErr w:type="spellEnd"/>
      <w:r>
        <w:rPr>
          <w:rFonts w:hAnsi="Sylfaen" w:ascii="Sylfaen"/>
          <w:sz w:val="24"/>
          <w:szCs w:val="24"/>
          <w:lang w:eastAsia="hr-HR"/>
        </w:rPr>
        <w:t xml:space="preserve">. br.: </w:t>
      </w:r>
      <w:proofErr w:type="spellStart"/>
      <w:r>
        <w:rPr>
          <w:rFonts w:hAnsi="Sylfaen" w:ascii="Sylfaen"/>
          <w:sz w:val="24"/>
          <w:szCs w:val="24"/>
          <w:lang w:eastAsia="hr-HR"/>
        </w:rPr>
        <w:t>Ovr</w:t>
      </w:r>
      <w:proofErr w:type="spellEnd"/>
      <w:r>
        <w:rPr>
          <w:rFonts w:hAnsi="Sylfaen" w:ascii="Sylfaen"/>
          <w:sz w:val="24"/>
          <w:szCs w:val="24"/>
          <w:lang w:eastAsia="hr-HR"/>
        </w:rPr>
        <w:t xml:space="preserve">-4013/15 od dana 19.01.2016. god. utvrđen je prekid postupka, sud se oglasio nenadležnim te predmet ustupio Trgovačkom sudu u Zagrebu kao stvarno nadležnom sudu. </w:t>
      </w:r>
    </w:p>
    <w:p w:rsidRDefault="00E04BAA" w:rsidP="0002343B" w:rsidR="00E04BAA">
      <w:pPr>
        <w:pStyle w:val="Tijeloteksta"/>
        <w:jc w:val="both"/>
        <w:rPr>
          <w:rFonts w:hAnsi="Sylfaen" w:ascii="Sylfaen"/>
          <w:sz w:val="24"/>
          <w:szCs w:val="24"/>
          <w:lang w:eastAsia="hr-HR"/>
        </w:rPr>
      </w:pPr>
    </w:p>
    <w:p w:rsidRDefault="00E04BAA" w:rsidP="0002343B" w:rsidR="00E04BAA" w:rsidRPr="000C20B7">
      <w:pPr>
        <w:pStyle w:val="Tijeloteksta"/>
        <w:jc w:val="both"/>
        <w:rPr>
          <w:rFonts w:hAnsi="Sylfaen" w:ascii="Sylfaen"/>
          <w:sz w:val="24"/>
          <w:szCs w:val="24"/>
          <w:u w:val="single"/>
        </w:rPr>
      </w:pPr>
      <w:r>
        <w:rPr>
          <w:rFonts w:hAnsi="Sylfaen" w:ascii="Sylfaen"/>
          <w:sz w:val="24"/>
          <w:szCs w:val="24"/>
          <w:lang w:eastAsia="hr-HR"/>
        </w:rPr>
        <w:t xml:space="preserve">Postupak je pred Trgovačkim sudom u Zagrebu zaveden pod brojem </w:t>
      </w:r>
      <w:proofErr w:type="spellStart"/>
      <w:r>
        <w:rPr>
          <w:rFonts w:hAnsi="Sylfaen" w:ascii="Sylfaen"/>
          <w:sz w:val="24"/>
          <w:szCs w:val="24"/>
          <w:lang w:eastAsia="hr-HR"/>
        </w:rPr>
        <w:t>Ovr</w:t>
      </w:r>
      <w:proofErr w:type="spellEnd"/>
      <w:r>
        <w:rPr>
          <w:rFonts w:hAnsi="Sylfaen" w:ascii="Sylfaen"/>
          <w:sz w:val="24"/>
          <w:szCs w:val="24"/>
          <w:lang w:eastAsia="hr-HR"/>
        </w:rPr>
        <w:t>-159/2016 te je u navedenom predmetu dana 10.02.2017. god. predmet ustupljen Vrhovnom sudu RH radi rješavanja sukoba nadležnosti.</w:t>
      </w:r>
    </w:p>
    <w:p w:rsidRDefault="003E3C46" w:rsidP="00E04BAA" w:rsidR="000C20B7">
      <w:pPr>
        <w:jc w:val="both"/>
        <w:rPr>
          <w:rFonts w:hAnsi="Sylfaen" w:ascii="Sylfaen"/>
          <w:sz w:val="24"/>
          <w:szCs w:val="24"/>
        </w:rPr>
      </w:pPr>
      <w:r w:rsidRPr="003E3C46">
        <w:rPr>
          <w:rFonts w:hAnsi="Sylfaen" w:ascii="Sylfaen"/>
          <w:sz w:val="24"/>
          <w:szCs w:val="24"/>
          <w:lang w:eastAsia="hr-HR"/>
        </w:rPr>
        <w:t>Do danas nije</w:t>
      </w:r>
      <w:r w:rsidR="00E04BAA">
        <w:rPr>
          <w:rFonts w:hAnsi="Sylfaen" w:ascii="Sylfaen"/>
          <w:sz w:val="24"/>
          <w:szCs w:val="24"/>
          <w:lang w:eastAsia="hr-HR"/>
        </w:rPr>
        <w:t xml:space="preserve"> odlučeno o sukobu nadležnosti.</w:t>
      </w:r>
    </w:p>
    <w:p w:rsidRDefault="002C122E" w:rsidP="002C122E" w:rsidR="002C122E" w:rsidRPr="003E3C46">
      <w:pPr>
        <w:pStyle w:val="Tijeloteksta"/>
        <w:jc w:val="both"/>
        <w:rPr>
          <w:rFonts w:hAnsi="Sylfaen" w:ascii="Sylfaen"/>
          <w:b/>
          <w:i/>
          <w:sz w:val="24"/>
          <w:szCs w:val="24"/>
          <w:u w:val="single"/>
        </w:rPr>
      </w:pPr>
      <w:r w:rsidRPr="003E3C46">
        <w:rPr>
          <w:rFonts w:hAnsi="Sylfaen" w:ascii="Sylfaen"/>
          <w:b/>
          <w:i/>
          <w:sz w:val="24"/>
          <w:szCs w:val="24"/>
          <w:u w:val="single"/>
        </w:rPr>
        <w:lastRenderedPageBreak/>
        <w:t>II STANJE STEČAJNE MASE</w:t>
      </w:r>
    </w:p>
    <w:p w:rsidRDefault="002C122E" w:rsidP="002C122E" w:rsidR="002C122E" w:rsidRPr="003E3C46">
      <w:pPr>
        <w:jc w:val="both"/>
        <w:rPr>
          <w:rFonts w:hAnsi="Sylfaen" w:ascii="Sylfaen"/>
          <w:b/>
          <w:i/>
          <w:sz w:val="24"/>
          <w:szCs w:val="24"/>
          <w:u w:val="single"/>
        </w:rPr>
      </w:pPr>
    </w:p>
    <w:p w:rsidRDefault="002C122E" w:rsidP="002C122E" w:rsidR="002C122E" w:rsidRPr="003E3C46">
      <w:pPr>
        <w:jc w:val="both"/>
        <w:rPr>
          <w:rFonts w:hAnsi="Sylfaen" w:ascii="Sylfaen"/>
          <w:b/>
          <w:i/>
          <w:sz w:val="24"/>
          <w:szCs w:val="24"/>
          <w:u w:val="single"/>
        </w:rPr>
      </w:pPr>
      <w:r w:rsidRPr="003E3C46">
        <w:rPr>
          <w:rFonts w:hAnsi="Sylfaen" w:ascii="Sylfaen"/>
          <w:b/>
          <w:i/>
          <w:sz w:val="24"/>
          <w:szCs w:val="24"/>
          <w:u w:val="single"/>
        </w:rPr>
        <w:t>Nekretnine</w:t>
      </w:r>
    </w:p>
    <w:p w:rsidRDefault="002C122E" w:rsidP="002C122E" w:rsidR="002C122E" w:rsidRPr="003E3C46">
      <w:pPr>
        <w:pStyle w:val="Odlomakpopisa"/>
        <w:ind w:left="0"/>
        <w:rPr>
          <w:rFonts w:cs="Arial" w:hAnsi="Sylfaen" w:ascii="Sylfaen"/>
          <w:sz w:val="24"/>
          <w:szCs w:val="24"/>
        </w:rPr>
      </w:pPr>
    </w:p>
    <w:p w:rsidRDefault="002C122E" w:rsidP="002C122E" w:rsidR="002C122E" w:rsidRPr="003E3C46">
      <w:pPr>
        <w:numPr>
          <w:ilvl w:val="0"/>
          <w:numId w:val="11"/>
        </w:numPr>
        <w:suppressAutoHyphens w:val="false"/>
        <w:jc w:val="both"/>
        <w:rPr>
          <w:rFonts w:hAnsi="Sylfaen" w:ascii="Sylfaen"/>
          <w:sz w:val="24"/>
          <w:szCs w:val="24"/>
        </w:rPr>
      </w:pPr>
      <w:r w:rsidRPr="003E3C46">
        <w:rPr>
          <w:rFonts w:hAnsi="Sylfaen" w:ascii="Sylfaen"/>
          <w:sz w:val="24"/>
          <w:szCs w:val="24"/>
        </w:rPr>
        <w:t xml:space="preserve">Prema Uvjerenju Gradskog ureda za katastar i geodetske poslove, Odjel za katastar zemljišta i nekretnina odsjek I Zagreb, Klasa: 935-08/2014-01/5214 od 28.03.2014. god. potvrđeno je da društvo nije upisano kao korisnik nekretnina u katastarskom </w:t>
      </w:r>
      <w:proofErr w:type="spellStart"/>
      <w:r w:rsidRPr="003E3C46">
        <w:rPr>
          <w:rFonts w:hAnsi="Sylfaen" w:ascii="Sylfaen"/>
          <w:sz w:val="24"/>
          <w:szCs w:val="24"/>
        </w:rPr>
        <w:t>operatu</w:t>
      </w:r>
      <w:proofErr w:type="spellEnd"/>
      <w:r w:rsidRPr="003E3C46">
        <w:rPr>
          <w:rFonts w:hAnsi="Sylfaen" w:ascii="Sylfaen"/>
          <w:sz w:val="24"/>
          <w:szCs w:val="24"/>
        </w:rPr>
        <w:t xml:space="preserve"> katastra zemljišta prema stanju podataka upisanih u službenoj evidenciji na dan 28.03.2014. god.</w:t>
      </w:r>
    </w:p>
    <w:p w:rsidRDefault="002C122E" w:rsidP="002C122E" w:rsidR="002C122E" w:rsidRPr="003E3C46">
      <w:pPr>
        <w:ind w:left="720"/>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 xml:space="preserve">Međutim, društvo je upisano kao vlasnik nekretnina koje dolaze upisane kod Općinskog građanskog suda u Zagrebu zk.ul.br. 4215/poduložak 189, k.o. Trnje kao ″zk.č.br. 2187/8 – 8 Katni stambeni objekt popisni broj 4 i dvorište u Zagrebu, </w:t>
      </w:r>
      <w:proofErr w:type="spellStart"/>
      <w:r w:rsidRPr="003E3C46">
        <w:rPr>
          <w:rFonts w:hAnsi="Sylfaen" w:ascii="Sylfaen"/>
          <w:sz w:val="24"/>
          <w:szCs w:val="24"/>
        </w:rPr>
        <w:t>Nalješkovićeva</w:t>
      </w:r>
      <w:proofErr w:type="spellEnd"/>
      <w:r w:rsidRPr="003E3C46">
        <w:rPr>
          <w:rFonts w:hAnsi="Sylfaen" w:ascii="Sylfaen"/>
          <w:sz w:val="24"/>
          <w:szCs w:val="24"/>
        </w:rPr>
        <w:t xml:space="preserve"> ulica 45, 47, 49, 51, 53 i 55 – ukupne površine 1510 m2″, na kojoj je uspostavljeno vlasništvo posebnog djela nekretnine „189. ETAŽA: 113.765/10000, 1. Poslovni prostor PP4 tip D, razizemlje ukupne površine 116,47 </w:t>
      </w:r>
      <w:proofErr w:type="spellStart"/>
      <w:r w:rsidRPr="003E3C46">
        <w:rPr>
          <w:rFonts w:hAnsi="Sylfaen" w:ascii="Sylfaen"/>
          <w:sz w:val="24"/>
          <w:szCs w:val="24"/>
        </w:rPr>
        <w:t>čm</w:t>
      </w:r>
      <w:proofErr w:type="spellEnd"/>
      <w:r w:rsidRPr="003E3C46">
        <w:rPr>
          <w:rFonts w:hAnsi="Sylfaen" w:ascii="Sylfaen"/>
          <w:sz w:val="24"/>
          <w:szCs w:val="24"/>
        </w:rPr>
        <w:t xml:space="preserve"> u koju površinu i razmjer je uključen i poslovni prostor PP4 tip D, razizemlje na VI (šestom) stubištu površine 105,02 </w:t>
      </w:r>
      <w:proofErr w:type="spellStart"/>
      <w:r w:rsidRPr="003E3C46">
        <w:rPr>
          <w:rFonts w:hAnsi="Sylfaen" w:ascii="Sylfaen"/>
          <w:sz w:val="24"/>
          <w:szCs w:val="24"/>
        </w:rPr>
        <w:t>čm</w:t>
      </w:r>
      <w:proofErr w:type="spellEnd"/>
      <w:r w:rsidRPr="003E3C46">
        <w:rPr>
          <w:rFonts w:hAnsi="Sylfaen" w:ascii="Sylfaen"/>
          <w:sz w:val="24"/>
          <w:szCs w:val="24"/>
        </w:rPr>
        <w:t>, u dijelu 1/1.</w:t>
      </w:r>
    </w:p>
    <w:p w:rsidRDefault="002C122E" w:rsidP="002C122E" w:rsidR="002C122E" w:rsidRPr="003E3C46">
      <w:pPr>
        <w:ind w:left="720"/>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 xml:space="preserve">Na navedenoj nekretnini u listu C pod. 1.1. pod broj Z-33148/10 temeljem rješenja o osiguranju </w:t>
      </w:r>
      <w:proofErr w:type="spellStart"/>
      <w:r w:rsidRPr="003E3C46">
        <w:rPr>
          <w:rFonts w:hAnsi="Sylfaen" w:ascii="Sylfaen"/>
          <w:sz w:val="24"/>
          <w:szCs w:val="24"/>
        </w:rPr>
        <w:t>posl</w:t>
      </w:r>
      <w:proofErr w:type="spellEnd"/>
      <w:r w:rsidRPr="003E3C46">
        <w:rPr>
          <w:rFonts w:hAnsi="Sylfaen" w:ascii="Sylfaen"/>
          <w:sz w:val="24"/>
          <w:szCs w:val="24"/>
        </w:rPr>
        <w:t xml:space="preserve">. br. </w:t>
      </w:r>
      <w:proofErr w:type="spellStart"/>
      <w:r w:rsidRPr="003E3C46">
        <w:rPr>
          <w:rFonts w:hAnsi="Sylfaen" w:ascii="Sylfaen"/>
          <w:sz w:val="24"/>
          <w:szCs w:val="24"/>
        </w:rPr>
        <w:t>Ovr</w:t>
      </w:r>
      <w:proofErr w:type="spellEnd"/>
      <w:r w:rsidRPr="003E3C46">
        <w:rPr>
          <w:rFonts w:hAnsi="Sylfaen" w:ascii="Sylfaen"/>
          <w:sz w:val="24"/>
          <w:szCs w:val="24"/>
        </w:rPr>
        <w:t>-1700/2010 od 23. lipnja 2010. g. uknjiženo je založno pravo radi osiguranja tražbine u iznosu od 584.273,44 kn sa zateznim kamatama po stopi određenoj za svako polugodište uvećanjem eskontne stope Hrvatske narodne banke koja je vrijedila zadnjeg dana polugodišta i ostalih uvjeta na</w:t>
      </w:r>
      <w:r w:rsidR="003E3C46" w:rsidRPr="003E3C46">
        <w:rPr>
          <w:rFonts w:hAnsi="Sylfaen" w:ascii="Sylfaen"/>
          <w:sz w:val="24"/>
          <w:szCs w:val="24"/>
        </w:rPr>
        <w:t>vedenih u rješenju o osiguranju, za korist REPUBLIKA HRVATSKA, OIB: 52634238587.</w:t>
      </w:r>
    </w:p>
    <w:p w:rsidRDefault="002C122E" w:rsidP="000C20B7" w:rsidR="002C122E" w:rsidRPr="003E3C46">
      <w:pPr>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Na navedenoj nekretnini u listu B pod:</w:t>
      </w:r>
    </w:p>
    <w:p w:rsidRDefault="002C122E" w:rsidP="002C122E" w:rsidR="002C122E" w:rsidRPr="003E3C46">
      <w:pPr>
        <w:ind w:left="720"/>
        <w:jc w:val="both"/>
        <w:rPr>
          <w:rFonts w:hAnsi="Sylfaen" w:ascii="Sylfaen"/>
          <w:sz w:val="24"/>
          <w:szCs w:val="24"/>
        </w:rPr>
      </w:pPr>
      <w:r w:rsidRPr="003E3C46">
        <w:rPr>
          <w:rFonts w:hAnsi="Sylfaen" w:ascii="Sylfaen"/>
          <w:sz w:val="24"/>
          <w:szCs w:val="24"/>
        </w:rPr>
        <w:t xml:space="preserve">2.1. zavedena je zabilježba ovrhe pod brojem </w:t>
      </w:r>
      <w:r w:rsidRPr="003E3C46">
        <w:rPr>
          <w:rFonts w:hAnsi="Sylfaen" w:ascii="Sylfaen"/>
          <w:sz w:val="24"/>
          <w:szCs w:val="24"/>
          <w:lang w:eastAsia="hr-HR"/>
        </w:rPr>
        <w:t xml:space="preserve">Z-53630/08 temeljem rješenja o ovrsi Trgovačkog suda u Zagrebu </w:t>
      </w:r>
      <w:proofErr w:type="spellStart"/>
      <w:r w:rsidRPr="003E3C46">
        <w:rPr>
          <w:rFonts w:hAnsi="Sylfaen" w:ascii="Sylfaen"/>
          <w:sz w:val="24"/>
          <w:szCs w:val="24"/>
          <w:lang w:eastAsia="hr-HR"/>
        </w:rPr>
        <w:t>posl</w:t>
      </w:r>
      <w:proofErr w:type="spellEnd"/>
      <w:r w:rsidRPr="003E3C46">
        <w:rPr>
          <w:rFonts w:hAnsi="Sylfaen" w:ascii="Sylfaen"/>
          <w:sz w:val="24"/>
          <w:szCs w:val="24"/>
          <w:lang w:eastAsia="hr-HR"/>
        </w:rPr>
        <w:t xml:space="preserve">. 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-2969/08 od 08. rujna 2009.</w:t>
      </w:r>
    </w:p>
    <w:p w:rsidRDefault="002C122E" w:rsidP="002C122E" w:rsidR="002C122E" w:rsidRPr="003E3C46">
      <w:pPr>
        <w:ind w:left="720"/>
        <w:jc w:val="both"/>
        <w:rPr>
          <w:rFonts w:hAnsi="Sylfaen" w:ascii="Sylfaen"/>
          <w:sz w:val="24"/>
          <w:szCs w:val="24"/>
          <w:lang w:eastAsia="hr-HR"/>
        </w:rPr>
      </w:pPr>
      <w:r w:rsidRPr="003E3C46">
        <w:rPr>
          <w:rFonts w:hAnsi="Sylfaen" w:ascii="Sylfaen"/>
          <w:sz w:val="24"/>
          <w:szCs w:val="24"/>
        </w:rPr>
        <w:t>3.1.  zavedena je zabilježba ovrhe pod brojem</w:t>
      </w:r>
      <w:r w:rsidRPr="003E3C46">
        <w:rPr>
          <w:rFonts w:hAnsi="Sylfaen" w:ascii="Sylfaen"/>
          <w:sz w:val="24"/>
          <w:szCs w:val="24"/>
          <w:lang w:eastAsia="hr-HR"/>
        </w:rPr>
        <w:t xml:space="preserve"> Z-47742/10 temeljem rješenja o ovrsi Trgovačkog suda u Zagrebu </w:t>
      </w:r>
      <w:proofErr w:type="spellStart"/>
      <w:r w:rsidRPr="003E3C46">
        <w:rPr>
          <w:rFonts w:hAnsi="Sylfaen" w:ascii="Sylfaen"/>
          <w:sz w:val="24"/>
          <w:szCs w:val="24"/>
          <w:lang w:eastAsia="hr-HR"/>
        </w:rPr>
        <w:t>posl</w:t>
      </w:r>
      <w:proofErr w:type="spellEnd"/>
      <w:r w:rsidRPr="003E3C46">
        <w:rPr>
          <w:rFonts w:hAnsi="Sylfaen" w:ascii="Sylfaen"/>
          <w:sz w:val="24"/>
          <w:szCs w:val="24"/>
          <w:lang w:eastAsia="hr-HR"/>
        </w:rPr>
        <w:t xml:space="preserve">. 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-2700/10 od 08. rujna 2010. utvrđivanjem vrijednosti nekretnina, njihovom prodajom i namirenjem ovrhovoditelja Hypo-</w:t>
      </w:r>
      <w:proofErr w:type="spellStart"/>
      <w:r w:rsidRPr="003E3C46">
        <w:rPr>
          <w:rFonts w:hAnsi="Sylfaen" w:ascii="Sylfaen"/>
          <w:sz w:val="24"/>
          <w:szCs w:val="24"/>
          <w:lang w:eastAsia="hr-HR"/>
        </w:rPr>
        <w:t>Leasing</w:t>
      </w:r>
      <w:proofErr w:type="spellEnd"/>
      <w:r w:rsidRPr="003E3C46">
        <w:rPr>
          <w:rFonts w:hAnsi="Sylfaen" w:ascii="Sylfaen"/>
          <w:sz w:val="24"/>
          <w:szCs w:val="24"/>
          <w:lang w:eastAsia="hr-HR"/>
        </w:rPr>
        <w:t xml:space="preserve"> </w:t>
      </w:r>
      <w:proofErr w:type="spellStart"/>
      <w:r w:rsidRPr="003E3C46">
        <w:rPr>
          <w:rFonts w:hAnsi="Sylfaen" w:ascii="Sylfaen"/>
          <w:sz w:val="24"/>
          <w:szCs w:val="24"/>
          <w:lang w:eastAsia="hr-HR"/>
        </w:rPr>
        <w:t>Steiermark</w:t>
      </w:r>
      <w:proofErr w:type="spellEnd"/>
      <w:r w:rsidRPr="003E3C46">
        <w:rPr>
          <w:rFonts w:hAnsi="Sylfaen" w:ascii="Sylfaen"/>
          <w:sz w:val="24"/>
          <w:szCs w:val="24"/>
          <w:lang w:eastAsia="hr-HR"/>
        </w:rPr>
        <w:t xml:space="preserve"> d.o.o., iz iznosa dobivenog prodajom.</w:t>
      </w:r>
    </w:p>
    <w:p w:rsidRDefault="002C122E" w:rsidP="002C122E" w:rsidR="002C122E" w:rsidRPr="003E3C46">
      <w:pPr>
        <w:ind w:left="720"/>
        <w:jc w:val="both"/>
        <w:rPr>
          <w:rFonts w:hAnsi="Sylfaen" w:ascii="Sylfaen"/>
          <w:sz w:val="24"/>
          <w:szCs w:val="24"/>
        </w:rPr>
      </w:pPr>
      <w:r w:rsidRPr="003E3C46">
        <w:rPr>
          <w:rFonts w:hAnsi="Sylfaen" w:ascii="Sylfaen"/>
          <w:sz w:val="24"/>
          <w:szCs w:val="24"/>
          <w:lang w:eastAsia="hr-HR"/>
        </w:rPr>
        <w:t xml:space="preserve">4.1.  </w:t>
      </w:r>
      <w:r w:rsidRPr="003E3C46">
        <w:rPr>
          <w:rFonts w:hAnsi="Sylfaen" w:ascii="Sylfaen"/>
          <w:sz w:val="24"/>
          <w:szCs w:val="24"/>
        </w:rPr>
        <w:t>zavedena je zabilježba ovrhe pod brojem</w:t>
      </w:r>
      <w:r w:rsidRPr="003E3C46">
        <w:rPr>
          <w:rFonts w:hAnsi="Sylfaen" w:ascii="Sylfaen"/>
          <w:sz w:val="24"/>
          <w:szCs w:val="24"/>
          <w:lang w:eastAsia="hr-HR"/>
        </w:rPr>
        <w:t xml:space="preserve"> Z-23886/11 temeljem rješenja o ovrsi Trgovačkog suda u Zagrebu od 4. svibnja 2011., posl.br. </w:t>
      </w:r>
      <w:proofErr w:type="spellStart"/>
      <w:r w:rsidRPr="003E3C46">
        <w:rPr>
          <w:rFonts w:hAnsi="Sylfaen" w:ascii="Sylfaen"/>
          <w:sz w:val="24"/>
          <w:szCs w:val="24"/>
          <w:lang w:eastAsia="hr-HR"/>
        </w:rPr>
        <w:t>Ovr</w:t>
      </w:r>
      <w:proofErr w:type="spellEnd"/>
      <w:r w:rsidRPr="003E3C46">
        <w:rPr>
          <w:rFonts w:hAnsi="Sylfaen" w:ascii="Sylfaen"/>
          <w:sz w:val="24"/>
          <w:szCs w:val="24"/>
          <w:lang w:eastAsia="hr-HR"/>
        </w:rPr>
        <w:t>-1881/2011</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30"/>
        <w:gridCol w:w="45"/>
      </w:tblGrid>
      <w:tr w:rsidTr="00792B7A" w:rsidR="002C122E" w:rsidRPr="003E3C46">
        <w:trPr>
          <w:tblCellSpacing w:type="dxa" w:w="15"/>
        </w:trPr>
        <w:tc>
          <w:tcPr>
            <w:tcW w:type="auto" w:w="0"/>
            <w:gridSpan w:val="3"/>
            <w:vAlign w:val="center"/>
            <w:hideMark/>
          </w:tcPr>
          <w:p w:rsidRDefault="002C122E" w:rsidP="00792B7A" w:rsidR="002C122E" w:rsidRPr="003E3C46">
            <w:pPr>
              <w:rPr>
                <w:rFonts w:hAnsi="Sylfaen" w:ascii="Sylfaen"/>
                <w:sz w:val="24"/>
                <w:szCs w:val="24"/>
                <w:lang w:eastAsia="hr-HR"/>
              </w:rPr>
            </w:pPr>
          </w:p>
        </w:tc>
      </w:tr>
      <w:tr w:rsidTr="00792B7A" w:rsidR="002C122E" w:rsidRPr="003E3C46">
        <w:trPr>
          <w:gridAfter w:val="1"/>
          <w:tblCellSpacing w:type="dxa" w:w="15"/>
        </w:trPr>
        <w:tc>
          <w:tcPr>
            <w:tcW w:type="auto" w:w="0"/>
            <w:gridSpan w:val="2"/>
            <w:vAlign w:val="center"/>
            <w:hideMark/>
          </w:tcPr>
          <w:p w:rsidRDefault="002C122E" w:rsidP="00792B7A" w:rsidR="002C122E" w:rsidRPr="003E3C46">
            <w:pPr>
              <w:rPr>
                <w:rFonts w:hAnsi="Sylfaen" w:ascii="Sylfaen"/>
                <w:sz w:val="24"/>
                <w:szCs w:val="24"/>
                <w:lang w:eastAsia="hr-HR"/>
              </w:rPr>
            </w:pPr>
          </w:p>
        </w:tc>
      </w:tr>
      <w:tr w:rsidTr="00792B7A" w:rsidR="002C122E" w:rsidRPr="003E3C46">
        <w:trPr>
          <w:gridAfter w:val="2"/>
          <w:tblCellSpacing w:type="dxa" w:w="15"/>
        </w:trPr>
        <w:tc>
          <w:tcPr>
            <w:tcW w:type="auto" w:w="0"/>
            <w:vAlign w:val="center"/>
            <w:hideMark/>
          </w:tcPr>
          <w:p w:rsidRDefault="002C122E" w:rsidP="00792B7A" w:rsidR="002C122E" w:rsidRPr="003E3C46">
            <w:pPr>
              <w:rPr>
                <w:rFonts w:hAnsi="Sylfaen" w:ascii="Sylfaen"/>
                <w:sz w:val="24"/>
                <w:szCs w:val="24"/>
                <w:lang w:eastAsia="hr-HR"/>
              </w:rPr>
            </w:pPr>
          </w:p>
        </w:tc>
      </w:tr>
    </w:tbl>
    <w:p w:rsidRDefault="002C122E" w:rsidP="002C122E" w:rsidR="002C122E" w:rsidRPr="003E3C46">
      <w:pPr>
        <w:spacing w:lineRule="auto" w:line="276"/>
        <w:jc w:val="both"/>
        <w:rPr>
          <w:rFonts w:cs="Arial" w:hAnsi="Sylfaen" w:ascii="Sylfaen"/>
          <w:sz w:val="24"/>
          <w:szCs w:val="24"/>
        </w:rPr>
      </w:pPr>
      <w:r w:rsidRPr="003E3C46">
        <w:rPr>
          <w:rFonts w:hAnsi="Sylfaen" w:ascii="Sylfaen"/>
          <w:sz w:val="24"/>
          <w:szCs w:val="24"/>
        </w:rPr>
        <w:t xml:space="preserve">Prema podacima nadležne porezne uprave društvo je nekretninu steklo temeljem ugovora o kupoprodaji za iznos od </w:t>
      </w:r>
      <w:r w:rsidRPr="003E3C46">
        <w:rPr>
          <w:rFonts w:cs="Arial" w:hAnsi="Sylfaen" w:ascii="Sylfaen"/>
          <w:sz w:val="24"/>
          <w:szCs w:val="24"/>
        </w:rPr>
        <w:t>1.534.970,63 kn.</w:t>
      </w:r>
    </w:p>
    <w:p w:rsidRDefault="00E04BAA" w:rsidP="002C122E" w:rsidR="00E04BAA">
      <w:pPr>
        <w:spacing w:lineRule="auto" w:line="276"/>
        <w:jc w:val="both"/>
        <w:rPr>
          <w:rFonts w:cs="Arial" w:hAnsi="Sylfaen" w:ascii="Sylfaen"/>
          <w:sz w:val="24"/>
          <w:szCs w:val="24"/>
          <w:u w:val="single"/>
        </w:rPr>
      </w:pPr>
    </w:p>
    <w:p w:rsidRDefault="00E04BAA" w:rsidP="002C122E" w:rsidR="00E04BAA">
      <w:pPr>
        <w:spacing w:lineRule="auto" w:line="276"/>
        <w:jc w:val="both"/>
        <w:rPr>
          <w:rFonts w:cs="Arial" w:hAnsi="Sylfaen" w:ascii="Sylfaen"/>
          <w:sz w:val="24"/>
          <w:szCs w:val="24"/>
          <w:u w:val="single"/>
        </w:rPr>
      </w:pPr>
    </w:p>
    <w:p w:rsidRDefault="00C950B7" w:rsidP="002C122E" w:rsidR="00C950B7" w:rsidRPr="003E3C46">
      <w:pPr>
        <w:spacing w:lineRule="auto" w:line="276"/>
        <w:jc w:val="both"/>
        <w:rPr>
          <w:rFonts w:cs="Arial" w:hAnsi="Sylfaen" w:ascii="Sylfaen"/>
          <w:sz w:val="24"/>
          <w:szCs w:val="24"/>
          <w:u w:val="single"/>
        </w:rPr>
      </w:pPr>
      <w:r w:rsidRPr="003E3C46">
        <w:rPr>
          <w:rFonts w:cs="Arial" w:hAnsi="Sylfaen" w:ascii="Sylfaen"/>
          <w:sz w:val="24"/>
          <w:szCs w:val="24"/>
          <w:u w:val="single"/>
        </w:rPr>
        <w:t>Procjena nekretnina</w:t>
      </w:r>
    </w:p>
    <w:p w:rsidRDefault="003E3C46" w:rsidP="002C122E" w:rsidR="003E3C46" w:rsidRPr="003E3C46">
      <w:pPr>
        <w:spacing w:lineRule="auto" w:line="276"/>
        <w:jc w:val="both"/>
        <w:rPr>
          <w:rFonts w:cs="Arial" w:hAnsi="Sylfaen" w:ascii="Sylfaen"/>
          <w:sz w:val="24"/>
          <w:szCs w:val="24"/>
          <w:u w:val="single"/>
        </w:rPr>
      </w:pPr>
    </w:p>
    <w:p w:rsidRDefault="003E3C46" w:rsidP="002C122E" w:rsidR="00C950B7" w:rsidRPr="003E3C46">
      <w:pPr>
        <w:spacing w:lineRule="auto" w:line="276"/>
        <w:jc w:val="both"/>
        <w:rPr>
          <w:rFonts w:cs="Arial" w:hAnsi="Sylfaen" w:ascii="Sylfaen"/>
          <w:sz w:val="24"/>
          <w:szCs w:val="24"/>
        </w:rPr>
      </w:pPr>
      <w:r w:rsidRPr="003E3C46">
        <w:rPr>
          <w:rFonts w:cs="Arial" w:hAnsi="Sylfaen" w:ascii="Sylfaen"/>
          <w:sz w:val="24"/>
          <w:szCs w:val="24"/>
        </w:rPr>
        <w:lastRenderedPageBreak/>
        <w:t>Sukladno Procjeni tržišne vrijednosti nekretnine prema stanju i vrijednostima u II/2016 od dana 01.02.2016. god.,izrađena od strane stalnog sudskog vještaka Hrvoje Balija, tržišna vrijednost nekretnine procijenjena je u iznosu od 850.000,00 kn (111,009,35 EUR-a).</w:t>
      </w:r>
    </w:p>
    <w:p w:rsidRDefault="00E04BAA" w:rsidP="002C122E" w:rsidR="00E04BAA">
      <w:pPr>
        <w:spacing w:lineRule="auto" w:line="276"/>
        <w:jc w:val="both"/>
        <w:rPr>
          <w:rFonts w:cs="Arial" w:hAnsi="Sylfaen" w:ascii="Sylfaen"/>
          <w:sz w:val="24"/>
          <w:szCs w:val="24"/>
          <w:u w:val="single"/>
        </w:rPr>
      </w:pPr>
    </w:p>
    <w:p w:rsidRDefault="00C950B7" w:rsidP="002C122E" w:rsidR="00C950B7" w:rsidRPr="003E3C46">
      <w:pPr>
        <w:spacing w:lineRule="auto" w:line="276"/>
        <w:jc w:val="both"/>
        <w:rPr>
          <w:rFonts w:cs="Arial" w:hAnsi="Sylfaen" w:ascii="Sylfaen"/>
          <w:sz w:val="24"/>
          <w:szCs w:val="24"/>
          <w:u w:val="single"/>
        </w:rPr>
      </w:pPr>
      <w:r w:rsidRPr="003E3C46">
        <w:rPr>
          <w:rFonts w:cs="Arial" w:hAnsi="Sylfaen" w:ascii="Sylfaen"/>
          <w:sz w:val="24"/>
          <w:szCs w:val="24"/>
          <w:u w:val="single"/>
        </w:rPr>
        <w:t>Zakup nekretnina</w:t>
      </w:r>
    </w:p>
    <w:p w:rsidRDefault="00C950B7" w:rsidP="00C950B7" w:rsidR="00C950B7" w:rsidRPr="003E3C46">
      <w:pPr>
        <w:jc w:val="both"/>
        <w:rPr>
          <w:rFonts w:cs="Arial" w:hAnsi="Sylfaen" w:ascii="Sylfaen"/>
          <w:sz w:val="24"/>
          <w:szCs w:val="24"/>
        </w:rPr>
      </w:pPr>
    </w:p>
    <w:p w:rsidRDefault="00C950B7" w:rsidP="00C950B7" w:rsidR="00C950B7" w:rsidRPr="003E3C46">
      <w:pPr>
        <w:jc w:val="both"/>
        <w:rPr>
          <w:rFonts w:hAnsi="Sylfaen" w:ascii="Sylfaen"/>
          <w:sz w:val="24"/>
          <w:szCs w:val="24"/>
        </w:rPr>
      </w:pPr>
      <w:r w:rsidRPr="003E3C46">
        <w:rPr>
          <w:rFonts w:hAnsi="Sylfaen" w:ascii="Sylfaen"/>
          <w:sz w:val="24"/>
          <w:szCs w:val="24"/>
        </w:rPr>
        <w:t xml:space="preserve">U nekretninama – poslovnom prostoru u vlasništvu stečajnog dužnika zatečeno je društvo Projekt MOD d.o.o. iz Zagreba, </w:t>
      </w:r>
      <w:proofErr w:type="spellStart"/>
      <w:r w:rsidRPr="003E3C46">
        <w:rPr>
          <w:rFonts w:hAnsi="Sylfaen" w:ascii="Sylfaen"/>
          <w:sz w:val="24"/>
          <w:szCs w:val="24"/>
        </w:rPr>
        <w:t>Masarykova</w:t>
      </w:r>
      <w:proofErr w:type="spellEnd"/>
      <w:r w:rsidRPr="003E3C46">
        <w:rPr>
          <w:rFonts w:hAnsi="Sylfaen" w:ascii="Sylfaen"/>
          <w:sz w:val="24"/>
          <w:szCs w:val="24"/>
        </w:rPr>
        <w:t xml:space="preserve"> 25, </w:t>
      </w:r>
      <w:proofErr w:type="spellStart"/>
      <w:r w:rsidRPr="003E3C46">
        <w:rPr>
          <w:rFonts w:hAnsi="Sylfaen" w:ascii="Sylfaen"/>
          <w:sz w:val="24"/>
          <w:szCs w:val="24"/>
        </w:rPr>
        <w:t>OIB</w:t>
      </w:r>
      <w:proofErr w:type="spellEnd"/>
      <w:r w:rsidRPr="003E3C46">
        <w:rPr>
          <w:rFonts w:hAnsi="Sylfaen" w:ascii="Sylfaen"/>
          <w:sz w:val="24"/>
          <w:szCs w:val="24"/>
        </w:rPr>
        <w:t>: 28161928201.</w:t>
      </w:r>
    </w:p>
    <w:p w:rsidRDefault="00C950B7" w:rsidP="00C950B7" w:rsidR="00C950B7" w:rsidRPr="003E3C46">
      <w:pPr>
        <w:jc w:val="both"/>
        <w:rPr>
          <w:rFonts w:hAnsi="Sylfaen" w:ascii="Sylfaen"/>
          <w:sz w:val="24"/>
          <w:szCs w:val="24"/>
        </w:rPr>
      </w:pPr>
      <w:r w:rsidRPr="003E3C46">
        <w:rPr>
          <w:rFonts w:hAnsi="Sylfaen" w:ascii="Sylfaen"/>
          <w:sz w:val="24"/>
          <w:szCs w:val="24"/>
        </w:rPr>
        <w:t xml:space="preserve">Navedeno društvo  Projekt MOD d.o.o. iz Zagreba, </w:t>
      </w:r>
      <w:proofErr w:type="spellStart"/>
      <w:r w:rsidRPr="003E3C46">
        <w:rPr>
          <w:rFonts w:hAnsi="Sylfaen" w:ascii="Sylfaen"/>
          <w:sz w:val="24"/>
          <w:szCs w:val="24"/>
        </w:rPr>
        <w:t>Masarykova</w:t>
      </w:r>
      <w:proofErr w:type="spellEnd"/>
      <w:r w:rsidRPr="003E3C46">
        <w:rPr>
          <w:rFonts w:hAnsi="Sylfaen" w:ascii="Sylfaen"/>
          <w:sz w:val="24"/>
          <w:szCs w:val="24"/>
        </w:rPr>
        <w:t xml:space="preserve"> 25, </w:t>
      </w:r>
      <w:proofErr w:type="spellStart"/>
      <w:r w:rsidRPr="003E3C46">
        <w:rPr>
          <w:rFonts w:hAnsi="Sylfaen" w:ascii="Sylfaen"/>
          <w:sz w:val="24"/>
          <w:szCs w:val="24"/>
        </w:rPr>
        <w:t>OIB</w:t>
      </w:r>
      <w:proofErr w:type="spellEnd"/>
      <w:r w:rsidRPr="003E3C46">
        <w:rPr>
          <w:rFonts w:hAnsi="Sylfaen" w:ascii="Sylfaen"/>
          <w:sz w:val="24"/>
          <w:szCs w:val="24"/>
        </w:rPr>
        <w:t>: 28161928201 dalo je ponudu za najam nekretnine od dana 09.11.2015. god. u iznosu od 2 EUR/m2 odnosno ukupno 230EUR + PDV mjesečno, plativo u kunskoj protuvrijednosti.</w:t>
      </w:r>
    </w:p>
    <w:p w:rsidRDefault="00C950B7" w:rsidP="00C950B7" w:rsidR="00C950B7" w:rsidRPr="003E3C46">
      <w:pPr>
        <w:jc w:val="both"/>
        <w:rPr>
          <w:rFonts w:hAnsi="Sylfaen" w:ascii="Sylfaen"/>
          <w:sz w:val="24"/>
          <w:szCs w:val="24"/>
        </w:rPr>
      </w:pPr>
      <w:r w:rsidRPr="003E3C46">
        <w:rPr>
          <w:rFonts w:hAnsi="Sylfaen" w:ascii="Sylfaen"/>
          <w:sz w:val="24"/>
          <w:szCs w:val="24"/>
        </w:rPr>
        <w:t>Isto društvo je u ponudi navelo da je saniralo oštećenja od poplave te da djelatnost obavlja sa opremom i inventarom u njihovu vlasništvu. Ujedno bi plaćali sve režije.</w:t>
      </w:r>
    </w:p>
    <w:p w:rsidRDefault="00C950B7" w:rsidP="00C950B7" w:rsidR="002C122E" w:rsidRPr="003E3C46">
      <w:pPr>
        <w:pStyle w:val="Odlomakpopisa"/>
        <w:ind w:left="0"/>
        <w:jc w:val="both"/>
        <w:rPr>
          <w:rFonts w:hAnsi="Sylfaen" w:ascii="Sylfaen"/>
          <w:b/>
          <w:sz w:val="24"/>
          <w:szCs w:val="24"/>
        </w:rPr>
      </w:pPr>
      <w:r w:rsidRPr="003E3C46">
        <w:rPr>
          <w:rFonts w:hAnsi="Sylfaen" w:ascii="Sylfaen"/>
          <w:sz w:val="24"/>
          <w:szCs w:val="24"/>
        </w:rPr>
        <w:t>Na skupštini vjerovnika usvojena je odluka da se sukladno ponudi s društvom</w:t>
      </w:r>
      <w:r w:rsidRPr="003E3C46">
        <w:rPr>
          <w:rFonts w:hAnsi="Sylfaen" w:ascii="Sylfaen"/>
          <w:b/>
          <w:sz w:val="24"/>
          <w:szCs w:val="24"/>
        </w:rPr>
        <w:t xml:space="preserve"> </w:t>
      </w:r>
      <w:r w:rsidRPr="003E3C46">
        <w:rPr>
          <w:rFonts w:hAnsi="Sylfaen" w:ascii="Sylfaen"/>
          <w:sz w:val="24"/>
          <w:szCs w:val="24"/>
        </w:rPr>
        <w:t xml:space="preserve">Projekt MOD d.o.o. iz Zagreba, </w:t>
      </w:r>
      <w:proofErr w:type="spellStart"/>
      <w:r w:rsidRPr="003E3C46">
        <w:rPr>
          <w:rFonts w:hAnsi="Sylfaen" w:ascii="Sylfaen"/>
          <w:sz w:val="24"/>
          <w:szCs w:val="24"/>
        </w:rPr>
        <w:t>Masarykova</w:t>
      </w:r>
      <w:proofErr w:type="spellEnd"/>
      <w:r w:rsidRPr="003E3C46">
        <w:rPr>
          <w:rFonts w:hAnsi="Sylfaen" w:ascii="Sylfaen"/>
          <w:sz w:val="24"/>
          <w:szCs w:val="24"/>
        </w:rPr>
        <w:t xml:space="preserve"> 25, </w:t>
      </w:r>
      <w:proofErr w:type="spellStart"/>
      <w:r w:rsidRPr="003E3C46">
        <w:rPr>
          <w:rFonts w:hAnsi="Sylfaen" w:ascii="Sylfaen"/>
          <w:sz w:val="24"/>
          <w:szCs w:val="24"/>
        </w:rPr>
        <w:t>OIB</w:t>
      </w:r>
      <w:proofErr w:type="spellEnd"/>
      <w:r w:rsidRPr="003E3C46">
        <w:rPr>
          <w:rFonts w:hAnsi="Sylfaen" w:ascii="Sylfaen"/>
          <w:sz w:val="24"/>
          <w:szCs w:val="24"/>
        </w:rPr>
        <w:t xml:space="preserve">: 28161928201 sklopi Ugovor o zakupu. U navedenom smjeru sklopljen je Ugovor o zakupu na određeno vrijeme od dana 01.01.2016. god. do 31.12.2016. god. te po isteku istoga </w:t>
      </w:r>
      <w:proofErr w:type="spellStart"/>
      <w:r w:rsidRPr="003E3C46">
        <w:rPr>
          <w:rFonts w:hAnsi="Sylfaen" w:ascii="Sylfaen"/>
          <w:sz w:val="24"/>
          <w:szCs w:val="24"/>
        </w:rPr>
        <w:t>Ankes</w:t>
      </w:r>
      <w:r w:rsidR="00E04BAA">
        <w:rPr>
          <w:rFonts w:hAnsi="Sylfaen" w:ascii="Sylfaen"/>
          <w:sz w:val="24"/>
          <w:szCs w:val="24"/>
        </w:rPr>
        <w:t>i</w:t>
      </w:r>
      <w:proofErr w:type="spellEnd"/>
      <w:r w:rsidRPr="003E3C46">
        <w:rPr>
          <w:rFonts w:hAnsi="Sylfaen" w:ascii="Sylfaen"/>
          <w:sz w:val="24"/>
          <w:szCs w:val="24"/>
        </w:rPr>
        <w:t xml:space="preserve"> Ugovora na određeno vrijeme </w:t>
      </w:r>
      <w:r w:rsidR="00E04BAA">
        <w:rPr>
          <w:rFonts w:hAnsi="Sylfaen" w:ascii="Sylfaen"/>
          <w:sz w:val="24"/>
          <w:szCs w:val="24"/>
        </w:rPr>
        <w:t>na tri mjeseca.</w:t>
      </w:r>
    </w:p>
    <w:p w:rsidRDefault="00C950B7" w:rsidP="002C122E" w:rsidR="00C950B7" w:rsidRPr="003E3C46">
      <w:pPr>
        <w:pStyle w:val="Odlomakpopisa"/>
        <w:ind w:left="0"/>
        <w:rPr>
          <w:rFonts w:hAnsi="Sylfaen" w:ascii="Sylfaen"/>
          <w:b/>
          <w:sz w:val="24"/>
          <w:szCs w:val="24"/>
        </w:rPr>
      </w:pPr>
    </w:p>
    <w:p w:rsidRDefault="003E3C46" w:rsidP="002C122E" w:rsidR="002C122E" w:rsidRPr="003E3C46">
      <w:pPr>
        <w:pStyle w:val="Odlomakpopisa"/>
        <w:ind w:left="0"/>
        <w:rPr>
          <w:rFonts w:hAnsi="Sylfaen" w:ascii="Sylfaen"/>
          <w:b/>
          <w:sz w:val="24"/>
          <w:szCs w:val="24"/>
          <w:u w:val="single"/>
        </w:rPr>
      </w:pPr>
      <w:r w:rsidRPr="003E3C46">
        <w:rPr>
          <w:rFonts w:hAnsi="Sylfaen" w:ascii="Sylfaen"/>
          <w:b/>
          <w:sz w:val="24"/>
          <w:szCs w:val="24"/>
          <w:u w:val="single"/>
        </w:rPr>
        <w:t>Pokretnine</w:t>
      </w:r>
    </w:p>
    <w:p w:rsidRDefault="002C122E" w:rsidP="002C122E" w:rsidR="002C122E" w:rsidRPr="003E3C46">
      <w:pPr>
        <w:ind w:left="720"/>
        <w:jc w:val="both"/>
        <w:rPr>
          <w:rFonts w:hAnsi="Sylfaen" w:ascii="Sylfaen"/>
          <w:sz w:val="24"/>
          <w:szCs w:val="24"/>
        </w:rPr>
      </w:pPr>
    </w:p>
    <w:p w:rsidRDefault="002C122E" w:rsidP="002C122E" w:rsidR="002C122E" w:rsidRPr="003E3C46">
      <w:pPr>
        <w:numPr>
          <w:ilvl w:val="0"/>
          <w:numId w:val="11"/>
        </w:numPr>
        <w:suppressAutoHyphens w:val="false"/>
        <w:jc w:val="both"/>
        <w:rPr>
          <w:rFonts w:hAnsi="Sylfaen" w:ascii="Sylfaen"/>
          <w:sz w:val="24"/>
          <w:szCs w:val="24"/>
        </w:rPr>
      </w:pPr>
      <w:r w:rsidRPr="003E3C46">
        <w:rPr>
          <w:rFonts w:hAnsi="Sylfaen" w:ascii="Sylfaen"/>
          <w:sz w:val="24"/>
          <w:szCs w:val="24"/>
        </w:rPr>
        <w:t>Prema Uvjerenju Ministarstva unutarnjih poslova, Policijske uprave zagrebačke, broj: 511-19-22/4-66-2635/2014  od dana 08.04.2014. god. utvrđeno je da društvo u službenoj evidenciji registracije cestovnih vozila nije evidentirano kao vlasnik motornih vozila.</w:t>
      </w:r>
    </w:p>
    <w:p w:rsidRDefault="002C122E" w:rsidP="002C122E" w:rsidR="002C122E" w:rsidRPr="003E3C46">
      <w:pPr>
        <w:numPr>
          <w:ilvl w:val="0"/>
          <w:numId w:val="11"/>
        </w:numPr>
        <w:suppressAutoHyphens w:val="false"/>
        <w:jc w:val="both"/>
        <w:rPr>
          <w:rFonts w:hAnsi="Sylfaen" w:ascii="Sylfaen"/>
          <w:sz w:val="24"/>
          <w:szCs w:val="24"/>
        </w:rPr>
      </w:pPr>
      <w:r w:rsidRPr="003E3C46">
        <w:rPr>
          <w:rFonts w:hAnsi="Sylfaen" w:ascii="Sylfaen"/>
          <w:sz w:val="24"/>
          <w:szCs w:val="24"/>
        </w:rPr>
        <w:t>Ujedno je iz dopisa MUP-a broj: 511-19-22/4-66-2635/2014 od dana 08.04.2014. god.  razvidno prema službenim evidencijama registracije cestovnih motornih vozila MUP-RH i evidencijama Policijske uprave zagrebačke da predloženi stečajni dužnik nikad nije niti bio evidentiran kao vlasnik motornog vozila.</w:t>
      </w:r>
    </w:p>
    <w:p w:rsidRDefault="002C122E" w:rsidP="002C122E" w:rsidR="002C122E" w:rsidRPr="003E3C46">
      <w:pPr>
        <w:spacing w:lineRule="auto" w:line="276"/>
        <w:ind w:left="720"/>
        <w:jc w:val="both"/>
        <w:rPr>
          <w:rFonts w:hAnsi="Sylfaen" w:ascii="Sylfaen"/>
          <w:sz w:val="24"/>
          <w:szCs w:val="24"/>
        </w:rPr>
      </w:pP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 xml:space="preserve">- </w:t>
      </w:r>
      <w:r w:rsidRPr="003E3C46">
        <w:rPr>
          <w:rFonts w:hAnsi="Sylfaen" w:ascii="Sylfaen"/>
          <w:sz w:val="24"/>
          <w:szCs w:val="24"/>
        </w:rPr>
        <w:tab/>
        <w:t xml:space="preserve">U nekretnini u vlasništvu stečajnog dužnika nisu zatečene pokretnine o kojima sam obaviještena u obavijesti o </w:t>
      </w:r>
      <w:proofErr w:type="spellStart"/>
      <w:r w:rsidRPr="003E3C46">
        <w:rPr>
          <w:rFonts w:hAnsi="Sylfaen" w:ascii="Sylfaen"/>
          <w:sz w:val="24"/>
          <w:szCs w:val="24"/>
        </w:rPr>
        <w:t>razlučnom</w:t>
      </w:r>
      <w:proofErr w:type="spellEnd"/>
      <w:r w:rsidRPr="003E3C46">
        <w:rPr>
          <w:rFonts w:hAnsi="Sylfaen" w:ascii="Sylfaen"/>
          <w:sz w:val="24"/>
          <w:szCs w:val="24"/>
        </w:rPr>
        <w:t xml:space="preserve"> i izlučnom pravu i to:</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 xml:space="preserve">oprema za grafičku pripremu </w:t>
      </w:r>
      <w:proofErr w:type="spellStart"/>
      <w:r w:rsidRPr="003E3C46">
        <w:rPr>
          <w:rFonts w:hAnsi="Sylfaen" w:ascii="Sylfaen"/>
          <w:sz w:val="24"/>
          <w:szCs w:val="24"/>
        </w:rPr>
        <w:t>osvjetljivač</w:t>
      </w:r>
      <w:proofErr w:type="spellEnd"/>
      <w:r w:rsidRPr="003E3C46">
        <w:rPr>
          <w:rFonts w:hAnsi="Sylfaen" w:ascii="Sylfaen"/>
          <w:sz w:val="24"/>
          <w:szCs w:val="24"/>
        </w:rPr>
        <w:t xml:space="preserve"> </w:t>
      </w:r>
      <w:proofErr w:type="spellStart"/>
      <w:r w:rsidRPr="003E3C46">
        <w:rPr>
          <w:rFonts w:hAnsi="Sylfaen" w:ascii="Sylfaen"/>
          <w:sz w:val="24"/>
          <w:szCs w:val="24"/>
        </w:rPr>
        <w:t>DotMate</w:t>
      </w:r>
      <w:proofErr w:type="spellEnd"/>
      <w:r w:rsidRPr="003E3C46">
        <w:rPr>
          <w:rFonts w:hAnsi="Sylfaen" w:ascii="Sylfaen"/>
          <w:sz w:val="24"/>
          <w:szCs w:val="24"/>
        </w:rPr>
        <w:t xml:space="preserve">. model 7500P, perforator: </w:t>
      </w:r>
      <w:proofErr w:type="spellStart"/>
      <w:r w:rsidRPr="003E3C46">
        <w:rPr>
          <w:rFonts w:hAnsi="Sylfaen" w:ascii="Sylfaen"/>
          <w:sz w:val="24"/>
          <w:szCs w:val="24"/>
        </w:rPr>
        <w:t>intergrirani</w:t>
      </w:r>
      <w:proofErr w:type="spellEnd"/>
      <w:r w:rsidRPr="003E3C46">
        <w:rPr>
          <w:rFonts w:hAnsi="Sylfaen" w:ascii="Sylfaen"/>
          <w:sz w:val="24"/>
          <w:szCs w:val="24"/>
        </w:rPr>
        <w:t xml:space="preserve"> </w:t>
      </w:r>
      <w:proofErr w:type="spellStart"/>
      <w:r w:rsidRPr="003E3C46">
        <w:rPr>
          <w:rFonts w:hAnsi="Sylfaen" w:ascii="Sylfaen"/>
          <w:sz w:val="24"/>
          <w:szCs w:val="24"/>
        </w:rPr>
        <w:t>Bacher</w:t>
      </w:r>
      <w:proofErr w:type="spellEnd"/>
      <w:r w:rsidRPr="003E3C46">
        <w:rPr>
          <w:rFonts w:hAnsi="Sylfaen" w:ascii="Sylfaen"/>
          <w:sz w:val="24"/>
          <w:szCs w:val="24"/>
        </w:rPr>
        <w:t>. format osvjetljivanja (</w:t>
      </w:r>
      <w:proofErr w:type="spellStart"/>
      <w:r w:rsidRPr="003E3C46">
        <w:rPr>
          <w:rFonts w:hAnsi="Sylfaen" w:ascii="Sylfaen"/>
          <w:sz w:val="24"/>
          <w:szCs w:val="24"/>
        </w:rPr>
        <w:t>max</w:t>
      </w:r>
      <w:proofErr w:type="spellEnd"/>
      <w:r w:rsidRPr="003E3C46">
        <w:rPr>
          <w:rFonts w:hAnsi="Sylfaen" w:ascii="Sylfaen"/>
          <w:sz w:val="24"/>
          <w:szCs w:val="24"/>
        </w:rPr>
        <w:t xml:space="preserve">): 610x750mm, format osvjetljivanja (min): 254x330mm,  brzina: 20 filma/sat, kapacitet kasete: </w:t>
      </w:r>
      <w:proofErr w:type="spellStart"/>
      <w:r w:rsidRPr="003E3C46">
        <w:rPr>
          <w:rFonts w:hAnsi="Sylfaen" w:ascii="Sylfaen"/>
          <w:sz w:val="24"/>
          <w:szCs w:val="24"/>
        </w:rPr>
        <w:t>max</w:t>
      </w:r>
      <w:proofErr w:type="spellEnd"/>
      <w:r w:rsidRPr="003E3C46">
        <w:rPr>
          <w:rFonts w:hAnsi="Sylfaen" w:ascii="Sylfaen"/>
          <w:sz w:val="24"/>
          <w:szCs w:val="24"/>
        </w:rPr>
        <w:t xml:space="preserve"> 76,2m, rezolucija 900-3600dpi, dimenzije 115x145x160cm, težina 450kg</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stroj za digitalni tisak KONICA-MINOLTA, tip: LD 2100S, god. proizvodnje 2004. god., serijski broj: 65HF00008</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 xml:space="preserve">dodatna oprema: </w:t>
      </w:r>
      <w:proofErr w:type="spellStart"/>
      <w:r w:rsidRPr="003E3C46">
        <w:rPr>
          <w:rFonts w:hAnsi="Sylfaen" w:ascii="Sylfaen"/>
          <w:sz w:val="24"/>
          <w:szCs w:val="24"/>
        </w:rPr>
        <w:t>RIP</w:t>
      </w:r>
      <w:proofErr w:type="spellEnd"/>
      <w:r w:rsidRPr="003E3C46">
        <w:rPr>
          <w:rFonts w:hAnsi="Sylfaen" w:ascii="Sylfaen"/>
          <w:sz w:val="24"/>
          <w:szCs w:val="24"/>
        </w:rPr>
        <w:t xml:space="preserve">+-PC, LT211, </w:t>
      </w:r>
      <w:proofErr w:type="spellStart"/>
      <w:r w:rsidRPr="003E3C46">
        <w:rPr>
          <w:rFonts w:hAnsi="Sylfaen" w:ascii="Sylfaen"/>
          <w:sz w:val="24"/>
          <w:szCs w:val="24"/>
        </w:rPr>
        <w:t>Large</w:t>
      </w:r>
      <w:proofErr w:type="spellEnd"/>
      <w:r w:rsidRPr="003E3C46">
        <w:rPr>
          <w:rFonts w:hAnsi="Sylfaen" w:ascii="Sylfaen"/>
          <w:sz w:val="24"/>
          <w:szCs w:val="24"/>
        </w:rPr>
        <w:t xml:space="preserve"> </w:t>
      </w:r>
      <w:proofErr w:type="spellStart"/>
      <w:r w:rsidRPr="003E3C46">
        <w:rPr>
          <w:rFonts w:hAnsi="Sylfaen" w:ascii="Sylfaen"/>
          <w:sz w:val="24"/>
          <w:szCs w:val="24"/>
        </w:rPr>
        <w:t>Capacity</w:t>
      </w:r>
      <w:proofErr w:type="spellEnd"/>
      <w:r w:rsidRPr="003E3C46">
        <w:rPr>
          <w:rFonts w:hAnsi="Sylfaen" w:ascii="Sylfaen"/>
          <w:sz w:val="24"/>
          <w:szCs w:val="24"/>
        </w:rPr>
        <w:t xml:space="preserve"> </w:t>
      </w:r>
      <w:proofErr w:type="spellStart"/>
      <w:r w:rsidRPr="003E3C46">
        <w:rPr>
          <w:rFonts w:hAnsi="Sylfaen" w:ascii="Sylfaen"/>
          <w:sz w:val="24"/>
          <w:szCs w:val="24"/>
        </w:rPr>
        <w:t>Tray</w:t>
      </w:r>
      <w:proofErr w:type="spellEnd"/>
      <w:r w:rsidRPr="003E3C46">
        <w:rPr>
          <w:rFonts w:hAnsi="Sylfaen" w:ascii="Sylfaen"/>
          <w:sz w:val="24"/>
          <w:szCs w:val="24"/>
        </w:rPr>
        <w:t xml:space="preserve"> FS115, </w:t>
      </w:r>
      <w:proofErr w:type="spellStart"/>
      <w:r w:rsidRPr="003E3C46">
        <w:rPr>
          <w:rFonts w:hAnsi="Sylfaen" w:ascii="Sylfaen"/>
          <w:sz w:val="24"/>
          <w:szCs w:val="24"/>
        </w:rPr>
        <w:t>Stapler</w:t>
      </w:r>
      <w:proofErr w:type="spellEnd"/>
      <w:r w:rsidRPr="003E3C46">
        <w:rPr>
          <w:rFonts w:hAnsi="Sylfaen" w:ascii="Sylfaen"/>
          <w:sz w:val="24"/>
          <w:szCs w:val="24"/>
        </w:rPr>
        <w:t xml:space="preserve"> </w:t>
      </w:r>
      <w:proofErr w:type="spellStart"/>
      <w:r w:rsidRPr="003E3C46">
        <w:rPr>
          <w:rFonts w:hAnsi="Sylfaen" w:ascii="Sylfaen"/>
          <w:sz w:val="24"/>
          <w:szCs w:val="24"/>
        </w:rPr>
        <w:t>Finisher</w:t>
      </w:r>
      <w:proofErr w:type="spellEnd"/>
      <w:r w:rsidRPr="003E3C46">
        <w:rPr>
          <w:rFonts w:hAnsi="Sylfaen" w:ascii="Sylfaen"/>
          <w:sz w:val="24"/>
          <w:szCs w:val="24"/>
        </w:rPr>
        <w:t xml:space="preserve">, Stroj za </w:t>
      </w:r>
      <w:proofErr w:type="spellStart"/>
      <w:r w:rsidRPr="003E3C46">
        <w:rPr>
          <w:rFonts w:hAnsi="Sylfaen" w:ascii="Sylfaen"/>
          <w:sz w:val="24"/>
          <w:szCs w:val="24"/>
        </w:rPr>
        <w:t>biganje</w:t>
      </w:r>
      <w:proofErr w:type="spellEnd"/>
      <w:r w:rsidRPr="003E3C46">
        <w:rPr>
          <w:rFonts w:hAnsi="Sylfaen" w:ascii="Sylfaen"/>
          <w:sz w:val="24"/>
          <w:szCs w:val="24"/>
        </w:rPr>
        <w:t>/</w:t>
      </w:r>
      <w:proofErr w:type="spellStart"/>
      <w:r w:rsidRPr="003E3C46">
        <w:rPr>
          <w:rFonts w:hAnsi="Sylfaen" w:ascii="Sylfaen"/>
          <w:sz w:val="24"/>
          <w:szCs w:val="24"/>
        </w:rPr>
        <w:t>perfomiranje</w:t>
      </w:r>
      <w:proofErr w:type="spellEnd"/>
      <w:r w:rsidRPr="003E3C46">
        <w:rPr>
          <w:rFonts w:hAnsi="Sylfaen" w:ascii="Sylfaen"/>
          <w:sz w:val="24"/>
          <w:szCs w:val="24"/>
        </w:rPr>
        <w:t xml:space="preserve"> </w:t>
      </w:r>
      <w:proofErr w:type="spellStart"/>
      <w:r w:rsidRPr="003E3C46">
        <w:rPr>
          <w:rFonts w:hAnsi="Sylfaen" w:ascii="Sylfaen"/>
          <w:sz w:val="24"/>
          <w:szCs w:val="24"/>
        </w:rPr>
        <w:t>GPM</w:t>
      </w:r>
      <w:proofErr w:type="spellEnd"/>
      <w:r w:rsidRPr="003E3C46">
        <w:rPr>
          <w:rFonts w:hAnsi="Sylfaen" w:ascii="Sylfaen"/>
          <w:sz w:val="24"/>
          <w:szCs w:val="24"/>
        </w:rPr>
        <w:t xml:space="preserve"> 332, stroj za savijanje CFM 345, grafički nož IDEAL 5221-95 EP, plastifikator EXCELENT 655.</w:t>
      </w:r>
    </w:p>
    <w:p w:rsidRDefault="000C20B7" w:rsidP="002C122E" w:rsidR="000C20B7">
      <w:pPr>
        <w:ind w:firstLine="720"/>
        <w:jc w:val="both"/>
        <w:rPr>
          <w:rFonts w:hAnsi="Sylfaen" w:ascii="Sylfaen"/>
          <w:sz w:val="24"/>
          <w:szCs w:val="24"/>
        </w:rPr>
      </w:pPr>
    </w:p>
    <w:p w:rsidRDefault="002C122E" w:rsidP="002C122E" w:rsidR="002C122E" w:rsidRPr="003E3C46">
      <w:pPr>
        <w:ind w:firstLine="720"/>
        <w:jc w:val="both"/>
        <w:rPr>
          <w:rFonts w:hAnsi="Sylfaen" w:ascii="Sylfaen"/>
          <w:sz w:val="24"/>
          <w:szCs w:val="24"/>
        </w:rPr>
      </w:pPr>
      <w:r w:rsidRPr="003E3C46">
        <w:rPr>
          <w:rFonts w:hAnsi="Sylfaen" w:ascii="Sylfaen"/>
          <w:sz w:val="24"/>
          <w:szCs w:val="24"/>
        </w:rPr>
        <w:t>Ističem da  nemam saznanja gdje se navedene pokretnine nalaze.</w:t>
      </w:r>
    </w:p>
    <w:p w:rsidRDefault="002C122E" w:rsidP="002C122E" w:rsidR="002C122E" w:rsidRPr="003E3C46">
      <w:pPr>
        <w:pStyle w:val="Odlomakpopisa"/>
        <w:rPr>
          <w:rFonts w:hAnsi="Sylfaen" w:ascii="Sylfaen"/>
          <w:sz w:val="24"/>
          <w:szCs w:val="24"/>
        </w:rPr>
      </w:pPr>
    </w:p>
    <w:p w:rsidRDefault="000C20B7" w:rsidP="002C122E" w:rsidR="000C20B7" w:rsidRPr="003E3C46">
      <w:pPr>
        <w:jc w:val="both"/>
        <w:rPr>
          <w:rFonts w:hAnsi="Sylfaen" w:ascii="Sylfaen"/>
          <w:b/>
          <w:sz w:val="24"/>
          <w:szCs w:val="24"/>
        </w:rPr>
      </w:pPr>
    </w:p>
    <w:p w:rsidRDefault="003E3C46" w:rsidP="003E3C46" w:rsidR="003E3C46" w:rsidRPr="003E3C46">
      <w:pPr>
        <w:rPr>
          <w:rFonts w:hAnsi="Sylfaen" w:ascii="Sylfaen"/>
          <w:b/>
          <w:sz w:val="24"/>
          <w:szCs w:val="24"/>
          <w:lang w:val="pl-PL"/>
        </w:rPr>
      </w:pPr>
      <w:r w:rsidRPr="003E3C46">
        <w:rPr>
          <w:rFonts w:hAnsi="Sylfaen" w:ascii="Sylfaen"/>
          <w:b/>
          <w:sz w:val="24"/>
          <w:szCs w:val="24"/>
          <w:lang w:val="pl-PL"/>
        </w:rPr>
        <w:t xml:space="preserve">III. RADNJE KOJE ĆE SE PODUZETI U NAREDNOM RAZDOBLJU OD </w:t>
      </w:r>
      <w:r w:rsidR="00E04BAA">
        <w:rPr>
          <w:rFonts w:hAnsi="Sylfaen" w:ascii="Sylfaen"/>
          <w:b/>
          <w:sz w:val="24"/>
          <w:szCs w:val="24"/>
          <w:lang w:val="pl-PL"/>
        </w:rPr>
        <w:t>20.07</w:t>
      </w:r>
      <w:r w:rsidRPr="003E3C46">
        <w:rPr>
          <w:rFonts w:hAnsi="Sylfaen" w:ascii="Sylfaen"/>
          <w:b/>
          <w:sz w:val="24"/>
          <w:szCs w:val="24"/>
          <w:lang w:val="pl-PL"/>
        </w:rPr>
        <w:t xml:space="preserve">.2017.g. do </w:t>
      </w:r>
      <w:r w:rsidR="00E04BAA">
        <w:rPr>
          <w:rFonts w:hAnsi="Sylfaen" w:ascii="Sylfaen"/>
          <w:b/>
          <w:sz w:val="24"/>
          <w:szCs w:val="24"/>
          <w:lang w:val="pl-PL"/>
        </w:rPr>
        <w:t>20.10</w:t>
      </w:r>
      <w:r w:rsidRPr="003E3C46">
        <w:rPr>
          <w:rFonts w:hAnsi="Sylfaen" w:ascii="Sylfaen"/>
          <w:b/>
          <w:sz w:val="24"/>
          <w:szCs w:val="24"/>
          <w:lang w:val="pl-PL"/>
        </w:rPr>
        <w:t>.2017.g.</w:t>
      </w:r>
    </w:p>
    <w:p w:rsidRDefault="003E3C46" w:rsidP="003E3C46" w:rsidR="003E3C46" w:rsidRPr="003E3C46">
      <w:pPr>
        <w:rPr>
          <w:rFonts w:hAnsi="Sylfaen" w:ascii="Sylfaen"/>
          <w:sz w:val="24"/>
          <w:szCs w:val="24"/>
          <w:lang w:val="pl-PL"/>
        </w:rPr>
      </w:pPr>
    </w:p>
    <w:p w:rsidRDefault="00E04BAA" w:rsidP="00E04BAA" w:rsidR="00E04BAA" w:rsidRPr="00E04BAA">
      <w:pPr>
        <w:pStyle w:val="Tijeloteksta"/>
        <w:jc w:val="both"/>
        <w:rPr>
          <w:rFonts w:hAnsi="Sylfaen" w:ascii="Sylfaen"/>
          <w:sz w:val="24"/>
          <w:szCs w:val="24"/>
          <w:lang w:eastAsia="hr-HR"/>
        </w:rPr>
      </w:pPr>
      <w:r>
        <w:rPr>
          <w:rFonts w:hAnsi="Sylfaen" w:ascii="Sylfaen"/>
          <w:sz w:val="24"/>
          <w:szCs w:val="24"/>
          <w:lang w:eastAsia="hr-HR"/>
        </w:rPr>
        <w:t xml:space="preserve">Rješenjem Općinskog građanskog suda u Zagreb, </w:t>
      </w:r>
      <w:proofErr w:type="spellStart"/>
      <w:r>
        <w:rPr>
          <w:rFonts w:hAnsi="Sylfaen" w:ascii="Sylfaen"/>
          <w:sz w:val="24"/>
          <w:szCs w:val="24"/>
          <w:lang w:eastAsia="hr-HR"/>
        </w:rPr>
        <w:t>posl</w:t>
      </w:r>
      <w:proofErr w:type="spellEnd"/>
      <w:r>
        <w:rPr>
          <w:rFonts w:hAnsi="Sylfaen" w:ascii="Sylfaen"/>
          <w:sz w:val="24"/>
          <w:szCs w:val="24"/>
          <w:lang w:eastAsia="hr-HR"/>
        </w:rPr>
        <w:t xml:space="preserve">. br.: </w:t>
      </w:r>
      <w:proofErr w:type="spellStart"/>
      <w:r>
        <w:rPr>
          <w:rFonts w:hAnsi="Sylfaen" w:ascii="Sylfaen"/>
          <w:sz w:val="24"/>
          <w:szCs w:val="24"/>
          <w:lang w:eastAsia="hr-HR"/>
        </w:rPr>
        <w:t>Ovr</w:t>
      </w:r>
      <w:proofErr w:type="spellEnd"/>
      <w:r>
        <w:rPr>
          <w:rFonts w:hAnsi="Sylfaen" w:ascii="Sylfaen"/>
          <w:sz w:val="24"/>
          <w:szCs w:val="24"/>
          <w:lang w:eastAsia="hr-HR"/>
        </w:rPr>
        <w:t xml:space="preserve">-4013/15 od dana 19.01.2016. god. utvrđen je prekid postupka te sud se oglasio nenadležnim te predmet ustupio Trgovačkom sudu u Zagrebu kao stvarno nadležnom sudu. Postupak je pred Trgovačkim sudom u Zagrebu zaveden pod brojem </w:t>
      </w:r>
      <w:proofErr w:type="spellStart"/>
      <w:r>
        <w:rPr>
          <w:rFonts w:hAnsi="Sylfaen" w:ascii="Sylfaen"/>
          <w:sz w:val="24"/>
          <w:szCs w:val="24"/>
          <w:lang w:eastAsia="hr-HR"/>
        </w:rPr>
        <w:t>Ovr</w:t>
      </w:r>
      <w:proofErr w:type="spellEnd"/>
      <w:r>
        <w:rPr>
          <w:rFonts w:hAnsi="Sylfaen" w:ascii="Sylfaen"/>
          <w:sz w:val="24"/>
          <w:szCs w:val="24"/>
          <w:lang w:eastAsia="hr-HR"/>
        </w:rPr>
        <w:t>-159/2016 te je u navedenom predmetu dana 10.02.2017. god. predmet ustupljen Vrhovnom sudu RH radi rješavanja sukoba nadležnosti.</w:t>
      </w:r>
    </w:p>
    <w:p w:rsidRDefault="00E04BAA" w:rsidP="00E04BAA" w:rsidR="00E04BAA">
      <w:pPr>
        <w:jc w:val="both"/>
        <w:rPr>
          <w:rFonts w:hAnsi="Sylfaen" w:ascii="Sylfaen"/>
          <w:sz w:val="24"/>
          <w:szCs w:val="24"/>
        </w:rPr>
      </w:pPr>
      <w:r w:rsidRPr="003E3C46">
        <w:rPr>
          <w:rFonts w:hAnsi="Sylfaen" w:ascii="Sylfaen"/>
          <w:sz w:val="24"/>
          <w:szCs w:val="24"/>
          <w:lang w:eastAsia="hr-HR"/>
        </w:rPr>
        <w:t>Do danas nije</w:t>
      </w:r>
      <w:r>
        <w:rPr>
          <w:rFonts w:hAnsi="Sylfaen" w:ascii="Sylfaen"/>
          <w:sz w:val="24"/>
          <w:szCs w:val="24"/>
          <w:lang w:eastAsia="hr-HR"/>
        </w:rPr>
        <w:t xml:space="preserve"> odlučeno o sukobu nadležnosti, a o koja odluka uvjetuje daljnje postupanje glede prodaje nekretnine u ovršnom postupku.</w:t>
      </w:r>
    </w:p>
    <w:p w:rsidRDefault="000C20B7" w:rsidP="003E3C46" w:rsidR="000C20B7">
      <w:pPr>
        <w:jc w:val="both"/>
        <w:rPr>
          <w:rFonts w:hAnsi="Sylfaen" w:ascii="Sylfaen"/>
          <w:sz w:val="24"/>
          <w:szCs w:val="24"/>
          <w:lang w:val="pl-PL"/>
        </w:rPr>
      </w:pPr>
    </w:p>
    <w:p w:rsidRDefault="000C20B7" w:rsidP="003E3C46" w:rsidR="000C20B7">
      <w:pPr>
        <w:jc w:val="both"/>
        <w:rPr>
          <w:rFonts w:hAnsi="Sylfaen" w:ascii="Sylfaen"/>
          <w:sz w:val="24"/>
          <w:szCs w:val="24"/>
          <w:lang w:val="pl-PL"/>
        </w:rPr>
      </w:pPr>
    </w:p>
    <w:p w:rsidRDefault="002C122E" w:rsidP="002C122E" w:rsidR="002C122E" w:rsidRPr="003E3C46">
      <w:pPr>
        <w:jc w:val="both"/>
        <w:rPr>
          <w:rFonts w:hAnsi="Sylfaen" w:ascii="Sylfaen"/>
          <w:sz w:val="24"/>
          <w:szCs w:val="24"/>
        </w:rPr>
      </w:pPr>
      <w:r w:rsidRPr="003E3C46">
        <w:rPr>
          <w:rFonts w:hAnsi="Sylfaen" w:ascii="Sylfaen"/>
          <w:sz w:val="24"/>
          <w:szCs w:val="24"/>
        </w:rPr>
        <w:t xml:space="preserve">  </w:t>
      </w:r>
    </w:p>
    <w:p w:rsidRDefault="002C122E" w:rsidP="001B0136" w:rsidR="002C122E" w:rsidRPr="003E3C46">
      <w:pPr>
        <w:jc w:val="both"/>
        <w:rPr>
          <w:rFonts w:hAnsi="Sylfaen" w:ascii="Sylfaen"/>
          <w:sz w:val="24"/>
          <w:szCs w:val="24"/>
        </w:rPr>
      </w:pPr>
    </w:p>
    <w:p w:rsidRDefault="00C72116" w:rsidP="001B0136" w:rsidR="001B0136" w:rsidRPr="003E3C46">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001B0136" w:rsidRPr="003E3C46">
        <w:rPr>
          <w:rFonts w:hAnsi="Sylfaen" w:ascii="Sylfaen"/>
          <w:sz w:val="24"/>
          <w:szCs w:val="24"/>
        </w:rPr>
        <w:t xml:space="preserve">Za </w:t>
      </w:r>
      <w:r w:rsidRPr="003E3C46">
        <w:rPr>
          <w:rFonts w:hAnsi="Sylfaen" w:ascii="Sylfaen"/>
          <w:sz w:val="24"/>
          <w:szCs w:val="24"/>
        </w:rPr>
        <w:t>stečajna masa SOLUS LLC</w:t>
      </w:r>
      <w:r w:rsidR="001B0136" w:rsidRPr="003E3C46">
        <w:rPr>
          <w:rFonts w:hAnsi="Sylfaen" w:ascii="Sylfaen"/>
          <w:sz w:val="24"/>
          <w:szCs w:val="24"/>
        </w:rPr>
        <w:t xml:space="preserve"> d.o.o. u stečaju</w:t>
      </w:r>
    </w:p>
    <w:p w:rsidRDefault="001B0136" w:rsidP="001B0136" w:rsidR="000C20B7">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t xml:space="preserve">           </w:t>
      </w:r>
      <w:r w:rsidR="000C20B7">
        <w:rPr>
          <w:rFonts w:hAnsi="Sylfaen" w:ascii="Sylfaen"/>
          <w:sz w:val="24"/>
          <w:szCs w:val="24"/>
        </w:rPr>
        <w:tab/>
      </w:r>
      <w:r w:rsidR="000C20B7">
        <w:rPr>
          <w:rFonts w:hAnsi="Sylfaen" w:ascii="Sylfaen"/>
          <w:sz w:val="24"/>
          <w:szCs w:val="24"/>
        </w:rPr>
        <w:tab/>
      </w:r>
      <w:r w:rsidR="000C20B7">
        <w:rPr>
          <w:rFonts w:hAnsi="Sylfaen" w:ascii="Sylfaen"/>
          <w:sz w:val="24"/>
          <w:szCs w:val="24"/>
        </w:rPr>
        <w:tab/>
      </w:r>
      <w:r w:rsidRPr="003E3C46">
        <w:rPr>
          <w:rFonts w:hAnsi="Sylfaen" w:ascii="Sylfaen"/>
          <w:sz w:val="24"/>
          <w:szCs w:val="24"/>
        </w:rPr>
        <w:t xml:space="preserve">Stečajna upraviteljica </w:t>
      </w:r>
    </w:p>
    <w:p w:rsidRDefault="000C20B7" w:rsidP="000C20B7" w:rsidR="001B0136" w:rsidRPr="003E3C46">
      <w:pPr>
        <w:ind w:left="4963"/>
        <w:jc w:val="both"/>
        <w:rPr>
          <w:rFonts w:hAnsi="Sylfaen" w:ascii="Sylfaen"/>
          <w:sz w:val="24"/>
          <w:szCs w:val="24"/>
        </w:rPr>
      </w:pPr>
      <w:r>
        <w:rPr>
          <w:rFonts w:hAnsi="Sylfaen" w:ascii="Sylfaen"/>
          <w:sz w:val="24"/>
          <w:szCs w:val="24"/>
        </w:rPr>
        <w:t xml:space="preserve">      </w:t>
      </w:r>
      <w:r w:rsidR="001B0136" w:rsidRPr="003E3C46">
        <w:rPr>
          <w:rFonts w:hAnsi="Sylfaen" w:ascii="Sylfaen"/>
          <w:sz w:val="24"/>
          <w:szCs w:val="24"/>
        </w:rPr>
        <w:t>ANAMARIA IVANKOVIĆ</w:t>
      </w:r>
    </w:p>
    <w:p w:rsidRDefault="001B0136" w:rsidP="001B0136" w:rsidR="001B0136" w:rsidRPr="003E3C46">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p>
    <w:p w:rsidRDefault="00C72116" w:rsidP="00D04A47" w:rsidR="000E0C0B" w:rsidRPr="003E3C46">
      <w:pPr>
        <w:rPr>
          <w:rFonts w:hAnsi="Sylfaen" w:ascii="Sylfaen"/>
          <w:sz w:val="24"/>
          <w:szCs w:val="24"/>
        </w:rPr>
      </w:pPr>
      <w:r w:rsidRPr="003E3C46">
        <w:rPr>
          <w:rFonts w:hAnsi="Sylfaen" w:ascii="Sylfaen"/>
          <w:sz w:val="24"/>
          <w:szCs w:val="24"/>
        </w:rPr>
        <w:t xml:space="preserve">Zagreb, </w:t>
      </w:r>
      <w:r w:rsidR="00E04BAA">
        <w:rPr>
          <w:rFonts w:hAnsi="Sylfaen" w:ascii="Sylfaen"/>
          <w:sz w:val="24"/>
          <w:szCs w:val="24"/>
        </w:rPr>
        <w:t>19</w:t>
      </w:r>
      <w:r w:rsidR="00B551B0" w:rsidRPr="003E3C46">
        <w:rPr>
          <w:rFonts w:hAnsi="Sylfaen" w:ascii="Sylfaen"/>
          <w:sz w:val="24"/>
          <w:szCs w:val="24"/>
        </w:rPr>
        <w:t>.</w:t>
      </w:r>
      <w:r w:rsidR="00E04BAA">
        <w:rPr>
          <w:rFonts w:hAnsi="Sylfaen" w:ascii="Sylfaen"/>
          <w:sz w:val="24"/>
          <w:szCs w:val="24"/>
        </w:rPr>
        <w:t>07</w:t>
      </w:r>
      <w:r w:rsidR="002F4074">
        <w:rPr>
          <w:rFonts w:hAnsi="Sylfaen" w:ascii="Sylfaen"/>
          <w:sz w:val="24"/>
          <w:szCs w:val="24"/>
        </w:rPr>
        <w:t>.2017</w:t>
      </w:r>
      <w:r w:rsidR="009334B1" w:rsidRPr="003E3C46">
        <w:rPr>
          <w:rFonts w:hAnsi="Sylfaen" w:ascii="Sylfaen"/>
          <w:sz w:val="24"/>
          <w:szCs w:val="24"/>
        </w:rPr>
        <w:t>. god.</w:t>
      </w:r>
    </w:p>
    <w:p w:rsidRDefault="00EE3C42" w:rsidP="00D04A47" w:rsidR="00EE3C42" w:rsidRPr="003E3C46">
      <w:pPr>
        <w:rPr>
          <w:rFonts w:hAnsi="Sylfaen" w:ascii="Sylfaen"/>
          <w:sz w:val="24"/>
          <w:szCs w:val="24"/>
        </w:rPr>
      </w:pPr>
    </w:p>
    <w:sectPr w:rsidR="00EE3C42" w:rsidRPr="003E3C46">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B1B1BA4"/>
    <w:multiLevelType w:val="hybridMultilevel"/>
    <w:tmpl w:val="868627B4"/>
    <w:lvl w:tplc="374E282C" w:ilvl="0">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343B"/>
    <w:rsid w:val="00026BB4"/>
    <w:rsid w:val="0005531F"/>
    <w:rsid w:val="0005759D"/>
    <w:rsid w:val="00066770"/>
    <w:rsid w:val="00090589"/>
    <w:rsid w:val="000C20B7"/>
    <w:rsid w:val="000C3D04"/>
    <w:rsid w:val="000E0C0B"/>
    <w:rsid w:val="001031E6"/>
    <w:rsid w:val="00115BB3"/>
    <w:rsid w:val="00115E55"/>
    <w:rsid w:val="001435E8"/>
    <w:rsid w:val="001B0136"/>
    <w:rsid w:val="001B2FC1"/>
    <w:rsid w:val="001D4C2D"/>
    <w:rsid w:val="001E45B9"/>
    <w:rsid w:val="00221D68"/>
    <w:rsid w:val="0022706B"/>
    <w:rsid w:val="002462C3"/>
    <w:rsid w:val="0025160A"/>
    <w:rsid w:val="00296ABC"/>
    <w:rsid w:val="002C122E"/>
    <w:rsid w:val="002E080B"/>
    <w:rsid w:val="002F4074"/>
    <w:rsid w:val="00343001"/>
    <w:rsid w:val="00365E5E"/>
    <w:rsid w:val="00367631"/>
    <w:rsid w:val="003747ED"/>
    <w:rsid w:val="00395A57"/>
    <w:rsid w:val="003B2C35"/>
    <w:rsid w:val="003B6E64"/>
    <w:rsid w:val="003C1118"/>
    <w:rsid w:val="003C2C22"/>
    <w:rsid w:val="003E16FA"/>
    <w:rsid w:val="003E3C46"/>
    <w:rsid w:val="003E7B91"/>
    <w:rsid w:val="003F2258"/>
    <w:rsid w:val="003F416C"/>
    <w:rsid w:val="00443B27"/>
    <w:rsid w:val="00454186"/>
    <w:rsid w:val="00487B0D"/>
    <w:rsid w:val="004908DA"/>
    <w:rsid w:val="004A595F"/>
    <w:rsid w:val="004B54C7"/>
    <w:rsid w:val="004C3DE5"/>
    <w:rsid w:val="004C67A0"/>
    <w:rsid w:val="00500B96"/>
    <w:rsid w:val="00521613"/>
    <w:rsid w:val="005A14A1"/>
    <w:rsid w:val="005A4F28"/>
    <w:rsid w:val="005B6A42"/>
    <w:rsid w:val="005D5D40"/>
    <w:rsid w:val="005D63EF"/>
    <w:rsid w:val="005F16B3"/>
    <w:rsid w:val="00612D5C"/>
    <w:rsid w:val="0064705B"/>
    <w:rsid w:val="00654F0A"/>
    <w:rsid w:val="0068183F"/>
    <w:rsid w:val="00694B94"/>
    <w:rsid w:val="006D0384"/>
    <w:rsid w:val="006D33FE"/>
    <w:rsid w:val="006E38C2"/>
    <w:rsid w:val="007341BA"/>
    <w:rsid w:val="007678BD"/>
    <w:rsid w:val="00792B7A"/>
    <w:rsid w:val="0082084A"/>
    <w:rsid w:val="008E42A7"/>
    <w:rsid w:val="008E7070"/>
    <w:rsid w:val="00904041"/>
    <w:rsid w:val="0092770D"/>
    <w:rsid w:val="00931799"/>
    <w:rsid w:val="00932931"/>
    <w:rsid w:val="009334B1"/>
    <w:rsid w:val="00977390"/>
    <w:rsid w:val="0098137B"/>
    <w:rsid w:val="009A7A07"/>
    <w:rsid w:val="009B2ABF"/>
    <w:rsid w:val="009C0186"/>
    <w:rsid w:val="009C1A32"/>
    <w:rsid w:val="009D3498"/>
    <w:rsid w:val="009F3CE3"/>
    <w:rsid w:val="00A013B4"/>
    <w:rsid w:val="00A04987"/>
    <w:rsid w:val="00A23928"/>
    <w:rsid w:val="00A702D9"/>
    <w:rsid w:val="00AB3D2D"/>
    <w:rsid w:val="00AD06A9"/>
    <w:rsid w:val="00AF0E46"/>
    <w:rsid w:val="00B11258"/>
    <w:rsid w:val="00B17801"/>
    <w:rsid w:val="00B26A7B"/>
    <w:rsid w:val="00B3715B"/>
    <w:rsid w:val="00B4734D"/>
    <w:rsid w:val="00B551B0"/>
    <w:rsid w:val="00B67BA4"/>
    <w:rsid w:val="00B8261E"/>
    <w:rsid w:val="00BC6B40"/>
    <w:rsid w:val="00BD1B7E"/>
    <w:rsid w:val="00BD3BA8"/>
    <w:rsid w:val="00BF16CE"/>
    <w:rsid w:val="00BF5B80"/>
    <w:rsid w:val="00C3295D"/>
    <w:rsid w:val="00C72116"/>
    <w:rsid w:val="00C766DE"/>
    <w:rsid w:val="00C950B7"/>
    <w:rsid w:val="00CB45F5"/>
    <w:rsid w:val="00CC2A91"/>
    <w:rsid w:val="00CF0A91"/>
    <w:rsid w:val="00CF3F70"/>
    <w:rsid w:val="00D0253F"/>
    <w:rsid w:val="00D045B0"/>
    <w:rsid w:val="00D04A47"/>
    <w:rsid w:val="00D259D5"/>
    <w:rsid w:val="00DE778A"/>
    <w:rsid w:val="00E04BAA"/>
    <w:rsid w:val="00E10089"/>
    <w:rsid w:val="00E10F0B"/>
    <w:rsid w:val="00E16FAF"/>
    <w:rsid w:val="00E23AAF"/>
    <w:rsid w:val="00E412BB"/>
    <w:rsid w:val="00E66ED9"/>
    <w:rsid w:val="00EC0F94"/>
    <w:rsid w:val="00EE3C42"/>
    <w:rsid w:val="00EF0525"/>
    <w:rsid w:val="00F15F43"/>
    <w:rsid w:val="00F94E85"/>
    <w:rsid w:val="00F950E6"/>
    <w:rsid w:val="00FA1457"/>
    <w:rsid w:val="00FA3C98"/>
    <w:rsid w:val="00FE0E3F"/>
    <w:rsid w:val="00FE3D4E"/>
    <w:rsid w:val="00FF3C72"/>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7678BD"/>
    <w:rPr>
      <w:color w:val="808080"/>
      <w:bdr w:space="0" w:sz="0" w:color="auto" w:val="none"/>
      <w:shd w:fill="auto" w:color="auto" w:val="clear"/>
    </w:rPr>
  </w:style>
  <w:style w:customStyle="true" w:styleId="eSPISCCParagraphDefaultFont" w:type="character">
    <w:name w:val="eSPIS_CC_Paragraph Default Font"/>
    <w:basedOn w:val="Zadanifontodlomka"/>
    <w:rsid w:val="007678B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678BD"/>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78BD"/>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78BD"/>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7678BD"/>
    <w:rPr>
      <w:color w:val="808080"/>
      <w:bdr w:color="auto" w:space="0" w:sz="0" w:val="none"/>
      <w:shd w:color="auto" w:fill="auto" w:val="clear"/>
    </w:rPr>
  </w:style>
  <w:style w:customStyle="1" w:styleId="eSPISCCParagraphDefaultFont" w:type="character">
    <w:name w:val="eSPIS_CC_Paragraph Default Font"/>
    <w:basedOn w:val="Zadanifontodlomka"/>
    <w:rsid w:val="007678B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678BD"/>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78BD"/>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78BD"/>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353578446">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58690562">
      <w:bodyDiv w:val="true"/>
      <w:marLeft w:val="0"/>
      <w:marRight w:val="0"/>
      <w:marTop w:val="0"/>
      <w:marBottom w:val="0"/>
      <w:divBdr>
        <w:top w:space="0" w:sz="0" w:color="auto" w:val="none"/>
        <w:left w:space="0" w:sz="0" w:color="auto" w:val="none"/>
        <w:bottom w:space="0" w:sz="0" w:color="auto" w:val="none"/>
        <w:right w:space="0" w:sz="0" w:color="auto" w:val="none"/>
      </w:divBdr>
    </w:div>
    <w:div w:id="756054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St-449/2014-26</izvorni_sadrzaj>
    <derivirana_varijabla naziv="DomainObject.Oznaka_1">St-449/2014-26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2014.</izvorni_sadrzaj>
    <derivirana_varijabla naziv="DomainObject.Predmet.DatumOsnivanja_1">4.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R1-42/2013</izvorni_sadrzaj>
    <derivirana_varijabla naziv="DomainObject.Predmet.Opis_1">Izdvojen iz R1-42/2013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St-449/2014</izvorni_sadrzaj>
    <derivirana_varijabla naziv="DomainObject.Predmet.OznakaBroj_1">St-449/2014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SOLUS LLC d.o.o. u likvidaciji</izvorni_sadrzaj>
    <derivirana_varijabla naziv="DomainObject.Predmet.ProtustrankaFormated_1">  Stečajna masa  SOLUS LLC d.o.o. u likvidaciji</derivirana_varijabla>
  </DomainObject.Predmet.ProtustrankaFormated>
  <DomainObject.Predmet.ProtustrankaFormatedOIB>
    <izvorni_sadrzaj>  Stečajna masa  SOLUS LLC d.o.o. u likvidaciji, OIB 90085578037</izvorni_sadrzaj>
    <derivirana_varijabla naziv="DomainObject.Predmet.ProtustrankaFormatedOIB_1">  Stečajna masa  SOLUS LLC d.o.o. u likvidaciji, OIB 90085578037</derivirana_varijabla>
  </DomainObject.Predmet.ProtustrankaFormatedOIB>
  <DomainObject.Predmet.ProtustrankaFormatedWithAdress>
    <izvorni_sadrzaj> Stečajna masa  SOLUS LLC d.o.o. u likvidaciji, Nalješkovićeva 55, Zagreb</izvorni_sadrzaj>
    <derivirana_varijabla naziv="DomainObject.Predmet.ProtustrankaFormatedWithAdress_1"> Stečajna masa  SOLUS LLC d.o.o. u likvidaciji, Nalješkovićeva 55, Zagreb</derivirana_varijabla>
  </DomainObject.Predmet.ProtustrankaFormatedWithAdress>
  <DomainObject.Predmet.ProtustrankaFormatedWithAdressOIB>
    <izvorni_sadrzaj> Stečajna masa  SOLUS LLC d.o.o. u likvidaciji, OIB 90085578037, Nalješkovićeva 55, Zagreb</izvorni_sadrzaj>
    <derivirana_varijabla naziv="DomainObject.Predmet.ProtustrankaFormatedWithAdressOIB_1"> Stečajna masa  SOLUS LLC d.o.o. u likvidaciji, OIB 90085578037, Nalješkovićeva 55, Zagreb</derivirana_varijabla>
  </DomainObject.Predmet.ProtustrankaFormatedWithAdressOIB>
  <DomainObject.Predmet.ProtustrankaWithAdress>
    <izvorni_sadrzaj>Stečajna masa  SOLUS LLC d.o.o. u likvidaciji Nalješkovićeva 55, Zagreb</izvorni_sadrzaj>
    <derivirana_varijabla naziv="DomainObject.Predmet.ProtustrankaWithAdress_1">Stečajna masa  SOLUS LLC d.o.o. u likvidaciji Nalješkovićeva 55, Zagreb</derivirana_varijabla>
  </DomainObject.Predmet.ProtustrankaWithAdress>
  <DomainObject.Predmet.ProtustrankaWithAdressOIB>
    <izvorni_sadrzaj>Stečajna masa  SOLUS LLC d.o.o. u likvidaciji, OIB 90085578037, Nalješkovićeva 55, Zagreb</izvorni_sadrzaj>
    <derivirana_varijabla naziv="DomainObject.Predmet.ProtustrankaWithAdressOIB_1">Stečajna masa  SOLUS LLC d.o.o. u likvidaciji, OIB 90085578037, Nalješkovićeva 55, Zagreb</derivirana_varijabla>
  </DomainObject.Predmet.ProtustrankaWithAdressOIB>
  <DomainObject.Predmet.ProtustrankaNazivFormated>
    <izvorni_sadrzaj>Stečajna masa  SOLUS LLC d.o.o. u likvidaciji</izvorni_sadrzaj>
    <derivirana_varijabla naziv="DomainObject.Predmet.ProtustrankaNazivFormated_1">Stečajna masa  SOLUS LLC d.o.o. u likvidaciji</derivirana_varijabla>
  </DomainObject.Predmet.ProtustrankaNazivFormated>
  <DomainObject.Predmet.ProtustrankaNazivFormatedOIB>
    <izvorni_sadrzaj>Stečajna masa  SOLUS LLC d.o.o. u likvidaciji, OIB 90085578037</izvorni_sadrzaj>
    <derivirana_varijabla naziv="DomainObject.Predmet.ProtustrankaNazivFormatedOIB_1">Stečajna masa  SOLUS LLC d.o.o. u likvidaciji, OIB 90085578037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IVANKOVIĆ</izvorni_sadrzaj>
    <derivirana_varijabla naziv="DomainObject.Predmet.StrankaFormated_1">  ANAMARIJA IVANKOVIĆ</derivirana_varijabla>
  </DomainObject.Predmet.StrankaFormated>
  <DomainObject.Predmet.StrankaFormatedOIB>
    <izvorni_sadrzaj>  ANAMARIJA IVANKOVIĆ, OIB 26902318451</izvorni_sadrzaj>
    <derivirana_varijabla naziv="DomainObject.Predmet.StrankaFormatedOIB_1">  ANAMARIJA IVANKOVIĆ, OIB 26902318451</derivirana_varijabla>
  </DomainObject.Predmet.StrankaFormatedOIB>
  <DomainObject.Predmet.StrankaFormatedWithAdress>
    <izvorni_sadrzaj> ANAMARIJA IVANKOVIĆ, Britanski trg 10, 10000 Zagreb</izvorni_sadrzaj>
    <derivirana_varijabla naziv="DomainObject.Predmet.StrankaFormatedWithAdress_1"> ANAMARIJA IVANKOVIĆ, Britanski trg 10, 10000 Zagreb</derivirana_varijabla>
  </DomainObject.Predmet.StrankaFormatedWithAdress>
  <DomainObject.Predmet.StrankaFormatedWithAdressOIB>
    <izvorni_sadrzaj> ANAMARIJA IVANKOVIĆ, OIB 26902318451, Britanski trg 10, 10000 Zagreb</izvorni_sadrzaj>
    <derivirana_varijabla naziv="DomainObject.Predmet.StrankaFormatedWithAdressOIB_1"> ANAMARIJA IVANKOVIĆ, OIB 26902318451, Britanski trg 10, 10000 Zagreb</derivirana_varijabla>
  </DomainObject.Predmet.StrankaFormatedWithAdressOIB>
  <DomainObject.Predmet.StrankaWithAdress>
    <izvorni_sadrzaj>ANAMARIJA IVANKOVIĆ Britanski trg 10,10000 Zagreb</izvorni_sadrzaj>
    <derivirana_varijabla naziv="DomainObject.Predmet.StrankaWithAdress_1">ANAMARIJA IVANKOVIĆ Britanski trg 10,10000 Zagreb</derivirana_varijabla>
  </DomainObject.Predmet.StrankaWithAdress>
  <DomainObject.Predmet.StrankaWithAdressOIB>
    <izvorni_sadrzaj>ANAMARIJA IVANKOVIĆ, OIB 26902318451, Britanski trg 10,10000 Zagreb</izvorni_sadrzaj>
    <derivirana_varijabla naziv="DomainObject.Predmet.StrankaWithAdressOIB_1">ANAMARIJA IVANKOVIĆ, OIB 26902318451, Britanski trg 10,10000 Zagreb</derivirana_varijabla>
  </DomainObject.Predmet.StrankaWithAdressOIB>
  <DomainObject.Predmet.StrankaNazivFormated>
    <izvorni_sadrzaj>ANAMARIJA IVANKOVIĆ</izvorni_sadrzaj>
    <derivirana_varijabla naziv="DomainObject.Predmet.StrankaNazivFormated_1">ANAMARIJA IVANKOVIĆ</derivirana_varijabla>
  </DomainObject.Predmet.StrankaNazivFormated>
  <DomainObject.Predmet.StrankaNazivFormatedOIB>
    <izvorni_sadrzaj>ANAMARIJA IVANKOVIĆ, OIB 26902318451</izvorni_sadrzaj>
    <derivirana_varijabla naziv="DomainObject.Predmet.StrankaNazivFormatedOIB_1">ANAMARIJA IVANKOVIĆ, OIB 26902318451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ANAMARIJA IVANKOVIĆ</item>
    </izvorni_sadrzaj>
    <derivirana_varijabla naziv="DomainObject.Predmet.StrankaListFormated_1">
      <item>ANAMARIJA IVANKOVIĆ</item>
    </derivirana_varijabla>
  </DomainObject.Predmet.StrankaListFormated>
  <DomainObject.Predmet.StrankaListFormatedOIB>
    <izvorni_sadrzaj>
      <item>ANAMARIJA IVANKOVIĆ, OIB 26902318451</item>
    </izvorni_sadrzaj>
    <derivirana_varijabla naziv="DomainObject.Predmet.StrankaListFormatedOIB_1">
      <item>ANAMARIJA IVANKOVIĆ, OIB 26902318451</item>
    </derivirana_varijabla>
  </DomainObject.Predmet.StrankaListFormatedOIB>
  <DomainObject.Predmet.StrankaListFormatedWithAdress>
    <izvorni_sadrzaj>
      <item>ANAMARIJA IVANKOVIĆ, Britanski trg 10, 10000 Zagreb</item>
    </izvorni_sadrzaj>
    <derivirana_varijabla naziv="DomainObject.Predmet.StrankaListFormatedWithAdress_1">
      <item>ANAMARIJA IVANKOVIĆ, Britanski trg 10, 10000 Zagreb</item>
    </derivirana_varijabla>
  </DomainObject.Predmet.StrankaListFormatedWithAdress>
  <DomainObject.Predmet.StrankaListFormatedWithAdressOIB>
    <izvorni_sadrzaj>
      <item>ANAMARIJA IVANKOVIĆ, OIB 26902318451, Britanski trg 10, 10000 Zagreb</item>
    </izvorni_sadrzaj>
    <derivirana_varijabla naziv="DomainObject.Predmet.StrankaListFormatedWithAdressOIB_1">
      <item>ANAMARIJA IVANKOVIĆ, OIB 26902318451, Britanski trg 10, 10000 Zagreb</item>
    </derivirana_varijabla>
  </DomainObject.Predmet.StrankaListFormatedWithAdressOIB>
  <DomainObject.Predmet.StrankaListNazivFormated>
    <izvorni_sadrzaj>
      <item>ANAMARIJA IVANKOVIĆ</item>
    </izvorni_sadrzaj>
    <derivirana_varijabla naziv="DomainObject.Predmet.StrankaListNazivFormated_1">
      <item>ANAMARIJA IVANKOVIĆ</item>
    </derivirana_varijabla>
  </DomainObject.Predmet.StrankaListNazivFormated>
  <DomainObject.Predmet.StrankaListNazivFormatedOIB>
    <izvorni_sadrzaj>
      <item>ANAMARIJA IVANKOVIĆ, OIB 26902318451</item>
    </izvorni_sadrzaj>
    <derivirana_varijabla naziv="DomainObject.Predmet.StrankaListNazivFormatedOIB_1">
      <item>ANAMARIJA IVANKOVIĆ, OIB 26902318451</item>
    </derivirana_varijabla>
  </DomainObject.Predmet.StrankaListNazivFormatedOIB>
  <DomainObject.Predmet.ProtuStrankaListFormated>
    <izvorni_sadrzaj>
      <item>Stečajna masa  SOLUS LLC d.o.o. u likvidaciji</item>
    </izvorni_sadrzaj>
    <derivirana_varijabla naziv="DomainObject.Predmet.ProtuStrankaListFormated_1">
      <item>Stečajna masa  SOLUS LLC d.o.o. u likvidaciji</item>
    </derivirana_varijabla>
  </DomainObject.Predmet.ProtuStrankaListFormated>
  <DomainObject.Predmet.ProtuStrankaListFormatedOIB>
    <izvorni_sadrzaj>
      <item>Stečajna masa  SOLUS LLC d.o.o. u likvidaciji, OIB 90085578037</item>
    </izvorni_sadrzaj>
    <derivirana_varijabla naziv="DomainObject.Predmet.ProtuStrankaListFormatedOIB_1">
      <item>Stečajna masa  SOLUS LLC d.o.o. u likvidaciji, OIB 90085578037</item>
    </derivirana_varijabla>
  </DomainObject.Predmet.ProtuStrankaListFormatedOIB>
  <DomainObject.Predmet.ProtuStrankaListFormatedWithAdress>
    <izvorni_sadrzaj>
      <item>Stečajna masa  SOLUS LLC d.o.o. u likvidaciji, Nalješkovićeva 55, Zagreb</item>
    </izvorni_sadrzaj>
    <derivirana_varijabla naziv="DomainObject.Predmet.ProtuStrankaListFormatedWithAdress_1">
      <item>Stečajna masa  SOLUS LLC d.o.o. u likvidaciji, Nalješkovićeva 55, Zagreb</item>
    </derivirana_varijabla>
  </DomainObject.Predmet.ProtuStrankaListFormatedWithAdress>
  <DomainObject.Predmet.ProtuStrankaListFormatedWithAdressOIB>
    <izvorni_sadrzaj>
      <item>Stečajna masa  SOLUS LLC d.o.o. u likvidaciji, OIB 90085578037, Nalješkovićeva 55, Zagreb</item>
    </izvorni_sadrzaj>
    <derivirana_varijabla naziv="DomainObject.Predmet.ProtuStrankaListFormatedWithAdressOIB_1">
      <item>Stečajna masa  SOLUS LLC d.o.o. u likvidaciji, OIB 90085578037, Nalješkovićeva 55, Zagreb</item>
    </derivirana_varijabla>
  </DomainObject.Predmet.ProtuStrankaListFormatedWithAdressOIB>
  <DomainObject.Predmet.ProtuStrankaListNazivFormated>
    <izvorni_sadrzaj>
      <item>Stečajna masa  SOLUS LLC d.o.o. u likvidaciji</item>
    </izvorni_sadrzaj>
    <derivirana_varijabla naziv="DomainObject.Predmet.ProtuStrankaListNazivFormated_1">
      <item>Stečajna masa  SOLUS LLC d.o.o. u likvidaciji</item>
    </derivirana_varijabla>
  </DomainObject.Predmet.ProtuStrankaListNazivFormated>
  <DomainObject.Predmet.ProtuStrankaListNazivFormatedOIB>
    <izvorni_sadrzaj>
      <item>Stečajna masa  SOLUS LLC d.o.o. u likvidaciji, OIB 90085578037</item>
    </izvorni_sadrzaj>
    <derivirana_varijabla naziv="DomainObject.Predmet.ProtuStrankaListNazivFormatedOIB_1">
      <item>Stečajna masa  SOLUS LLC d.o.o. u likvidaciji, OIB 90085578037</item>
    </derivirana_varijabla>
  </DomainObject.Predmet.ProtuStrankaListNazivFormatedOIB>
  <DomainObject.Predmet.OstaliListFormated>
    <izvorni_sadrzaj>
      <item>ANAMARIA IVANKOVIĆ</item>
    </izvorni_sadrzaj>
    <derivirana_varijabla naziv="DomainObject.Predmet.OstaliListFormated_1">
      <item>ANAMARIA IVANKOVIĆ</item>
    </derivirana_varijabla>
  </DomainObject.Predmet.OstaliListFormated>
  <DomainObject.Predmet.OstaliListFormatedOIB>
    <izvorni_sadrzaj>
      <item>ANAMARIA IVANKOVIĆ, OIB 26902318451</item>
    </izvorni_sadrzaj>
    <derivirana_varijabla naziv="DomainObject.Predmet.OstaliListFormatedOIB_1">
      <item>ANAMARIA IVANKOVIĆ, OIB 26902318451</item>
    </derivirana_varijabla>
  </DomainObject.Predmet.OstaliListFormatedOIB>
  <DomainObject.Predmet.OstaliListFormatedWithAdress>
    <izvorni_sadrzaj>
      <item>ANAMARIA IVANKOVIĆ, Britanski trg 10, 10000 Zagreb</item>
    </izvorni_sadrzaj>
    <derivirana_varijabla naziv="DomainObject.Predmet.OstaliListFormatedWithAdress_1">
      <item>ANAMARIA IVANKOVIĆ, Britanski trg 10, 10000 Zagreb</item>
    </derivirana_varijabla>
  </DomainObject.Predmet.OstaliListFormatedWithAdress>
  <DomainObject.Predmet.OstaliListFormatedWithAdressOIB>
    <izvorni_sadrzaj>
      <item>ANAMARIA IVANKOVIĆ, OIB 26902318451, Britanski trg 10, 10000 Zagreb</item>
    </izvorni_sadrzaj>
    <derivirana_varijabla naziv="DomainObject.Predmet.OstaliListFormatedWithAdressOIB_1">
      <item>ANAMARIA IVANKOVIĆ, OIB 26902318451, Britanski trg 10, 10000 Zagreb</item>
    </derivirana_varijabla>
  </DomainObject.Predmet.OstaliListFormatedWithAdressOIB>
  <DomainObject.Predmet.OstaliListNazivFormated>
    <izvorni_sadrzaj>
      <item>ANAMARIA IVANKOVIĆ</item>
    </izvorni_sadrzaj>
    <derivirana_varijabla naziv="DomainObject.Predmet.OstaliListNazivFormated_1">
      <item>ANAMARIA IVANKOVIĆ</item>
    </derivirana_varijabla>
  </DomainObject.Predmet.OstaliListNazivFormated>
  <DomainObject.Predmet.OstaliListNazivFormatedOIB>
    <izvorni_sadrzaj>
      <item>ANAMARIA IVANKOVIĆ, OIB 26902318451</item>
    </izvorni_sadrzaj>
    <derivirana_varijabla naziv="DomainObject.Predmet.OstaliListNazivFormatedOIB_1">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ANAMARIJA IVANKOVIĆ</izvorni_sadrzaj>
    <derivirana_varijabla naziv="DomainObject.Predmet.StrankaIDrugi_1">ANAMARIJA IVANKOVIĆ</derivirana_varijabla>
  </DomainObject.Predmet.StrankaIDrugi>
  <DomainObject.Predmet.ProtustrankaIDrugi>
    <izvorni_sadrzaj>Stečajna masa  SOLUS LLC d.o.o. u likvidaciji</izvorni_sadrzaj>
    <derivirana_varijabla naziv="DomainObject.Predmet.ProtustrankaIDrugi_1">Stečajna masa  SOLUS LLC d.o.o. u likvidaciji</derivirana_varijabla>
  </DomainObject.Predmet.ProtustrankaIDrugi>
  <DomainObject.Predmet.StrankaIDrugiAdressOIB>
    <izvorni_sadrzaj>ANAMARIJA IVANKOVIĆ, OIB 26902318451, Britanski trg 10, 10000 Zagreb</izvorni_sadrzaj>
    <derivirana_varijabla naziv="DomainObject.Predmet.StrankaIDrugiAdressOIB_1">ANAMARIJA IVANKOVIĆ, OIB 26902318451, Britanski trg 10, 10000 Zagreb</derivirana_varijabla>
  </DomainObject.Predmet.StrankaIDrugiAdressOIB>
  <DomainObject.Predmet.ProtustrankaIDrugiAdressOIB>
    <izvorni_sadrzaj>Stečajna masa  SOLUS LLC d.o.o. u likvidaciji, OIB 90085578037, Nalješkovićeva 55, Zagreb</izvorni_sadrzaj>
    <derivirana_varijabla naziv="DomainObject.Predmet.ProtustrankaIDrugiAdressOIB_1">Stečajna masa  SOLUS LLC d.o.o. u likvidaciji, OIB 90085578037, Nalješkovićeva 55,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ANAMARIJA IVANKOVIĆ</item>
      <item>Stečajna masa  SOLUS LLC d.o.o. u likvidaciji</item>
      <item>ANAMARIA IVANKOVIĆ</item>
    </izvorni_sadrzaj>
    <derivirana_varijabla naziv="DomainObject.Predmet.SudioniciListNaziv_1">
      <item>ANAMARIJA IVANKOVIĆ</item>
      <item>Stečajna masa  SOLUS LLC d.o.o. u likvidaciji</item>
      <item>ANAMARIA IVANKOVIĆ</item>
    </derivirana_varijabla>
  </DomainObject.Predmet.SudioniciListNaziv>
  <DomainObject.Predmet.SudioniciListAdressOIB>
    <izvorni_sadrzaj>
      <item>ANAMARIJA IVANKOVIĆ, OIB 26902318451, Britanski trg 10,10000 Zagreb</item>
      <item>Stečajna masa  SOLUS LLC d.o.o. u likvidaciji, OIB 90085578037, Nalješkovićeva 55,Zagreb</item>
      <item>ANAMARIA IVANKOVIĆ, OIB 26902318451, Britanski trg 10,10000 Zagreb</item>
    </izvorni_sadrzaj>
    <derivirana_varijabla naziv="DomainObject.Predmet.SudioniciListAdressOIB_1">
      <item>ANAMARIJA IVANKOVIĆ, OIB 26902318451, Britanski trg 10,10000 Zagreb</item>
      <item>Stečajna masa  SOLUS LLC d.o.o. u likvidaciji, OIB 90085578037, Nalješkovićeva 55,Zagreb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26902318451</item>
      <item>, OIB 90085578037</item>
      <item>, OIB 26902318451</item>
    </izvorni_sadrzaj>
    <derivirana_varijabla naziv="DomainObject.Predmet.SudioniciListNazivOIB_1">
      <item>, OIB 26902318451</item>
      <item>, OIB 90085578037</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E9F50-D768-4EF1-B633-ABDD4CCAB8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1776</properties:Words>
  <properties:Characters>10787</properties:Characters>
  <properties:Lines>230</properties:Lines>
  <properties:Paragraphs>65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2017-07-24T05:42:00Z</dcterms:created>
  <dc:creator>Ami</dc:creator>
  <cp:lastModifiedBy>Ivana Stampf</cp:lastModifiedBy>
  <cp:lastPrinted>2015-01-31T13:38:00Z</cp:lastPrinted>
  <dcterms:modified xmlns:xsi="http://www.w3.org/2001/XMLSchema-instance" xsi:type="dcterms:W3CDTF">2017-07-24T05:43:00Z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St-449/2014-26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