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94e0e" w14:paraId="8a94e0e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9B77D2">
        <w:rPr>
          <w:sz w:val="24"/>
          <w:szCs w:val="24"/>
        </w:rPr>
        <w:t>4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1C3A75" w:rsidRPr="00347EF3">
        <w:rPr>
          <w:sz w:val="24"/>
          <w:szCs w:val="24"/>
          <w:lang w:eastAsia="en-US"/>
        </w:rPr>
        <w:t xml:space="preserve">ŠINA d.o.o. za trgovinu Čavle, Buzdohanj 63 (MBS </w:t>
      </w:r>
      <w:r w:rsidR="009B77D2">
        <w:rPr>
          <w:sz w:val="24"/>
          <w:szCs w:val="24"/>
          <w:lang w:eastAsia="en-US"/>
        </w:rPr>
        <w:t>040255368</w:t>
      </w:r>
      <w:r w:rsidR="001C3A75" w:rsidRPr="00347EF3">
        <w:rPr>
          <w:sz w:val="24"/>
          <w:szCs w:val="24"/>
          <w:lang w:eastAsia="en-US"/>
        </w:rPr>
        <w:t xml:space="preserve"> – OIB </w:t>
      </w:r>
      <w:r w:rsidR="009B77D2">
        <w:rPr>
          <w:sz w:val="24"/>
          <w:szCs w:val="24"/>
          <w:lang w:eastAsia="en-US"/>
        </w:rPr>
        <w:t>48543275458</w:t>
      </w:r>
      <w:r w:rsidR="001C3A75" w:rsidRPr="00347EF3">
        <w:rPr>
          <w:sz w:val="24"/>
          <w:szCs w:val="24"/>
          <w:lang w:eastAsia="en-US"/>
        </w:rPr>
        <w:t>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9B77D2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8427E1">
        <w:rPr>
          <w:color w:val="000000"/>
          <w:sz w:val="24"/>
          <w:szCs w:val="24"/>
        </w:rPr>
        <w:t xml:space="preserve"> </w:t>
      </w:r>
      <w:r w:rsidR="001C3A75">
        <w:rPr>
          <w:color w:val="000000"/>
          <w:sz w:val="24"/>
          <w:szCs w:val="24"/>
        </w:rPr>
        <w:t>727.065,62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610E1B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8427E1">
        <w:rPr>
          <w:color w:val="000000"/>
          <w:sz w:val="24"/>
          <w:szCs w:val="24"/>
        </w:rPr>
        <w:t>1</w:t>
      </w:r>
      <w:r w:rsidR="00ED7987">
        <w:rPr>
          <w:color w:val="000000"/>
          <w:sz w:val="24"/>
          <w:szCs w:val="24"/>
        </w:rPr>
        <w:t>2</w:t>
      </w:r>
      <w:r w:rsidR="003D458B">
        <w:rPr>
          <w:color w:val="000000"/>
          <w:sz w:val="24"/>
          <w:szCs w:val="24"/>
        </w:rPr>
        <w:t>4</w:t>
      </w:r>
      <w:r w:rsidR="001C3A75">
        <w:rPr>
          <w:color w:val="000000"/>
          <w:sz w:val="24"/>
          <w:szCs w:val="24"/>
        </w:rPr>
        <w:t>7</w:t>
      </w:r>
      <w:r w:rsidR="003856C3">
        <w:rPr>
          <w:color w:val="000000"/>
          <w:sz w:val="24"/>
          <w:szCs w:val="24"/>
        </w:rPr>
        <w:t>/1</w:t>
      </w:r>
      <w:r w:rsidR="009B77D2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8427E1">
        <w:rPr>
          <w:color w:val="000000"/>
          <w:sz w:val="24"/>
          <w:szCs w:val="24"/>
        </w:rPr>
        <w:t>1</w:t>
      </w:r>
      <w:r w:rsidR="00ED7987">
        <w:rPr>
          <w:color w:val="000000"/>
          <w:sz w:val="24"/>
          <w:szCs w:val="24"/>
        </w:rPr>
        <w:t>2</w:t>
      </w:r>
      <w:r w:rsidR="003D458B">
        <w:rPr>
          <w:color w:val="000000"/>
          <w:sz w:val="24"/>
          <w:szCs w:val="24"/>
        </w:rPr>
        <w:t>4</w:t>
      </w:r>
      <w:r w:rsidR="001C3A75">
        <w:rPr>
          <w:color w:val="000000"/>
          <w:sz w:val="24"/>
          <w:szCs w:val="24"/>
        </w:rPr>
        <w:t>7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F9F" w:rsidP="00FF2B80" w:rsidR="00822F9F">
      <w:pPr>
        <w:spacing w:lineRule="auto" w:line="240" w:after="0"/>
      </w:pPr>
      <w:r>
        <w:separator/>
      </w:r>
    </w:p>
  </w:endnote>
  <w:endnote w:id="0" w:type="continuationSeparator">
    <w:p w:rsidRDefault="00822F9F" w:rsidP="00FF2B80" w:rsidR="00822F9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F9F" w:rsidP="00FF2B80" w:rsidR="00822F9F">
      <w:pPr>
        <w:spacing w:lineRule="auto" w:line="240" w:after="0"/>
      </w:pPr>
      <w:r>
        <w:separator/>
      </w:r>
    </w:p>
  </w:footnote>
  <w:footnote w:id="0" w:type="continuationSeparator">
    <w:p w:rsidRDefault="00822F9F" w:rsidP="00FF2B80" w:rsidR="00822F9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</w:t>
    </w:r>
    <w:r w:rsidR="00ED7987">
      <w:rPr>
        <w:sz w:val="24"/>
        <w:szCs w:val="24"/>
      </w:rPr>
      <w:t>2</w:t>
    </w:r>
    <w:r w:rsidR="003D458B">
      <w:rPr>
        <w:sz w:val="24"/>
        <w:szCs w:val="24"/>
      </w:rPr>
      <w:t>4</w:t>
    </w:r>
    <w:r w:rsidR="001C3A75">
      <w:rPr>
        <w:sz w:val="24"/>
        <w:szCs w:val="24"/>
      </w:rPr>
      <w:t>7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822F9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343EF"/>
    <w:rsid w:val="00044299"/>
    <w:rsid w:val="000524D4"/>
    <w:rsid w:val="00062D35"/>
    <w:rsid w:val="00063467"/>
    <w:rsid w:val="000648B6"/>
    <w:rsid w:val="00074AB3"/>
    <w:rsid w:val="00074BEF"/>
    <w:rsid w:val="00082943"/>
    <w:rsid w:val="00090A93"/>
    <w:rsid w:val="000B554E"/>
    <w:rsid w:val="000C0102"/>
    <w:rsid w:val="000D35DC"/>
    <w:rsid w:val="000E1B72"/>
    <w:rsid w:val="000F4172"/>
    <w:rsid w:val="000F593A"/>
    <w:rsid w:val="000F6884"/>
    <w:rsid w:val="000F72E7"/>
    <w:rsid w:val="00104AED"/>
    <w:rsid w:val="00104C9E"/>
    <w:rsid w:val="00114C34"/>
    <w:rsid w:val="00115596"/>
    <w:rsid w:val="00131EB9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C3A75"/>
    <w:rsid w:val="001E3AE7"/>
    <w:rsid w:val="00201878"/>
    <w:rsid w:val="00212E7F"/>
    <w:rsid w:val="00215517"/>
    <w:rsid w:val="002179AF"/>
    <w:rsid w:val="00226188"/>
    <w:rsid w:val="00234910"/>
    <w:rsid w:val="002437E0"/>
    <w:rsid w:val="00244853"/>
    <w:rsid w:val="00246CB1"/>
    <w:rsid w:val="00256B2B"/>
    <w:rsid w:val="002600FB"/>
    <w:rsid w:val="0026139D"/>
    <w:rsid w:val="00265984"/>
    <w:rsid w:val="00271EA2"/>
    <w:rsid w:val="0027334F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35AA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71F78"/>
    <w:rsid w:val="003753A6"/>
    <w:rsid w:val="003837E4"/>
    <w:rsid w:val="003856C3"/>
    <w:rsid w:val="003903FD"/>
    <w:rsid w:val="003D458B"/>
    <w:rsid w:val="003E23BD"/>
    <w:rsid w:val="003E28DC"/>
    <w:rsid w:val="003F248D"/>
    <w:rsid w:val="003F6ECD"/>
    <w:rsid w:val="00402C80"/>
    <w:rsid w:val="004315D2"/>
    <w:rsid w:val="00435005"/>
    <w:rsid w:val="00437BFD"/>
    <w:rsid w:val="004676CF"/>
    <w:rsid w:val="00474213"/>
    <w:rsid w:val="00492FCF"/>
    <w:rsid w:val="004943DC"/>
    <w:rsid w:val="00495DA9"/>
    <w:rsid w:val="004B7DBE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6AF7"/>
    <w:rsid w:val="005D6CC9"/>
    <w:rsid w:val="005E3337"/>
    <w:rsid w:val="00600F84"/>
    <w:rsid w:val="00604A20"/>
    <w:rsid w:val="00610646"/>
    <w:rsid w:val="00610E1B"/>
    <w:rsid w:val="006121FB"/>
    <w:rsid w:val="00612DFC"/>
    <w:rsid w:val="00614E86"/>
    <w:rsid w:val="006161FC"/>
    <w:rsid w:val="0063562E"/>
    <w:rsid w:val="006362FA"/>
    <w:rsid w:val="00641B37"/>
    <w:rsid w:val="00641B8E"/>
    <w:rsid w:val="0065120E"/>
    <w:rsid w:val="00654CB8"/>
    <w:rsid w:val="00663750"/>
    <w:rsid w:val="00664462"/>
    <w:rsid w:val="00675091"/>
    <w:rsid w:val="00685FD5"/>
    <w:rsid w:val="00690DFA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60A6"/>
    <w:rsid w:val="007275F0"/>
    <w:rsid w:val="00727E74"/>
    <w:rsid w:val="007300C9"/>
    <w:rsid w:val="00735AE6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E2FF8"/>
    <w:rsid w:val="00812D4A"/>
    <w:rsid w:val="00813706"/>
    <w:rsid w:val="00822F9F"/>
    <w:rsid w:val="00832A3B"/>
    <w:rsid w:val="00834388"/>
    <w:rsid w:val="00835AE9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87C92"/>
    <w:rsid w:val="0099693F"/>
    <w:rsid w:val="009B04B7"/>
    <w:rsid w:val="009B18BD"/>
    <w:rsid w:val="009B3BDC"/>
    <w:rsid w:val="009B77D2"/>
    <w:rsid w:val="009C3280"/>
    <w:rsid w:val="009D0567"/>
    <w:rsid w:val="009D262A"/>
    <w:rsid w:val="009D3D7C"/>
    <w:rsid w:val="009D7EC3"/>
    <w:rsid w:val="009E341A"/>
    <w:rsid w:val="00A0489C"/>
    <w:rsid w:val="00A1615F"/>
    <w:rsid w:val="00A27AA0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E65FA"/>
    <w:rsid w:val="00AE7F79"/>
    <w:rsid w:val="00AF441C"/>
    <w:rsid w:val="00AF6752"/>
    <w:rsid w:val="00B1443B"/>
    <w:rsid w:val="00B216F5"/>
    <w:rsid w:val="00B242EA"/>
    <w:rsid w:val="00B255EF"/>
    <w:rsid w:val="00B331C7"/>
    <w:rsid w:val="00B522E5"/>
    <w:rsid w:val="00B5648F"/>
    <w:rsid w:val="00B66D2E"/>
    <w:rsid w:val="00B721C9"/>
    <w:rsid w:val="00B80884"/>
    <w:rsid w:val="00B919EC"/>
    <w:rsid w:val="00BA39F9"/>
    <w:rsid w:val="00BA3EB5"/>
    <w:rsid w:val="00BA4C02"/>
    <w:rsid w:val="00BB1DAF"/>
    <w:rsid w:val="00BC7F90"/>
    <w:rsid w:val="00BD0DE3"/>
    <w:rsid w:val="00BD4AED"/>
    <w:rsid w:val="00BE4671"/>
    <w:rsid w:val="00BE7FB8"/>
    <w:rsid w:val="00C00569"/>
    <w:rsid w:val="00C01BC9"/>
    <w:rsid w:val="00C061B6"/>
    <w:rsid w:val="00C06CA8"/>
    <w:rsid w:val="00C1088F"/>
    <w:rsid w:val="00C40C9D"/>
    <w:rsid w:val="00C61B1A"/>
    <w:rsid w:val="00C665C9"/>
    <w:rsid w:val="00C7250A"/>
    <w:rsid w:val="00C72D14"/>
    <w:rsid w:val="00CA6C77"/>
    <w:rsid w:val="00CB0A06"/>
    <w:rsid w:val="00CB4076"/>
    <w:rsid w:val="00CB4A81"/>
    <w:rsid w:val="00CC2097"/>
    <w:rsid w:val="00CD62B8"/>
    <w:rsid w:val="00CD77C6"/>
    <w:rsid w:val="00CE4E18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67D3E"/>
    <w:rsid w:val="00D713C9"/>
    <w:rsid w:val="00D75708"/>
    <w:rsid w:val="00D772E2"/>
    <w:rsid w:val="00D946E1"/>
    <w:rsid w:val="00DA4DBC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24CAC"/>
    <w:rsid w:val="00E32DEB"/>
    <w:rsid w:val="00E33657"/>
    <w:rsid w:val="00E33B14"/>
    <w:rsid w:val="00E50883"/>
    <w:rsid w:val="00E518D1"/>
    <w:rsid w:val="00E51C57"/>
    <w:rsid w:val="00E73ED0"/>
    <w:rsid w:val="00EA09F4"/>
    <w:rsid w:val="00EA21E0"/>
    <w:rsid w:val="00EA5034"/>
    <w:rsid w:val="00EC556A"/>
    <w:rsid w:val="00ED1766"/>
    <w:rsid w:val="00ED672A"/>
    <w:rsid w:val="00ED7987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330F"/>
    <w:rsid w:val="00F43A0F"/>
    <w:rsid w:val="00F4560A"/>
    <w:rsid w:val="00F56B08"/>
    <w:rsid w:val="00F61D12"/>
    <w:rsid w:val="00F629CE"/>
    <w:rsid w:val="00F65A3F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36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336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36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36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36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36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336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36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36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36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1247</izvorni_sadrzaj>
    <derivirana_varijabla naziv="DomainObject.Predmet.Broj_1">1247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St-1247/2015</izvorni_sadrzaj>
    <derivirana_varijabla naziv="DomainObject.Predmet.OznakaBroj_1">St-1247/2015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ŠINA d.o.o.</izvorni_sadrzaj>
    <derivirana_varijabla naziv="DomainObject.Predmet.ProtustrankaFormated_1">  ŠINA d.o.o.</derivirana_varijabla>
  </DomainObject.Predmet.ProtustrankaFormated>
  <DomainObject.Predmet.ProtustrankaFormatedOIB>
    <izvorni_sadrzaj>  ŠINA d.o.o., OIB 48543275458</izvorni_sadrzaj>
    <derivirana_varijabla naziv="DomainObject.Predmet.ProtustrankaFormatedOIB_1">  ŠINA d.o.o., OIB 48543275458</derivirana_varijabla>
  </DomainObject.Predmet.ProtustrankaFormatedOIB>
  <DomainObject.Predmet.ProtustrankaFormatedWithAdress>
    <izvorni_sadrzaj> ŠINA d.o.o., Buzdohanj 63, 51219 Čavle</izvorni_sadrzaj>
    <derivirana_varijabla naziv="DomainObject.Predmet.ProtustrankaFormatedWithAdress_1"> ŠINA d.o.o., Buzdohanj 63, 51219 Čavle</derivirana_varijabla>
  </DomainObject.Predmet.ProtustrankaFormatedWithAdress>
  <DomainObject.Predmet.ProtustrankaFormatedWithAdressOIB>
    <izvorni_sadrzaj> ŠINA d.o.o., OIB 48543275458, Buzdohanj 63, 51219 Čavle</izvorni_sadrzaj>
    <derivirana_varijabla naziv="DomainObject.Predmet.ProtustrankaFormatedWithAdressOIB_1"> ŠINA d.o.o., OIB 48543275458, Buzdohanj 63, 51219 Čavle</derivirana_varijabla>
  </DomainObject.Predmet.ProtustrankaFormatedWithAdressOIB>
  <DomainObject.Predmet.ProtustrankaWithAdress>
    <izvorni_sadrzaj>ŠINA d.o.o. Buzdohanj 63, 51219 Čavle</izvorni_sadrzaj>
    <derivirana_varijabla naziv="DomainObject.Predmet.ProtustrankaWithAdress_1">ŠINA d.o.o. Buzdohanj 63, 51219 Čavle</derivirana_varijabla>
  </DomainObject.Predmet.ProtustrankaWithAdress>
  <DomainObject.Predmet.ProtustrankaWithAdressOIB>
    <izvorni_sadrzaj>ŠINA d.o.o., OIB 48543275458, Buzdohanj 63, 51219 Čavle</izvorni_sadrzaj>
    <derivirana_varijabla naziv="DomainObject.Predmet.ProtustrankaWithAdressOIB_1">ŠINA d.o.o., OIB 48543275458, Buzdohanj 63, 51219 Čavle</derivirana_varijabla>
  </DomainObject.Predmet.ProtustrankaWithAdressOIB>
  <DomainObject.Predmet.ProtustrankaNazivFormated>
    <izvorni_sadrzaj>ŠINA d.o.o.</izvorni_sadrzaj>
    <derivirana_varijabla naziv="DomainObject.Predmet.ProtustrankaNazivFormated_1">ŠINA d.o.o.</derivirana_varijabla>
  </DomainObject.Predmet.ProtustrankaNazivFormated>
  <DomainObject.Predmet.ProtustrankaNazivFormatedOIB>
    <izvorni_sadrzaj>ŠINA d.o.o., OIB 48543275458</izvorni_sadrzaj>
    <derivirana_varijabla naziv="DomainObject.Predmet.ProtustrankaNazivFormatedOIB_1">ŠINA d.o.o., OIB 48543275458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ŠINA d.o.o.</item>
    </izvorni_sadrzaj>
    <derivirana_varijabla naziv="DomainObject.Predmet.ProtuStrankaListFormated_1">
      <item>ŠINA d.o.o.</item>
    </derivirana_varijabla>
  </DomainObject.Predmet.ProtuStrankaListFormated>
  <DomainObject.Predmet.ProtuStrankaListFormatedOIB>
    <izvorni_sadrzaj>
      <item>ŠINA d.o.o., OIB 48543275458</item>
    </izvorni_sadrzaj>
    <derivirana_varijabla naziv="DomainObject.Predmet.ProtuStrankaListFormatedOIB_1">
      <item>ŠINA d.o.o., OIB 48543275458</item>
    </derivirana_varijabla>
  </DomainObject.Predmet.ProtuStrankaListFormatedOIB>
  <DomainObject.Predmet.ProtuStrankaListFormatedWithAdress>
    <izvorni_sadrzaj>
      <item>ŠINA d.o.o., Buzdohanj 63, 51219 Čavle</item>
    </izvorni_sadrzaj>
    <derivirana_varijabla naziv="DomainObject.Predmet.ProtuStrankaListFormatedWithAdress_1">
      <item>ŠINA d.o.o., Buzdohanj 63, 51219 Čavle</item>
    </derivirana_varijabla>
  </DomainObject.Predmet.ProtuStrankaListFormatedWithAdress>
  <DomainObject.Predmet.ProtuStrankaListFormatedWithAdressOIB>
    <izvorni_sadrzaj>
      <item>ŠINA d.o.o., OIB 48543275458, Buzdohanj 63, 51219 Čavle</item>
    </izvorni_sadrzaj>
    <derivirana_varijabla naziv="DomainObject.Predmet.ProtuStrankaListFormatedWithAdressOIB_1">
      <item>ŠINA d.o.o., OIB 48543275458, Buzdohanj 63, 51219 Čavle</item>
    </derivirana_varijabla>
  </DomainObject.Predmet.ProtuStrankaListFormatedWithAdressOIB>
  <DomainObject.Predmet.ProtuStrankaListNazivFormated>
    <izvorni_sadrzaj>
      <item>ŠINA d.o.o.</item>
    </izvorni_sadrzaj>
    <derivirana_varijabla naziv="DomainObject.Predmet.ProtuStrankaListNazivFormated_1">
      <item>ŠINA d.o.o.</item>
    </derivirana_varijabla>
  </DomainObject.Predmet.ProtuStrankaListNazivFormated>
  <DomainObject.Predmet.ProtuStrankaListNazivFormatedOIB>
    <izvorni_sadrzaj>
      <item>ŠINA d.o.o., OIB 48543275458</item>
    </izvorni_sadrzaj>
    <derivirana_varijabla naziv="DomainObject.Predmet.ProtuStrankaListNazivFormatedOIB_1">
      <item>ŠINA d.o.o., OIB 48543275458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ŠINA d.o.o.</izvorni_sadrzaj>
    <derivirana_varijabla naziv="DomainObject.Predmet.ProtustrankaIDrugi_1">ŠINA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ŠINA d.o.o., OIB 48543275458, Buzdohanj 63, 51219 Čavle</izvorni_sadrzaj>
    <derivirana_varijabla naziv="DomainObject.Predmet.ProtustrankaIDrugiAdressOIB_1">ŠINA d.o.o., OIB 48543275458, Buzdohanj 63,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ŠINA d.o.o.</item>
    </izvorni_sadrzaj>
    <derivirana_varijabla naziv="DomainObject.Predmet.SudioniciListNaziv_1">
      <item>FINA  Rijeka</item>
      <item>ŠINA d.o.o.</item>
    </derivirana_varijabla>
  </DomainObject.Predmet.SudioniciListNaziv>
  <DomainObject.Predmet.SudioniciListAdressOIB>
    <izvorni_sadrzaj>
      <item>FINA  Rijeka, OIB 85821130368, Frana Kurelca 8,51000 Rijeka</item>
      <item>ŠINA d.o.o., OIB 48543275458, Buzdohanj 63,51219 Čavle</item>
    </izvorni_sadrzaj>
    <derivirana_varijabla naziv="DomainObject.Predmet.SudioniciListAdressOIB_1">
      <item>FINA  Rijeka, OIB 85821130368, Frana Kurelca 8,51000 Rijeka</item>
      <item>ŠINA d.o.o., OIB 48543275458, Buzdohanj 63,51219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48543275458</item>
    </izvorni_sadrzaj>
    <derivirana_varijabla naziv="DomainObject.Predmet.SudioniciListNazivOIB_1">
      <item>, OIB 85821130368</item>
      <item>, OIB 48543275458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BFA346-7011-42C2-8B83-B4F2E9D30E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1249</properties:Characters>
  <properties:Lines>29</properties:Lines>
  <properties:Paragraphs>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2016-02-04T08:30:00Z</dcterms:created>
  <dc:creator>Vera Jelenović</dc:creator>
  <cp:lastModifiedBy>Sonja Krapić</cp:lastModifiedBy>
  <dcterms:modified xmlns:xsi="http://www.w3.org/2001/XMLSchema-instance" xsi:type="dcterms:W3CDTF">2016-02-04T08:35:00Z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