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02a7be3" w14:paraId="02a7be3" w:rsidRDefault="005A4811" w:rsidP="0011454F" w:rsidR="005A4811" w:rsidRPr="00514E94">
      <w:pPr>
        <w:jc w:val="right"/>
        <w15:collapsed w:val="false"/>
        <w:rPr>
          <w:rFonts w:hAnsi="Times New Roman" w:ascii="Times New Roman"/>
          <w:sz w:val="24"/>
        </w:rPr>
      </w:pPr>
      <w:r w:rsidRPr="00514E94">
        <w:rPr>
          <w:rFonts w:hAnsi="Times New Roman" w:ascii="Times New Roman"/>
          <w:sz w:val="24"/>
        </w:rPr>
        <w:t>3 St-</w:t>
      </w:r>
      <w:r w:rsidR="00F3682D">
        <w:rPr>
          <w:rFonts w:hAnsi="Times New Roman" w:ascii="Times New Roman"/>
          <w:sz w:val="24"/>
        </w:rPr>
        <w:t>1066/12</w:t>
      </w:r>
      <w:r w:rsidR="006D00AC">
        <w:rPr>
          <w:rFonts w:hAnsi="Times New Roman" w:ascii="Times New Roman"/>
          <w:sz w:val="24"/>
        </w:rPr>
        <w:t>-270</w:t>
      </w:r>
    </w:p>
    <w:p w:rsidRDefault="0011454F" w:rsidP="005A4811" w:rsidR="0011454F"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LJ U Č A K</w:t>
      </w:r>
    </w:p>
    <w:p w:rsidRDefault="00A358F5" w:rsidP="005A4811" w:rsidR="00A358F5" w:rsidRPr="00514E94">
      <w:pPr>
        <w:rPr>
          <w:rFonts w:hAnsi="Times New Roman" w:ascii="Times New Roman"/>
          <w:sz w:val="24"/>
        </w:rPr>
      </w:pPr>
    </w:p>
    <w:p w:rsidRDefault="005A4811" w:rsidP="005A4811" w:rsidR="005A4811" w:rsidRPr="00514E94">
      <w:pPr>
        <w:rPr>
          <w:rFonts w:hAnsi="Times New Roman" w:ascii="Times New Roman"/>
          <w:sz w:val="24"/>
        </w:rPr>
      </w:pPr>
      <w:r w:rsidRPr="00514E94">
        <w:rPr>
          <w:rFonts w:hAnsi="Times New Roman" w:ascii="Times New Roman"/>
          <w:sz w:val="24"/>
        </w:rPr>
        <w:tab/>
        <w:t>Trgovački sud u Zagrebu</w:t>
      </w:r>
      <w:r w:rsidR="0011454F" w:rsidRPr="00514E94">
        <w:rPr>
          <w:rFonts w:hAnsi="Times New Roman" w:ascii="Times New Roman"/>
          <w:sz w:val="24"/>
        </w:rPr>
        <w:t xml:space="preserve">, </w:t>
      </w:r>
      <w:r w:rsidRPr="00514E94">
        <w:rPr>
          <w:rFonts w:hAnsi="Times New Roman" w:ascii="Times New Roman"/>
          <w:sz w:val="24"/>
        </w:rPr>
        <w:t>po su</w:t>
      </w:r>
      <w:r w:rsidR="0011454F" w:rsidRPr="00514E94">
        <w:rPr>
          <w:rFonts w:hAnsi="Times New Roman" w:ascii="Times New Roman"/>
          <w:sz w:val="24"/>
        </w:rPr>
        <w:t>d</w:t>
      </w:r>
      <w:r w:rsidRPr="00514E94">
        <w:rPr>
          <w:rFonts w:hAnsi="Times New Roman" w:ascii="Times New Roman"/>
          <w:sz w:val="24"/>
        </w:rPr>
        <w:t>cu Mihaelu Kovačiću, u stečajnom postupku nad dužnikom</w:t>
      </w:r>
      <w:r w:rsidR="00027480" w:rsidRPr="00027480">
        <w:rPr>
          <w:rFonts w:hAnsi="Times New Roman" w:ascii="Times New Roman"/>
          <w:b/>
          <w:sz w:val="24"/>
        </w:rPr>
        <w:t xml:space="preserve"> </w:t>
      </w:r>
      <w:r w:rsidR="0092231F" w:rsidRPr="0092231F">
        <w:rPr>
          <w:rFonts w:hAnsi="Times New Roman" w:ascii="Times New Roman"/>
          <w:sz w:val="24"/>
        </w:rPr>
        <w:t>TERMOCOMMERCE d.o.o. – u stečaju, Zagreb, Kneza Branimira 173, OIB: 09627920501</w:t>
      </w:r>
      <w:r w:rsidR="0092231F">
        <w:rPr>
          <w:rFonts w:hAnsi="Times New Roman" w:ascii="Times New Roman"/>
          <w:sz w:val="24"/>
        </w:rPr>
        <w:t xml:space="preserve">, </w:t>
      </w:r>
      <w:r w:rsidR="004B6312">
        <w:rPr>
          <w:rFonts w:hAnsi="Times New Roman" w:ascii="Times New Roman"/>
          <w:sz w:val="24"/>
        </w:rPr>
        <w:t>9. svibnja</w:t>
      </w:r>
      <w:r w:rsidR="00027480">
        <w:rPr>
          <w:rFonts w:hAnsi="Times New Roman" w:ascii="Times New Roman"/>
          <w:sz w:val="24"/>
        </w:rPr>
        <w:t xml:space="preserve"> 201</w:t>
      </w:r>
      <w:r w:rsidR="0092231F">
        <w:rPr>
          <w:rFonts w:hAnsi="Times New Roman" w:ascii="Times New Roman"/>
          <w:sz w:val="24"/>
        </w:rPr>
        <w:t>6</w:t>
      </w:r>
      <w:r w:rsidR="00027480">
        <w:rPr>
          <w:rFonts w:hAnsi="Times New Roman" w:ascii="Times New Roman"/>
          <w:sz w:val="24"/>
        </w:rPr>
        <w:t>.</w:t>
      </w:r>
    </w:p>
    <w:p w:rsidRDefault="00340B5A" w:rsidP="00E33BA1" w:rsidR="00340B5A" w:rsidRPr="00514E94">
      <w:pPr>
        <w:rPr>
          <w:rFonts w:hAnsi="Times New Roman" w:ascii="Times New Roman"/>
          <w:sz w:val="24"/>
        </w:rPr>
      </w:pPr>
    </w:p>
    <w:p w:rsidRDefault="00280822" w:rsidP="0036625F" w:rsidR="005419C8" w:rsidRPr="00514E94">
      <w:pPr>
        <w:jc w:val="center"/>
        <w:rPr>
          <w:rFonts w:hAnsi="Times New Roman" w:ascii="Times New Roman"/>
          <w:sz w:val="24"/>
        </w:rPr>
      </w:pPr>
      <w:r w:rsidRPr="00514E94">
        <w:rPr>
          <w:rFonts w:hAnsi="Times New Roman" w:ascii="Times New Roman"/>
          <w:sz w:val="24"/>
        </w:rPr>
        <w:t>z a k lj u č i o</w:t>
      </w:r>
      <w:r w:rsidR="00001B5A" w:rsidRPr="00514E94">
        <w:rPr>
          <w:rFonts w:hAnsi="Times New Roman" w:ascii="Times New Roman"/>
          <w:sz w:val="24"/>
        </w:rPr>
        <w:t xml:space="preserve">   j e</w:t>
      </w:r>
    </w:p>
    <w:p w:rsidRDefault="002B2A2A" w:rsidP="0036625F" w:rsidR="002B2A2A" w:rsidRPr="00514E94">
      <w:pPr>
        <w:jc w:val="center"/>
        <w:rPr>
          <w:rFonts w:hAnsi="Times New Roman" w:ascii="Times New Roman"/>
          <w:b/>
          <w:sz w:val="24"/>
        </w:rPr>
      </w:pPr>
    </w:p>
    <w:p w:rsidRDefault="00027480" w:rsidP="008D75FB" w:rsidR="00027480">
      <w:pPr>
        <w:numPr>
          <w:ilvl w:val="0"/>
          <w:numId w:val="6"/>
        </w:numPr>
        <w:spacing w:after="240"/>
        <w:rPr>
          <w:rFonts w:cs="Tahoma" w:hAnsi="Times New Roman" w:ascii="Times New Roman"/>
          <w:sz w:val="24"/>
        </w:rPr>
      </w:pPr>
      <w:r w:rsidRPr="00027480">
        <w:rPr>
          <w:rFonts w:cs="Tahoma" w:hAnsi="Times New Roman" w:ascii="Times New Roman"/>
          <w:sz w:val="24"/>
        </w:rPr>
        <w:t>Potvrđuje se da je kupac</w:t>
      </w:r>
      <w:r w:rsidR="0092231F">
        <w:rPr>
          <w:rFonts w:cs="Tahoma" w:hAnsi="Times New Roman" w:ascii="Times New Roman"/>
          <w:sz w:val="24"/>
        </w:rPr>
        <w:t xml:space="preserve"> </w:t>
      </w:r>
      <w:r w:rsidR="0092231F" w:rsidRPr="0092231F">
        <w:rPr>
          <w:rFonts w:cs="Tahoma" w:hAnsi="Times New Roman" w:ascii="Times New Roman"/>
          <w:sz w:val="24"/>
        </w:rPr>
        <w:t>CUBUS FORMA d.o.o. Zagreb, Oranice 26, OIB: 45029573710</w:t>
      </w:r>
      <w:r w:rsidR="0092231F">
        <w:rPr>
          <w:rFonts w:cs="Tahoma" w:hAnsi="Times New Roman" w:ascii="Times New Roman"/>
          <w:sz w:val="24"/>
        </w:rPr>
        <w:t xml:space="preserve"> </w:t>
      </w:r>
      <w:r w:rsidRPr="00027480">
        <w:rPr>
          <w:rFonts w:cs="Tahoma" w:hAnsi="Times New Roman" w:ascii="Times New Roman"/>
          <w:sz w:val="24"/>
        </w:rPr>
        <w:t>u cijelosti uplatio kupovninu prema pravomoćnom rješenju o dosudi ovoga suda posl. broj St-</w:t>
      </w:r>
      <w:r w:rsidR="0092231F">
        <w:rPr>
          <w:rFonts w:cs="Tahoma" w:hAnsi="Times New Roman" w:ascii="Times New Roman"/>
          <w:sz w:val="24"/>
        </w:rPr>
        <w:t>1066/12 od 17. veljače 2016.</w:t>
      </w:r>
      <w:r w:rsidRPr="00027480">
        <w:rPr>
          <w:rFonts w:cs="Tahoma" w:hAnsi="Times New Roman" w:ascii="Times New Roman"/>
          <w:sz w:val="24"/>
        </w:rPr>
        <w:t xml:space="preserve"> </w:t>
      </w:r>
    </w:p>
    <w:p w:rsidRDefault="00027480" w:rsidP="00196314" w:rsidR="00196314" w:rsidRPr="00196314">
      <w:pPr>
        <w:numPr>
          <w:ilvl w:val="0"/>
          <w:numId w:val="6"/>
        </w:numPr>
        <w:spacing w:after="120" w:before="120"/>
        <w:rPr>
          <w:rFonts w:hAnsi="Times New Roman" w:ascii="Times New Roman"/>
          <w:sz w:val="24"/>
        </w:rPr>
      </w:pPr>
      <w:r w:rsidRPr="00027480">
        <w:rPr>
          <w:rFonts w:hAnsi="Times New Roman" w:ascii="Times New Roman"/>
          <w:sz w:val="24"/>
        </w:rPr>
        <w:t>Na nekretnin</w:t>
      </w:r>
      <w:r w:rsidR="00411B89">
        <w:rPr>
          <w:rFonts w:hAnsi="Times New Roman" w:ascii="Times New Roman"/>
          <w:sz w:val="24"/>
        </w:rPr>
        <w:t>ama</w:t>
      </w:r>
      <w:r w:rsidRPr="00027480">
        <w:rPr>
          <w:rFonts w:hAnsi="Times New Roman" w:ascii="Times New Roman"/>
          <w:sz w:val="24"/>
        </w:rPr>
        <w:t xml:space="preserve"> stečajnog dužnika</w:t>
      </w:r>
      <w:r w:rsidR="0092231F">
        <w:rPr>
          <w:rFonts w:hAnsi="Times New Roman" w:ascii="Times New Roman"/>
          <w:sz w:val="24"/>
        </w:rPr>
        <w:t xml:space="preserve"> </w:t>
      </w:r>
      <w:r w:rsidR="00411B89" w:rsidRPr="0092231F">
        <w:rPr>
          <w:rFonts w:hAnsi="Times New Roman" w:ascii="Times New Roman"/>
          <w:sz w:val="24"/>
        </w:rPr>
        <w:t>TERMOCOMMERCE d.o.o. – u stečaju, Zagreb, Kneza Branimira 173, OIB: 09627920501</w:t>
      </w:r>
      <w:r w:rsidR="00411B89">
        <w:rPr>
          <w:rFonts w:hAnsi="Times New Roman" w:ascii="Times New Roman"/>
          <w:sz w:val="24"/>
        </w:rPr>
        <w:t xml:space="preserve"> (u zemljišnim knjigama upisanim s adresom Ilica br. 149, Zagreb),</w:t>
      </w:r>
      <w:r w:rsidRPr="00027480">
        <w:rPr>
          <w:rFonts w:hAnsi="Times New Roman" w:ascii="Times New Roman"/>
          <w:sz w:val="24"/>
        </w:rPr>
        <w:t xml:space="preserve"> </w:t>
      </w:r>
      <w:r w:rsidR="00196314">
        <w:rPr>
          <w:rFonts w:hAnsi="Times New Roman" w:ascii="Times New Roman"/>
          <w:sz w:val="24"/>
        </w:rPr>
        <w:t xml:space="preserve">upisanim u </w:t>
      </w:r>
      <w:r w:rsidR="00196314" w:rsidRPr="00196314">
        <w:rPr>
          <w:rFonts w:hAnsi="Times New Roman" w:ascii="Times New Roman"/>
          <w:sz w:val="24"/>
        </w:rPr>
        <w:t>k.o. Koprivnica, zk. ul. 13542, čkbr. 7892/4 – oranica Sv. Magdalena od 1158 m2 i čkbr. 7893/1 - livada Sv. Magdalena od 1282 m2</w:t>
      </w:r>
    </w:p>
    <w:p w:rsidRDefault="00196314" w:rsidP="00017234" w:rsidR="00196314">
      <w:pPr>
        <w:ind w:left="567"/>
        <w:rPr>
          <w:rFonts w:hAnsi="Times New Roman" w:ascii="Times New Roman"/>
          <w:b/>
          <w:sz w:val="24"/>
        </w:rPr>
      </w:pPr>
    </w:p>
    <w:p w:rsidRDefault="008D75FB" w:rsidP="00017234" w:rsidR="00027480" w:rsidRPr="00017234">
      <w:pPr>
        <w:ind w:left="567"/>
        <w:rPr>
          <w:rFonts w:hAnsi="Times New Roman" w:ascii="Times New Roman"/>
          <w:sz w:val="24"/>
        </w:rPr>
      </w:pPr>
      <w:r w:rsidRPr="008D75FB">
        <w:rPr>
          <w:rFonts w:hAnsi="Times New Roman" w:ascii="Times New Roman"/>
          <w:b/>
          <w:sz w:val="24"/>
        </w:rPr>
        <w:t xml:space="preserve">određuje se upis </w:t>
      </w:r>
      <w:r w:rsidR="00017234">
        <w:rPr>
          <w:rFonts w:hAnsi="Times New Roman" w:ascii="Times New Roman"/>
          <w:b/>
          <w:sz w:val="24"/>
        </w:rPr>
        <w:t xml:space="preserve">prava </w:t>
      </w:r>
      <w:r w:rsidRPr="008D75FB">
        <w:rPr>
          <w:rFonts w:hAnsi="Times New Roman" w:ascii="Times New Roman"/>
          <w:b/>
          <w:sz w:val="24"/>
        </w:rPr>
        <w:t>vlasništva za korist kupca</w:t>
      </w:r>
      <w:r w:rsidR="00017234">
        <w:rPr>
          <w:rFonts w:hAnsi="Times New Roman" w:ascii="Times New Roman"/>
          <w:b/>
          <w:sz w:val="24"/>
        </w:rPr>
        <w:t>:</w:t>
      </w:r>
      <w:r w:rsidR="00017234" w:rsidRPr="00017234">
        <w:rPr>
          <w:rFonts w:cs="Tahoma" w:hAnsi="Times New Roman" w:ascii="Times New Roman"/>
          <w:sz w:val="24"/>
        </w:rPr>
        <w:t xml:space="preserve"> </w:t>
      </w:r>
      <w:r w:rsidR="00017234" w:rsidRPr="00017234">
        <w:rPr>
          <w:rFonts w:hAnsi="Times New Roman" w:ascii="Times New Roman"/>
          <w:sz w:val="24"/>
        </w:rPr>
        <w:t>CUBUS FORMA d.o.o. Zagreb, Oranice 26, OIB: 45029573710</w:t>
      </w:r>
      <w:r w:rsidR="00017234">
        <w:rPr>
          <w:rFonts w:hAnsi="Times New Roman" w:ascii="Times New Roman"/>
          <w:sz w:val="24"/>
        </w:rPr>
        <w:t>.</w:t>
      </w:r>
      <w:r w:rsidR="00017234" w:rsidRPr="00017234">
        <w:rPr>
          <w:rFonts w:hAnsi="Times New Roman" w:ascii="Times New Roman"/>
          <w:sz w:val="24"/>
        </w:rPr>
        <w:t xml:space="preserve"> </w:t>
      </w:r>
      <w:r w:rsidRPr="00017234">
        <w:rPr>
          <w:rFonts w:hAnsi="Times New Roman" w:ascii="Times New Roman"/>
          <w:sz w:val="24"/>
        </w:rPr>
        <w:t xml:space="preserve"> </w:t>
      </w:r>
    </w:p>
    <w:p w:rsidRDefault="00017234" w:rsidP="00017234" w:rsidR="00017234">
      <w:pPr>
        <w:ind w:left="567"/>
        <w:rPr>
          <w:rFonts w:cs="Tahoma" w:hAnsi="Times New Roman" w:ascii="Times New Roman"/>
          <w:sz w:val="24"/>
        </w:rPr>
      </w:pPr>
    </w:p>
    <w:p w:rsidRDefault="00201460" w:rsidP="00235EB3" w:rsidR="008D75FB" w:rsidRPr="008D75FB">
      <w:pPr>
        <w:numPr>
          <w:ilvl w:val="0"/>
          <w:numId w:val="6"/>
        </w:numPr>
        <w:rPr>
          <w:rFonts w:cs="Tahoma" w:hAnsi="Times New Roman" w:ascii="Times New Roman"/>
          <w:sz w:val="24"/>
        </w:rPr>
      </w:pPr>
      <w:r w:rsidRPr="00514E94">
        <w:rPr>
          <w:rFonts w:cs="Tahoma" w:hAnsi="Times New Roman" w:ascii="Times New Roman"/>
          <w:sz w:val="24"/>
        </w:rPr>
        <w:t>N</w:t>
      </w:r>
      <w:r w:rsidR="00346A90" w:rsidRPr="00514E94">
        <w:rPr>
          <w:rFonts w:cs="Tahoma" w:hAnsi="Times New Roman" w:ascii="Times New Roman"/>
          <w:sz w:val="24"/>
        </w:rPr>
        <w:t>a nekretnin</w:t>
      </w:r>
      <w:r w:rsidR="00235EB3" w:rsidRPr="00514E94">
        <w:rPr>
          <w:rFonts w:cs="Tahoma" w:hAnsi="Times New Roman" w:ascii="Times New Roman"/>
          <w:sz w:val="24"/>
        </w:rPr>
        <w:t xml:space="preserve">i </w:t>
      </w:r>
      <w:r w:rsidR="00346A90" w:rsidRPr="00514E94">
        <w:rPr>
          <w:rFonts w:cs="Tahoma" w:hAnsi="Times New Roman" w:ascii="Times New Roman"/>
          <w:sz w:val="24"/>
        </w:rPr>
        <w:t>stečajnog dužnika iz toč. II.</w:t>
      </w:r>
      <w:r w:rsidR="00CA7EBA" w:rsidRPr="00514E94">
        <w:rPr>
          <w:rFonts w:cs="Tahoma" w:hAnsi="Times New Roman" w:ascii="Times New Roman"/>
          <w:sz w:val="24"/>
        </w:rPr>
        <w:t xml:space="preserve"> </w:t>
      </w:r>
      <w:r w:rsidR="00346A90" w:rsidRPr="00514E94">
        <w:rPr>
          <w:rFonts w:cs="Tahoma" w:hAnsi="Times New Roman" w:ascii="Times New Roman"/>
          <w:sz w:val="24"/>
        </w:rPr>
        <w:t xml:space="preserve">ovog zaključka određuje se </w:t>
      </w:r>
      <w:r w:rsidR="00346A90" w:rsidRPr="00514E94">
        <w:rPr>
          <w:rFonts w:cs="Tahoma" w:hAnsi="Times New Roman" w:ascii="Times New Roman"/>
          <w:b/>
          <w:sz w:val="24"/>
        </w:rPr>
        <w:t>upis brisanja</w:t>
      </w:r>
      <w:r w:rsidR="008D75FB">
        <w:rPr>
          <w:rFonts w:cs="Tahoma" w:hAnsi="Times New Roman" w:ascii="Times New Roman"/>
          <w:b/>
          <w:sz w:val="24"/>
        </w:rPr>
        <w:t>:</w:t>
      </w:r>
    </w:p>
    <w:p w:rsidRDefault="008D75FB" w:rsidP="008D75FB" w:rsidR="008D75FB">
      <w:pPr>
        <w:ind w:left="567"/>
        <w:rPr>
          <w:rFonts w:cs="Tahoma" w:hAnsi="Times New Roman" w:ascii="Times New Roman"/>
          <w:b/>
          <w:sz w:val="24"/>
        </w:rPr>
      </w:pPr>
    </w:p>
    <w:p w:rsidRDefault="008D75FB" w:rsidP="008D75FB" w:rsidR="006C569D">
      <w:pPr>
        <w:ind w:left="567"/>
        <w:rPr>
          <w:rFonts w:cs="Tahoma" w:hAnsi="Times New Roman" w:ascii="Times New Roman"/>
          <w:sz w:val="24"/>
        </w:rPr>
      </w:pPr>
      <w:r>
        <w:rPr>
          <w:rFonts w:cs="Tahoma" w:hAnsi="Times New Roman" w:ascii="Times New Roman"/>
          <w:b/>
          <w:sz w:val="24"/>
        </w:rPr>
        <w:t>-</w:t>
      </w:r>
      <w:r w:rsidR="001D3FBC" w:rsidRPr="00514E94">
        <w:rPr>
          <w:rFonts w:cs="Tahoma" w:hAnsi="Times New Roman" w:ascii="Times New Roman"/>
          <w:b/>
          <w:sz w:val="24"/>
        </w:rPr>
        <w:t xml:space="preserve"> </w:t>
      </w:r>
      <w:r w:rsidR="001D3FBC" w:rsidRPr="00514E94">
        <w:rPr>
          <w:rFonts w:cs="Tahoma" w:hAnsi="Times New Roman" w:ascii="Times New Roman"/>
          <w:sz w:val="24"/>
        </w:rPr>
        <w:t xml:space="preserve">zabilježbe rješenja ovoga suda o </w:t>
      </w:r>
      <w:r w:rsidR="0050163A" w:rsidRPr="00514E94">
        <w:rPr>
          <w:rFonts w:cs="Tahoma" w:hAnsi="Times New Roman" w:ascii="Times New Roman"/>
          <w:sz w:val="24"/>
        </w:rPr>
        <w:t>otvaranju stečajnog postupka</w:t>
      </w:r>
      <w:r w:rsidR="00340B5A" w:rsidRPr="00514E94">
        <w:rPr>
          <w:rFonts w:cs="Tahoma" w:hAnsi="Times New Roman" w:ascii="Times New Roman"/>
          <w:sz w:val="24"/>
        </w:rPr>
        <w:t xml:space="preserve"> </w:t>
      </w:r>
      <w:r>
        <w:rPr>
          <w:rFonts w:cs="Tahoma" w:hAnsi="Times New Roman" w:ascii="Times New Roman"/>
          <w:sz w:val="24"/>
        </w:rPr>
        <w:t xml:space="preserve">nad stečajnim </w:t>
      </w:r>
    </w:p>
    <w:p w:rsidRDefault="006C569D" w:rsidP="008D75FB" w:rsidR="00BC2141">
      <w:pPr>
        <w:ind w:left="567"/>
        <w:rPr>
          <w:rFonts w:cs="Tahoma" w:hAnsi="Times New Roman" w:ascii="Times New Roman"/>
          <w:sz w:val="24"/>
        </w:rPr>
      </w:pPr>
      <w:r>
        <w:rPr>
          <w:rFonts w:cs="Tahoma" w:hAnsi="Times New Roman" w:ascii="Times New Roman"/>
          <w:sz w:val="24"/>
        </w:rPr>
        <w:t xml:space="preserve">  </w:t>
      </w:r>
      <w:r w:rsidR="008D75FB">
        <w:rPr>
          <w:rFonts w:cs="Tahoma" w:hAnsi="Times New Roman" w:ascii="Times New Roman"/>
          <w:sz w:val="24"/>
        </w:rPr>
        <w:t>dužnikom, provedeno pod Z-</w:t>
      </w:r>
      <w:r w:rsidR="00196314">
        <w:rPr>
          <w:rFonts w:cs="Tahoma" w:hAnsi="Times New Roman" w:ascii="Times New Roman"/>
          <w:sz w:val="24"/>
        </w:rPr>
        <w:t>6072/2013,</w:t>
      </w:r>
    </w:p>
    <w:p w:rsidRDefault="008D75FB" w:rsidP="006C569D" w:rsidR="00045FD4">
      <w:pPr>
        <w:ind w:left="567"/>
        <w:rPr>
          <w:rFonts w:cs="Tahoma" w:hAnsi="Times New Roman" w:ascii="Times New Roman"/>
          <w:sz w:val="24"/>
        </w:rPr>
      </w:pPr>
      <w:r>
        <w:rPr>
          <w:rFonts w:cs="Tahoma" w:hAnsi="Times New Roman" w:ascii="Times New Roman"/>
          <w:sz w:val="24"/>
        </w:rPr>
        <w:t>-</w:t>
      </w:r>
      <w:r w:rsidR="005A4794">
        <w:rPr>
          <w:rFonts w:cs="Tahoma" w:hAnsi="Times New Roman" w:ascii="Times New Roman"/>
          <w:sz w:val="24"/>
        </w:rPr>
        <w:t xml:space="preserve"> prava zaloga</w:t>
      </w:r>
      <w:r w:rsidR="00017234">
        <w:rPr>
          <w:rFonts w:cs="Tahoma" w:hAnsi="Times New Roman" w:ascii="Times New Roman"/>
          <w:sz w:val="24"/>
        </w:rPr>
        <w:t xml:space="preserve"> upisanog u korist </w:t>
      </w:r>
      <w:r w:rsidR="00017234" w:rsidRPr="00017234">
        <w:rPr>
          <w:rFonts w:cs="Tahoma" w:hAnsi="Times New Roman" w:ascii="Times New Roman"/>
          <w:sz w:val="24"/>
        </w:rPr>
        <w:t xml:space="preserve">Societe generale-Splitska banka d.d., Split, Ruđera </w:t>
      </w:r>
      <w:r w:rsidR="00045FD4">
        <w:rPr>
          <w:rFonts w:cs="Tahoma" w:hAnsi="Times New Roman" w:ascii="Times New Roman"/>
          <w:sz w:val="24"/>
        </w:rPr>
        <w:t xml:space="preserve"> </w:t>
      </w:r>
    </w:p>
    <w:p w:rsidRDefault="00045FD4" w:rsidP="006C569D" w:rsidR="00045FD4">
      <w:pPr>
        <w:ind w:left="567"/>
        <w:rPr>
          <w:rFonts w:cs="Tahoma" w:hAnsi="Times New Roman" w:ascii="Times New Roman"/>
          <w:sz w:val="24"/>
        </w:rPr>
      </w:pPr>
      <w:r>
        <w:rPr>
          <w:rFonts w:cs="Tahoma" w:hAnsi="Times New Roman" w:ascii="Times New Roman"/>
          <w:sz w:val="24"/>
        </w:rPr>
        <w:t xml:space="preserve">  </w:t>
      </w:r>
      <w:r w:rsidR="00017234" w:rsidRPr="00017234">
        <w:rPr>
          <w:rFonts w:cs="Tahoma" w:hAnsi="Times New Roman" w:ascii="Times New Roman"/>
          <w:sz w:val="24"/>
        </w:rPr>
        <w:t>Boškovića 16</w:t>
      </w:r>
      <w:r w:rsidR="00017234">
        <w:rPr>
          <w:rFonts w:cs="Tahoma" w:hAnsi="Times New Roman" w:ascii="Times New Roman"/>
          <w:sz w:val="24"/>
        </w:rPr>
        <w:t>,</w:t>
      </w:r>
      <w:r w:rsidRPr="00045FD4">
        <w:rPr>
          <w:rFonts w:cs="Tahoma" w:hAnsi="Times New Roman" w:ascii="Times New Roman"/>
          <w:sz w:val="24"/>
        </w:rPr>
        <w:t xml:space="preserve"> </w:t>
      </w:r>
      <w:r>
        <w:rPr>
          <w:rFonts w:cs="Tahoma" w:hAnsi="Times New Roman" w:ascii="Times New Roman"/>
          <w:sz w:val="24"/>
        </w:rPr>
        <w:t xml:space="preserve">OIB: </w:t>
      </w:r>
      <w:r w:rsidRPr="00045FD4">
        <w:rPr>
          <w:rFonts w:cs="Tahoma" w:hAnsi="Times New Roman" w:ascii="Times New Roman"/>
          <w:sz w:val="24"/>
        </w:rPr>
        <w:t>69326397242</w:t>
      </w:r>
      <w:r>
        <w:rPr>
          <w:rFonts w:cs="Tahoma" w:hAnsi="Times New Roman" w:ascii="Times New Roman"/>
          <w:sz w:val="24"/>
        </w:rPr>
        <w:t>,</w:t>
      </w:r>
      <w:r w:rsidR="00017234">
        <w:rPr>
          <w:rFonts w:cs="Tahoma" w:hAnsi="Times New Roman" w:ascii="Times New Roman"/>
          <w:sz w:val="24"/>
        </w:rPr>
        <w:t xml:space="preserve"> za iznos glavnice od </w:t>
      </w:r>
      <w:r>
        <w:rPr>
          <w:rFonts w:cs="Tahoma" w:hAnsi="Times New Roman" w:ascii="Times New Roman"/>
          <w:sz w:val="24"/>
        </w:rPr>
        <w:t>5.093.593,40</w:t>
      </w:r>
      <w:r w:rsidR="00017234">
        <w:rPr>
          <w:rFonts w:cs="Tahoma" w:hAnsi="Times New Roman" w:ascii="Times New Roman"/>
          <w:sz w:val="24"/>
        </w:rPr>
        <w:t xml:space="preserve"> EUR, </w:t>
      </w:r>
    </w:p>
    <w:p w:rsidRDefault="00045FD4" w:rsidP="006C569D" w:rsidR="006C569D">
      <w:pPr>
        <w:ind w:left="567"/>
        <w:rPr>
          <w:rFonts w:cs="Tahoma" w:hAnsi="Times New Roman" w:ascii="Times New Roman"/>
          <w:sz w:val="24"/>
        </w:rPr>
      </w:pPr>
      <w:r>
        <w:rPr>
          <w:rFonts w:cs="Tahoma" w:hAnsi="Times New Roman" w:ascii="Times New Roman"/>
          <w:sz w:val="24"/>
        </w:rPr>
        <w:t xml:space="preserve">  </w:t>
      </w:r>
      <w:r w:rsidR="00017234">
        <w:rPr>
          <w:rFonts w:cs="Tahoma" w:hAnsi="Times New Roman" w:ascii="Times New Roman"/>
          <w:sz w:val="24"/>
        </w:rPr>
        <w:t>provedeno</w:t>
      </w:r>
      <w:r>
        <w:rPr>
          <w:rFonts w:cs="Tahoma" w:hAnsi="Times New Roman" w:ascii="Times New Roman"/>
          <w:sz w:val="24"/>
        </w:rPr>
        <w:t xml:space="preserve"> </w:t>
      </w:r>
      <w:r w:rsidR="00017234">
        <w:rPr>
          <w:rFonts w:cs="Tahoma" w:hAnsi="Times New Roman" w:ascii="Times New Roman"/>
          <w:sz w:val="24"/>
        </w:rPr>
        <w:t>pod Z-</w:t>
      </w:r>
      <w:r>
        <w:rPr>
          <w:rFonts w:cs="Tahoma" w:hAnsi="Times New Roman" w:ascii="Times New Roman"/>
          <w:sz w:val="24"/>
        </w:rPr>
        <w:t>116/11</w:t>
      </w:r>
      <w:r w:rsidR="00017234">
        <w:rPr>
          <w:rFonts w:cs="Tahoma" w:hAnsi="Times New Roman" w:ascii="Times New Roman"/>
          <w:sz w:val="24"/>
        </w:rPr>
        <w:t>,</w:t>
      </w:r>
    </w:p>
    <w:p w:rsidRDefault="00017234" w:rsidP="006C569D" w:rsidR="00045FD4">
      <w:pPr>
        <w:ind w:left="567"/>
        <w:rPr>
          <w:rFonts w:cs="Tahoma" w:hAnsi="Times New Roman" w:ascii="Times New Roman"/>
          <w:sz w:val="24"/>
        </w:rPr>
      </w:pPr>
      <w:r>
        <w:rPr>
          <w:rFonts w:cs="Tahoma" w:hAnsi="Times New Roman" w:ascii="Times New Roman"/>
          <w:sz w:val="24"/>
        </w:rPr>
        <w:t xml:space="preserve">- </w:t>
      </w:r>
      <w:r w:rsidR="000113A6">
        <w:rPr>
          <w:rFonts w:cs="Tahoma" w:hAnsi="Times New Roman" w:ascii="Times New Roman"/>
          <w:sz w:val="24"/>
        </w:rPr>
        <w:t xml:space="preserve">prava zaloga upisanog u korist </w:t>
      </w:r>
      <w:r w:rsidR="000113A6" w:rsidRPr="000113A6">
        <w:rPr>
          <w:rFonts w:cs="Tahoma" w:hAnsi="Times New Roman" w:ascii="Times New Roman"/>
          <w:sz w:val="24"/>
        </w:rPr>
        <w:t xml:space="preserve">Societe generale-Splitska banka d.d., Split, Ruđera </w:t>
      </w:r>
      <w:r w:rsidR="00045FD4">
        <w:rPr>
          <w:rFonts w:cs="Tahoma" w:hAnsi="Times New Roman" w:ascii="Times New Roman"/>
          <w:sz w:val="24"/>
        </w:rPr>
        <w:t xml:space="preserve"> </w:t>
      </w:r>
    </w:p>
    <w:p w:rsidRDefault="00045FD4" w:rsidP="006C569D" w:rsidR="00045FD4">
      <w:pPr>
        <w:ind w:left="567"/>
        <w:rPr>
          <w:rFonts w:cs="Tahoma" w:hAnsi="Times New Roman" w:ascii="Times New Roman"/>
          <w:sz w:val="24"/>
        </w:rPr>
      </w:pPr>
      <w:r>
        <w:rPr>
          <w:rFonts w:cs="Tahoma" w:hAnsi="Times New Roman" w:ascii="Times New Roman"/>
          <w:sz w:val="24"/>
        </w:rPr>
        <w:t xml:space="preserve">  </w:t>
      </w:r>
      <w:r w:rsidR="000113A6" w:rsidRPr="000113A6">
        <w:rPr>
          <w:rFonts w:cs="Tahoma" w:hAnsi="Times New Roman" w:ascii="Times New Roman"/>
          <w:sz w:val="24"/>
        </w:rPr>
        <w:t>Boškovića 16</w:t>
      </w:r>
      <w:r w:rsidR="000113A6">
        <w:rPr>
          <w:rFonts w:cs="Tahoma" w:hAnsi="Times New Roman" w:ascii="Times New Roman"/>
          <w:sz w:val="24"/>
        </w:rPr>
        <w:t xml:space="preserve">, OIB: 69326397242, za iznos glavnice od </w:t>
      </w:r>
      <w:r>
        <w:rPr>
          <w:rFonts w:cs="Tahoma" w:hAnsi="Times New Roman" w:ascii="Times New Roman"/>
          <w:sz w:val="24"/>
        </w:rPr>
        <w:t>1.000.000,00</w:t>
      </w:r>
      <w:r w:rsidR="000113A6">
        <w:rPr>
          <w:rFonts w:cs="Tahoma" w:hAnsi="Times New Roman" w:ascii="Times New Roman"/>
          <w:sz w:val="24"/>
        </w:rPr>
        <w:t xml:space="preserve"> EUR, </w:t>
      </w:r>
    </w:p>
    <w:p w:rsidRDefault="00045FD4" w:rsidP="006C569D" w:rsidR="000113A6">
      <w:pPr>
        <w:ind w:left="567"/>
        <w:rPr>
          <w:rFonts w:cs="Tahoma" w:hAnsi="Times New Roman" w:ascii="Times New Roman"/>
          <w:sz w:val="24"/>
        </w:rPr>
      </w:pPr>
      <w:r>
        <w:rPr>
          <w:rFonts w:cs="Tahoma" w:hAnsi="Times New Roman" w:ascii="Times New Roman"/>
          <w:sz w:val="24"/>
        </w:rPr>
        <w:t xml:space="preserve">  </w:t>
      </w:r>
      <w:r w:rsidR="000113A6">
        <w:rPr>
          <w:rFonts w:cs="Tahoma" w:hAnsi="Times New Roman" w:ascii="Times New Roman"/>
          <w:sz w:val="24"/>
        </w:rPr>
        <w:t>provedeno pod Z-</w:t>
      </w:r>
      <w:r>
        <w:rPr>
          <w:rFonts w:cs="Tahoma" w:hAnsi="Times New Roman" w:ascii="Times New Roman"/>
          <w:sz w:val="24"/>
        </w:rPr>
        <w:t>117/11.</w:t>
      </w:r>
    </w:p>
    <w:p w:rsidRDefault="00F0444D" w:rsidP="006C569D" w:rsidR="00F0444D" w:rsidRPr="00514E94">
      <w:pPr>
        <w:ind w:left="567"/>
        <w:rPr>
          <w:rFonts w:cs="Tahoma" w:hAnsi="Times New Roman" w:ascii="Times New Roman"/>
          <w:sz w:val="24"/>
        </w:rPr>
      </w:pPr>
    </w:p>
    <w:p w:rsidRDefault="006C569D" w:rsidP="00045FD4" w:rsidR="003652A3">
      <w:pPr>
        <w:numPr>
          <w:ilvl w:val="0"/>
          <w:numId w:val="6"/>
        </w:numPr>
        <w:rPr>
          <w:rFonts w:cs="Tahoma" w:hAnsi="Times New Roman" w:ascii="Times New Roman"/>
          <w:sz w:val="24"/>
        </w:rPr>
      </w:pPr>
      <w:r w:rsidRPr="003652A3">
        <w:rPr>
          <w:rFonts w:cs="Tahoma" w:hAnsi="Times New Roman" w:ascii="Times New Roman"/>
          <w:sz w:val="24"/>
        </w:rPr>
        <w:t xml:space="preserve">Nekretnina stečajnog dužnika iz toč. II. ovog zaključka predaju se u posjed kupcu </w:t>
      </w:r>
      <w:r w:rsidR="00391B4B" w:rsidRPr="00391B4B">
        <w:rPr>
          <w:rFonts w:cs="Tahoma" w:hAnsi="Times New Roman" w:ascii="Times New Roman"/>
          <w:sz w:val="24"/>
        </w:rPr>
        <w:t>CUBUS FORMA d.o.o. Zagreb, Oranice 26, OIB: 45029573710</w:t>
      </w:r>
      <w:r w:rsidR="00391B4B">
        <w:rPr>
          <w:rFonts w:cs="Tahoma" w:hAnsi="Times New Roman" w:ascii="Times New Roman"/>
          <w:sz w:val="24"/>
        </w:rPr>
        <w:t>.</w:t>
      </w:r>
    </w:p>
    <w:p w:rsidRDefault="003B519F" w:rsidP="001D3FBC" w:rsidR="001D3FBC" w:rsidRPr="003652A3">
      <w:pPr>
        <w:numPr>
          <w:ilvl w:val="0"/>
          <w:numId w:val="6"/>
        </w:numPr>
        <w:spacing w:after="120" w:before="120"/>
        <w:rPr>
          <w:rFonts w:cs="Tahoma" w:hAnsi="Times New Roman" w:ascii="Times New Roman"/>
          <w:sz w:val="24"/>
        </w:rPr>
      </w:pPr>
      <w:r w:rsidRPr="003652A3">
        <w:rPr>
          <w:rFonts w:cs="Tahoma" w:hAnsi="Times New Roman" w:ascii="Times New Roman"/>
          <w:sz w:val="24"/>
        </w:rPr>
        <w:t>P</w:t>
      </w:r>
      <w:r w:rsidR="001D3FBC" w:rsidRPr="003652A3">
        <w:rPr>
          <w:rFonts w:cs="Tahoma" w:hAnsi="Times New Roman" w:ascii="Times New Roman"/>
          <w:sz w:val="24"/>
        </w:rPr>
        <w:t>rovedba upisa iz toč. II.</w:t>
      </w:r>
      <w:r w:rsidR="00235EB3" w:rsidRPr="003652A3">
        <w:rPr>
          <w:rFonts w:cs="Tahoma" w:hAnsi="Times New Roman" w:ascii="Times New Roman"/>
          <w:sz w:val="24"/>
        </w:rPr>
        <w:t xml:space="preserve"> i</w:t>
      </w:r>
      <w:r w:rsidR="0017159D" w:rsidRPr="003652A3">
        <w:rPr>
          <w:rFonts w:cs="Tahoma" w:hAnsi="Times New Roman" w:ascii="Times New Roman"/>
          <w:sz w:val="24"/>
        </w:rPr>
        <w:t xml:space="preserve"> </w:t>
      </w:r>
      <w:r w:rsidR="001D3FBC" w:rsidRPr="003652A3">
        <w:rPr>
          <w:rFonts w:cs="Tahoma" w:hAnsi="Times New Roman" w:ascii="Times New Roman"/>
          <w:sz w:val="24"/>
        </w:rPr>
        <w:t>III.</w:t>
      </w:r>
      <w:r w:rsidR="0017159D" w:rsidRPr="003652A3">
        <w:rPr>
          <w:rFonts w:cs="Tahoma" w:hAnsi="Times New Roman" w:ascii="Times New Roman"/>
          <w:sz w:val="24"/>
        </w:rPr>
        <w:t xml:space="preserve"> </w:t>
      </w:r>
      <w:r w:rsidR="001D3FBC" w:rsidRPr="003652A3">
        <w:rPr>
          <w:rFonts w:cs="Tahoma" w:hAnsi="Times New Roman" w:ascii="Times New Roman"/>
          <w:sz w:val="24"/>
        </w:rPr>
        <w:t xml:space="preserve">ovog zaključka povjerava se Zemljišnoknjižnom odjelu Općinskog </w:t>
      </w:r>
      <w:r w:rsidR="00045FD4">
        <w:rPr>
          <w:rFonts w:cs="Tahoma" w:hAnsi="Times New Roman" w:ascii="Times New Roman"/>
          <w:sz w:val="24"/>
        </w:rPr>
        <w:t xml:space="preserve">suda u Koprivnici. </w:t>
      </w:r>
    </w:p>
    <w:p w:rsidRDefault="00BC429A" w:rsidP="00BC429A" w:rsidR="00BC429A" w:rsidRPr="00514E94">
      <w:pPr>
        <w:autoSpaceDE w:val="false"/>
        <w:autoSpaceDN w:val="false"/>
        <w:adjustRightInd w:val="false"/>
        <w:rPr>
          <w:rFonts w:hAnsi="Times New Roman" w:ascii="Times New Roman"/>
          <w:sz w:val="24"/>
        </w:rPr>
      </w:pPr>
    </w:p>
    <w:p w:rsidRDefault="00045FD4" w:rsidP="00CE4D39" w:rsidR="00045FD4">
      <w:pPr>
        <w:jc w:val="center"/>
        <w:rPr>
          <w:rFonts w:cs="Tahoma" w:hAnsi="Times New Roman" w:ascii="Times New Roman"/>
          <w:sz w:val="24"/>
        </w:rPr>
      </w:pPr>
    </w:p>
    <w:p w:rsidRDefault="00CE4D39" w:rsidP="00CE4D39" w:rsidR="00CE4D39" w:rsidRPr="00514E94">
      <w:pPr>
        <w:jc w:val="center"/>
        <w:rPr>
          <w:rFonts w:cs="Tahoma" w:hAnsi="Times New Roman" w:ascii="Times New Roman"/>
          <w:sz w:val="24"/>
        </w:rPr>
      </w:pPr>
      <w:r w:rsidRPr="00514E94">
        <w:rPr>
          <w:rFonts w:cs="Tahoma" w:hAnsi="Times New Roman" w:ascii="Times New Roman"/>
          <w:sz w:val="24"/>
        </w:rPr>
        <w:lastRenderedPageBreak/>
        <w:t>Obrazloženje</w:t>
      </w:r>
    </w:p>
    <w:p w:rsidRDefault="00CE4D39" w:rsidP="00CE4D39" w:rsidR="00CE4D39" w:rsidRPr="00514E94">
      <w:pPr>
        <w:rPr>
          <w:rFonts w:cs="Tahoma" w:hAnsi="Times New Roman" w:ascii="Times New Roman"/>
          <w:sz w:val="24"/>
        </w:rPr>
      </w:pPr>
    </w:p>
    <w:p w:rsidRDefault="001D3FBC" w:rsidP="00CE4D39" w:rsidR="001D3FBC" w:rsidRPr="00514E94">
      <w:pPr>
        <w:rPr>
          <w:rFonts w:cs="Tahoma" w:hAnsi="Times New Roman" w:ascii="Times New Roman"/>
          <w:sz w:val="24"/>
        </w:rPr>
      </w:pPr>
      <w:r w:rsidRPr="00514E94">
        <w:rPr>
          <w:rFonts w:hAnsi="Times New Roman" w:ascii="Times New Roman"/>
          <w:sz w:val="24"/>
        </w:rPr>
        <w:tab/>
      </w:r>
      <w:r w:rsidRPr="00514E94">
        <w:rPr>
          <w:rFonts w:cs="Tahoma" w:hAnsi="Times New Roman" w:ascii="Times New Roman"/>
          <w:sz w:val="24"/>
        </w:rPr>
        <w:t xml:space="preserve">Budući da je rješenje o dosudi ovoga suda </w:t>
      </w:r>
      <w:r w:rsidR="00391B4B">
        <w:rPr>
          <w:rFonts w:cs="Tahoma" w:hAnsi="Times New Roman" w:ascii="Times New Roman"/>
          <w:sz w:val="24"/>
        </w:rPr>
        <w:t xml:space="preserve">navedeno u toč. I. izreke </w:t>
      </w:r>
      <w:r w:rsidRPr="00514E94">
        <w:rPr>
          <w:rFonts w:cs="Tahoma" w:hAnsi="Times New Roman" w:ascii="Times New Roman"/>
          <w:sz w:val="24"/>
        </w:rPr>
        <w:t>postalo pravomoćno</w:t>
      </w:r>
      <w:r w:rsidR="00A77093" w:rsidRPr="00514E94">
        <w:rPr>
          <w:rFonts w:cs="Tahoma" w:hAnsi="Times New Roman" w:ascii="Times New Roman"/>
          <w:sz w:val="24"/>
        </w:rPr>
        <w:t xml:space="preserve"> </w:t>
      </w:r>
      <w:r w:rsidR="00970A43" w:rsidRPr="00514E94">
        <w:rPr>
          <w:rFonts w:cs="Tahoma" w:hAnsi="Times New Roman" w:ascii="Times New Roman"/>
          <w:sz w:val="24"/>
        </w:rPr>
        <w:t xml:space="preserve">te je kupac </w:t>
      </w:r>
      <w:r w:rsidR="003B519F" w:rsidRPr="00514E94">
        <w:rPr>
          <w:rFonts w:cs="Tahoma" w:hAnsi="Times New Roman" w:ascii="Times New Roman"/>
          <w:sz w:val="24"/>
        </w:rPr>
        <w:t xml:space="preserve">u roku i </w:t>
      </w:r>
      <w:r w:rsidRPr="00514E94">
        <w:rPr>
          <w:rFonts w:cs="Tahoma" w:hAnsi="Times New Roman" w:ascii="Times New Roman"/>
          <w:sz w:val="24"/>
        </w:rPr>
        <w:t>u cijelosti uplati</w:t>
      </w:r>
      <w:r w:rsidR="00970A43" w:rsidRPr="00514E94">
        <w:rPr>
          <w:rFonts w:cs="Tahoma" w:hAnsi="Times New Roman" w:ascii="Times New Roman"/>
          <w:sz w:val="24"/>
        </w:rPr>
        <w:t>o</w:t>
      </w:r>
      <w:r w:rsidRPr="00514E94">
        <w:rPr>
          <w:rFonts w:cs="Tahoma" w:hAnsi="Times New Roman" w:ascii="Times New Roman"/>
          <w:sz w:val="24"/>
        </w:rPr>
        <w:t xml:space="preserve"> preostali iznos kupovnine prema rješenju o dosudi, temeljem članka 10</w:t>
      </w:r>
      <w:r w:rsidR="00AA04CA" w:rsidRPr="00514E94">
        <w:rPr>
          <w:rFonts w:cs="Tahoma" w:hAnsi="Times New Roman" w:ascii="Times New Roman"/>
          <w:sz w:val="24"/>
        </w:rPr>
        <w:t>8. stavak 3. i 4. Ovršnog zakona (NN 112/12)</w:t>
      </w:r>
      <w:r w:rsidR="00970A43" w:rsidRPr="00514E94">
        <w:rPr>
          <w:rFonts w:cs="Tahoma" w:hAnsi="Times New Roman" w:ascii="Times New Roman"/>
          <w:sz w:val="24"/>
        </w:rPr>
        <w:t xml:space="preserve"> </w:t>
      </w:r>
      <w:r w:rsidRPr="00514E94">
        <w:rPr>
          <w:rFonts w:cs="Tahoma" w:hAnsi="Times New Roman" w:ascii="Times New Roman"/>
          <w:sz w:val="24"/>
        </w:rPr>
        <w:t xml:space="preserve">u svezi s člankom 164. stavak 1. </w:t>
      </w:r>
      <w:r w:rsidR="003652A3">
        <w:rPr>
          <w:rFonts w:cs="Tahoma" w:hAnsi="Times New Roman" w:ascii="Times New Roman"/>
          <w:sz w:val="24"/>
        </w:rPr>
        <w:t xml:space="preserve"> </w:t>
      </w:r>
      <w:r w:rsidR="003652A3" w:rsidRPr="003652A3">
        <w:rPr>
          <w:rFonts w:cs="Tahoma" w:hAnsi="Times New Roman" w:ascii="Times New Roman"/>
          <w:sz w:val="24"/>
        </w:rPr>
        <w:t>Stečajnog zakona (NN 44/96, 29/99, 129/00, 123/03, 82/06, 116/10, 25/12, 133/12 i 45/13 – odluka Ustavnog suda</w:t>
      </w:r>
      <w:r w:rsidR="00AA04CA" w:rsidRPr="00514E94">
        <w:rPr>
          <w:rFonts w:cs="Tahoma" w:hAnsi="Times New Roman" w:ascii="Times New Roman"/>
          <w:sz w:val="24"/>
        </w:rPr>
        <w:t>)</w:t>
      </w:r>
      <w:r w:rsidR="006C569D">
        <w:rPr>
          <w:rFonts w:cs="Tahoma" w:hAnsi="Times New Roman" w:ascii="Times New Roman"/>
          <w:sz w:val="24"/>
        </w:rPr>
        <w:t>,</w:t>
      </w:r>
      <w:r w:rsidR="00970A43" w:rsidRPr="00514E94">
        <w:rPr>
          <w:rFonts w:hAnsi="Times New Roman" w:ascii="Times New Roman"/>
          <w:sz w:val="24"/>
        </w:rPr>
        <w:t xml:space="preserve"> </w:t>
      </w:r>
      <w:r w:rsidR="006C569D">
        <w:rPr>
          <w:rFonts w:hAnsi="Times New Roman" w:ascii="Times New Roman"/>
          <w:sz w:val="24"/>
        </w:rPr>
        <w:t xml:space="preserve">odlučeno je kao u izreci. </w:t>
      </w:r>
      <w:r w:rsidRPr="00514E94">
        <w:rPr>
          <w:rFonts w:hAnsi="Times New Roman" w:ascii="Times New Roman"/>
          <w:sz w:val="24"/>
        </w:rPr>
        <w:t xml:space="preserve"> </w:t>
      </w:r>
      <w:r w:rsidRPr="00514E94">
        <w:rPr>
          <w:rFonts w:cs="Tahoma" w:hAnsi="Times New Roman" w:ascii="Times New Roman"/>
          <w:sz w:val="24"/>
        </w:rPr>
        <w:t xml:space="preserve"> </w:t>
      </w:r>
      <w:r w:rsidRPr="00514E94">
        <w:rPr>
          <w:rFonts w:cs="Tahoma" w:hAnsi="Times New Roman" w:ascii="Times New Roman"/>
          <w:sz w:val="24"/>
        </w:rPr>
        <w:tab/>
      </w:r>
    </w:p>
    <w:p w:rsidRDefault="00BC429A" w:rsidP="00CE4D39" w:rsidR="00BC429A" w:rsidRPr="00514E94">
      <w:pPr>
        <w:rPr>
          <w:rFonts w:cs="Tahoma" w:hAnsi="Times New Roman" w:ascii="Times New Roman"/>
          <w:sz w:val="24"/>
        </w:rPr>
      </w:pPr>
    </w:p>
    <w:p w:rsidRDefault="00310AAD" w:rsidP="00D2504B" w:rsidR="00310AAD" w:rsidRPr="00514E94">
      <w:pPr>
        <w:jc w:val="center"/>
        <w:rPr>
          <w:rFonts w:cs="Tahoma" w:hAnsi="Times New Roman" w:ascii="Times New Roman"/>
          <w:sz w:val="24"/>
        </w:rPr>
      </w:pPr>
      <w:r w:rsidRPr="00514E94">
        <w:rPr>
          <w:rFonts w:cs="Tahoma" w:hAnsi="Times New Roman" w:ascii="Times New Roman"/>
          <w:sz w:val="24"/>
        </w:rPr>
        <w:t xml:space="preserve">U </w:t>
      </w:r>
      <w:r w:rsidR="0011454F" w:rsidRPr="00514E94">
        <w:rPr>
          <w:rFonts w:cs="Tahoma" w:hAnsi="Times New Roman" w:ascii="Times New Roman"/>
          <w:sz w:val="24"/>
        </w:rPr>
        <w:t>Zagrebu</w:t>
      </w:r>
      <w:r w:rsidRPr="00514E94">
        <w:rPr>
          <w:rFonts w:cs="Tahoma" w:hAnsi="Times New Roman" w:ascii="Times New Roman"/>
          <w:sz w:val="24"/>
        </w:rPr>
        <w:t xml:space="preserve">, </w:t>
      </w:r>
      <w:r w:rsidR="004B6312">
        <w:rPr>
          <w:rFonts w:cs="Tahoma" w:hAnsi="Times New Roman" w:ascii="Times New Roman"/>
          <w:sz w:val="24"/>
        </w:rPr>
        <w:t>9. svibnja</w:t>
      </w:r>
      <w:r w:rsidR="00D138CB" w:rsidRPr="00514E94">
        <w:rPr>
          <w:rFonts w:cs="Tahoma" w:hAnsi="Times New Roman" w:ascii="Times New Roman"/>
          <w:sz w:val="24"/>
        </w:rPr>
        <w:t xml:space="preserve"> 201</w:t>
      </w:r>
      <w:r w:rsidR="00391B4B">
        <w:rPr>
          <w:rFonts w:cs="Tahoma" w:hAnsi="Times New Roman" w:ascii="Times New Roman"/>
          <w:sz w:val="24"/>
        </w:rPr>
        <w:t>6</w:t>
      </w:r>
      <w:r w:rsidR="00D138CB" w:rsidRPr="00514E94">
        <w:rPr>
          <w:rFonts w:cs="Tahoma" w:hAnsi="Times New Roman" w:ascii="Times New Roman"/>
          <w:sz w:val="24"/>
        </w:rPr>
        <w:t>.</w:t>
      </w:r>
    </w:p>
    <w:p w:rsidRDefault="00310AAD" w:rsidP="00310AAD" w:rsidR="00310AAD" w:rsidRPr="00514E94">
      <w:pPr>
        <w:jc w:val="center"/>
        <w:rPr>
          <w:rFonts w:cs="Tahoma" w:hAnsi="Times New Roman" w:ascii="Times New Roman"/>
          <w:sz w:val="24"/>
        </w:rPr>
      </w:pPr>
    </w:p>
    <w:p w:rsidRDefault="00310AAD" w:rsidP="00310AAD" w:rsidR="00310AAD" w:rsidRPr="00514E94">
      <w:pPr>
        <w:rPr>
          <w:rFonts w:cs="Tahoma" w:hAnsi="Times New Roman" w:ascii="Times New Roman"/>
          <w:sz w:val="24"/>
        </w:rPr>
      </w:pP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00D2504B">
        <w:rPr>
          <w:rFonts w:cs="Tahoma" w:hAnsi="Times New Roman" w:ascii="Times New Roman"/>
          <w:sz w:val="24"/>
        </w:rPr>
        <w:t xml:space="preserve">  </w:t>
      </w:r>
      <w:r w:rsidRPr="00514E94">
        <w:rPr>
          <w:rFonts w:cs="Tahoma" w:hAnsi="Times New Roman" w:ascii="Times New Roman"/>
          <w:sz w:val="24"/>
        </w:rPr>
        <w:tab/>
      </w:r>
      <w:r w:rsidR="00F04195" w:rsidRPr="00514E94">
        <w:rPr>
          <w:rFonts w:cs="Tahoma" w:hAnsi="Times New Roman" w:ascii="Times New Roman"/>
          <w:sz w:val="24"/>
        </w:rPr>
        <w:t xml:space="preserve">     </w:t>
      </w:r>
      <w:r w:rsidR="00235EB3" w:rsidRPr="00514E94">
        <w:rPr>
          <w:rFonts w:cs="Tahoma" w:hAnsi="Times New Roman" w:ascii="Times New Roman"/>
          <w:sz w:val="24"/>
        </w:rPr>
        <w:t xml:space="preserve"> </w:t>
      </w:r>
      <w:r w:rsidR="00D2504B">
        <w:rPr>
          <w:rFonts w:cs="Tahoma" w:hAnsi="Times New Roman" w:ascii="Times New Roman"/>
          <w:sz w:val="24"/>
        </w:rPr>
        <w:t xml:space="preserve">  </w:t>
      </w:r>
      <w:r w:rsidRPr="00514E94">
        <w:rPr>
          <w:rFonts w:cs="Tahoma" w:hAnsi="Times New Roman" w:ascii="Times New Roman"/>
          <w:sz w:val="24"/>
        </w:rPr>
        <w:t>S</w:t>
      </w:r>
      <w:r w:rsidR="00F04195" w:rsidRPr="00514E94">
        <w:rPr>
          <w:rFonts w:cs="Tahoma" w:hAnsi="Times New Roman" w:ascii="Times New Roman"/>
          <w:sz w:val="24"/>
        </w:rPr>
        <w:t xml:space="preserve"> </w:t>
      </w:r>
      <w:r w:rsidRPr="00514E94">
        <w:rPr>
          <w:rFonts w:cs="Tahoma" w:hAnsi="Times New Roman" w:ascii="Times New Roman"/>
          <w:sz w:val="24"/>
        </w:rPr>
        <w:t>U</w:t>
      </w:r>
      <w:r w:rsidR="00F04195" w:rsidRPr="00514E94">
        <w:rPr>
          <w:rFonts w:cs="Tahoma" w:hAnsi="Times New Roman" w:ascii="Times New Roman"/>
          <w:sz w:val="24"/>
        </w:rPr>
        <w:t xml:space="preserve"> </w:t>
      </w:r>
      <w:r w:rsidRPr="00514E94">
        <w:rPr>
          <w:rFonts w:cs="Tahoma" w:hAnsi="Times New Roman" w:ascii="Times New Roman"/>
          <w:sz w:val="24"/>
        </w:rPr>
        <w:t>D</w:t>
      </w:r>
      <w:r w:rsidR="00F04195" w:rsidRPr="00514E94">
        <w:rPr>
          <w:rFonts w:cs="Tahoma" w:hAnsi="Times New Roman" w:ascii="Times New Roman"/>
          <w:sz w:val="24"/>
        </w:rPr>
        <w:t xml:space="preserve"> </w:t>
      </w:r>
      <w:r w:rsidRPr="00514E94">
        <w:rPr>
          <w:rFonts w:cs="Tahoma" w:hAnsi="Times New Roman" w:ascii="Times New Roman"/>
          <w:sz w:val="24"/>
        </w:rPr>
        <w:t>A</w:t>
      </w:r>
      <w:r w:rsidR="00F04195" w:rsidRPr="00514E94">
        <w:rPr>
          <w:rFonts w:cs="Tahoma" w:hAnsi="Times New Roman" w:ascii="Times New Roman"/>
          <w:sz w:val="24"/>
        </w:rPr>
        <w:t xml:space="preserve"> </w:t>
      </w:r>
      <w:r w:rsidRPr="00514E94">
        <w:rPr>
          <w:rFonts w:cs="Tahoma" w:hAnsi="Times New Roman" w:ascii="Times New Roman"/>
          <w:sz w:val="24"/>
        </w:rPr>
        <w:t>C:</w:t>
      </w:r>
    </w:p>
    <w:p w:rsidRDefault="00310AAD" w:rsidP="00310AAD" w:rsidR="00310AAD" w:rsidRPr="00514E94">
      <w:pPr>
        <w:rPr>
          <w:rFonts w:cs="Tahoma" w:hAnsi="Times New Roman" w:ascii="Times New Roman"/>
          <w:sz w:val="24"/>
        </w:rPr>
      </w:pPr>
      <w:r w:rsidRPr="00514E94">
        <w:rPr>
          <w:rFonts w:cs="Tahoma" w:hAnsi="Times New Roman" w:ascii="Times New Roman"/>
          <w:sz w:val="24"/>
        </w:rPr>
        <w:t xml:space="preserve">                                                                                   </w:t>
      </w:r>
      <w:r w:rsidR="003B519F" w:rsidRPr="00514E94">
        <w:rPr>
          <w:rFonts w:cs="Tahoma" w:hAnsi="Times New Roman" w:ascii="Times New Roman"/>
          <w:sz w:val="24"/>
        </w:rPr>
        <w:t xml:space="preserve">                  MIH</w:t>
      </w:r>
      <w:r w:rsidR="006D00AC">
        <w:rPr>
          <w:rFonts w:cs="Tahoma" w:hAnsi="Times New Roman" w:ascii="Times New Roman"/>
          <w:sz w:val="24"/>
        </w:rPr>
        <w:t>AEL KOVAČIĆ, v.r.</w:t>
      </w:r>
    </w:p>
    <w:p w:rsidRDefault="00391B4B" w:rsidP="00482439" w:rsidR="00391B4B">
      <w:pPr>
        <w:rPr>
          <w:rFonts w:hAnsi="Times New Roman" w:ascii="Times New Roman"/>
          <w:sz w:val="24"/>
        </w:rPr>
      </w:pPr>
    </w:p>
    <w:p w:rsidRDefault="00D2504B" w:rsidP="00482439" w:rsidR="00D2504B" w:rsidRPr="00083E15">
      <w:pPr>
        <w:rPr>
          <w:rFonts w:hAnsi="Times New Roman" w:ascii="Times New Roman"/>
          <w:sz w:val="24"/>
        </w:rPr>
      </w:pPr>
      <w:r w:rsidRPr="00083E15">
        <w:rPr>
          <w:rFonts w:hAnsi="Times New Roman" w:ascii="Times New Roman"/>
          <w:sz w:val="24"/>
        </w:rPr>
        <w:t xml:space="preserve">Pouka o pravnom lijeku: </w:t>
      </w:r>
    </w:p>
    <w:p w:rsidRDefault="00A75025" w:rsidP="00970A43" w:rsidR="00970A43" w:rsidRPr="00514E94">
      <w:pPr>
        <w:jc w:val="left"/>
        <w:rPr>
          <w:rFonts w:cs="Tahoma" w:hAnsi="Times New Roman" w:ascii="Times New Roman"/>
          <w:sz w:val="24"/>
        </w:rPr>
      </w:pPr>
      <w:r>
        <w:rPr>
          <w:rFonts w:hAnsi="Times New Roman" w:ascii="Times New Roman"/>
          <w:sz w:val="24"/>
        </w:rPr>
        <w:t xml:space="preserve">Protiv zaključka nije dopušten pravni lijek. </w:t>
      </w:r>
    </w:p>
    <w:p w:rsidRDefault="0017159D" w:rsidP="00970A43" w:rsidR="0017159D">
      <w:pPr>
        <w:jc w:val="left"/>
        <w:rPr>
          <w:rFonts w:cs="Tahoma" w:hAnsi="Times New Roman" w:ascii="Times New Roman"/>
          <w:sz w:val="24"/>
        </w:rPr>
      </w:pPr>
    </w:p>
    <w:p w:rsidRDefault="006D00AC" w:rsidP="00970A43" w:rsidR="006D00AC">
      <w:pPr>
        <w:jc w:val="left"/>
        <w:rPr>
          <w:rFonts w:cs="Tahoma" w:hAnsi="Times New Roman" w:ascii="Times New Roman"/>
          <w:sz w:val="24"/>
        </w:rPr>
      </w:pPr>
    </w:p>
    <w:p w:rsidRDefault="006D00AC" w:rsidP="00970A43" w:rsidR="006D00AC">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6D00AC" w:rsidP="00970A43" w:rsidR="006D00AC" w:rsidRPr="00514E94">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6D00AC" w:rsidP="00310AAD" w:rsidR="006D00AC">
      <w:pPr>
        <w:rPr>
          <w:rFonts w:cs="Tahoma" w:hAnsi="Times New Roman" w:ascii="Times New Roman"/>
          <w:sz w:val="24"/>
        </w:rPr>
      </w:pPr>
    </w:p>
    <w:p w:rsidRDefault="006D00AC" w:rsidP="00310AAD" w:rsidR="006D00AC">
      <w:pPr>
        <w:rPr>
          <w:rFonts w:cs="Tahoma" w:hAnsi="Times New Roman" w:ascii="Times New Roman"/>
          <w:sz w:val="24"/>
        </w:rPr>
      </w:pPr>
    </w:p>
    <w:p w:rsidRDefault="006D00AC" w:rsidP="00310AAD" w:rsidR="006D00AC" w:rsidRPr="006D00AC">
      <w:pPr>
        <w:rPr>
          <w:rFonts w:cs="Tahoma" w:hAnsi="Times New Roman" w:ascii="Times New Roman"/>
          <w:color w:themeColor="background1" w:val="FFFFFF"/>
          <w:sz w:val="24"/>
        </w:rPr>
      </w:pPr>
    </w:p>
    <w:p w:rsidRDefault="00310AAD" w:rsidP="00310AAD" w:rsidR="00310AAD" w:rsidRPr="006D00AC">
      <w:pPr>
        <w:rPr>
          <w:rFonts w:cs="Tahoma" w:hAnsi="Times New Roman" w:ascii="Times New Roman"/>
          <w:color w:themeColor="background1" w:val="FFFFFF"/>
          <w:sz w:val="24"/>
        </w:rPr>
      </w:pPr>
      <w:r w:rsidRPr="006D00AC">
        <w:rPr>
          <w:rFonts w:cs="Tahoma" w:hAnsi="Times New Roman" w:ascii="Times New Roman"/>
          <w:color w:themeColor="background1" w:val="FFFFFF"/>
          <w:sz w:val="24"/>
        </w:rPr>
        <w:t>DNA:</w:t>
      </w:r>
    </w:p>
    <w:p w:rsidRDefault="00045FD4" w:rsidP="00045FD4" w:rsidR="000A77F4" w:rsidRPr="006D00AC">
      <w:pPr>
        <w:rPr>
          <w:rFonts w:cs="Tahoma" w:hAnsi="Times New Roman" w:ascii="Times New Roman"/>
          <w:color w:themeColor="background1" w:val="FFFFFF"/>
          <w:sz w:val="24"/>
        </w:rPr>
      </w:pPr>
      <w:r w:rsidRPr="006D00AC">
        <w:rPr>
          <w:rFonts w:cs="Tahoma" w:hAnsi="Times New Roman" w:ascii="Times New Roman"/>
          <w:color w:themeColor="background1" w:val="FFFFFF"/>
          <w:sz w:val="24"/>
        </w:rPr>
        <w:t xml:space="preserve">1. </w:t>
      </w:r>
      <w:r w:rsidR="000A77F4" w:rsidRPr="006D00AC">
        <w:rPr>
          <w:rFonts w:cs="Tahoma" w:hAnsi="Times New Roman" w:ascii="Times New Roman"/>
          <w:color w:themeColor="background1" w:val="FFFFFF"/>
          <w:sz w:val="24"/>
        </w:rPr>
        <w:t xml:space="preserve">Stečajnom upravitelju, osobno </w:t>
      </w:r>
    </w:p>
    <w:p w:rsidRDefault="00045FD4" w:rsidP="00045FD4" w:rsidR="000A77F4" w:rsidRPr="006D00AC">
      <w:pPr>
        <w:rPr>
          <w:rFonts w:cs="Tahoma" w:hAnsi="Times New Roman" w:ascii="Times New Roman"/>
          <w:color w:themeColor="background1" w:val="FFFFFF"/>
          <w:sz w:val="24"/>
        </w:rPr>
      </w:pPr>
      <w:r w:rsidRPr="006D00AC">
        <w:rPr>
          <w:rFonts w:cs="Tahoma" w:hAnsi="Times New Roman" w:ascii="Times New Roman"/>
          <w:color w:themeColor="background1" w:val="FFFFFF"/>
          <w:sz w:val="24"/>
        </w:rPr>
        <w:t xml:space="preserve">2. </w:t>
      </w:r>
      <w:r w:rsidR="000A77F4" w:rsidRPr="006D00AC">
        <w:rPr>
          <w:rFonts w:cs="Tahoma" w:hAnsi="Times New Roman" w:ascii="Times New Roman"/>
          <w:color w:themeColor="background1" w:val="FFFFFF"/>
          <w:sz w:val="24"/>
        </w:rPr>
        <w:t>Razlučnom vjerovniku: Societe generale-Splitska banka d.d., Split, Ruđera Boškovića 16</w:t>
      </w:r>
    </w:p>
    <w:p w:rsidRDefault="00045FD4" w:rsidP="00045FD4" w:rsidR="000A77F4" w:rsidRPr="006D00AC">
      <w:pPr>
        <w:rPr>
          <w:rFonts w:cs="Tahoma" w:hAnsi="Times New Roman" w:ascii="Times New Roman"/>
          <w:color w:themeColor="background1" w:val="FFFFFF"/>
          <w:sz w:val="24"/>
        </w:rPr>
      </w:pPr>
      <w:r w:rsidRPr="006D00AC">
        <w:rPr>
          <w:rFonts w:cs="Tahoma" w:hAnsi="Times New Roman" w:ascii="Times New Roman"/>
          <w:color w:themeColor="background1" w:val="FFFFFF"/>
          <w:sz w:val="24"/>
        </w:rPr>
        <w:t xml:space="preserve">3. </w:t>
      </w:r>
      <w:r w:rsidR="000A77F4" w:rsidRPr="006D00AC">
        <w:rPr>
          <w:rFonts w:cs="Tahoma" w:hAnsi="Times New Roman" w:ascii="Times New Roman"/>
          <w:color w:themeColor="background1" w:val="FFFFFF"/>
          <w:sz w:val="24"/>
        </w:rPr>
        <w:t>e-Oglasna ploča, ovdje</w:t>
      </w:r>
    </w:p>
    <w:p w:rsidRDefault="00045FD4" w:rsidP="00045FD4" w:rsidR="00045FD4" w:rsidRPr="006D00AC">
      <w:pPr>
        <w:rPr>
          <w:rFonts w:cs="Tahoma" w:hAnsi="Times New Roman" w:ascii="Times New Roman"/>
          <w:color w:themeColor="background1" w:val="FFFFFF"/>
          <w:sz w:val="24"/>
        </w:rPr>
      </w:pPr>
      <w:r w:rsidRPr="006D00AC">
        <w:rPr>
          <w:rFonts w:cs="Tahoma" w:hAnsi="Times New Roman" w:ascii="Times New Roman"/>
          <w:color w:themeColor="background1" w:val="FFFFFF"/>
          <w:sz w:val="24"/>
        </w:rPr>
        <w:t xml:space="preserve">4. </w:t>
      </w:r>
      <w:r w:rsidR="00970A43" w:rsidRPr="006D00AC">
        <w:rPr>
          <w:rFonts w:cs="Tahoma" w:hAnsi="Times New Roman" w:ascii="Times New Roman"/>
          <w:color w:themeColor="background1" w:val="FFFFFF"/>
          <w:sz w:val="24"/>
        </w:rPr>
        <w:t>Općinskom sudu u</w:t>
      </w:r>
      <w:r w:rsidR="000A77F4" w:rsidRPr="006D00AC">
        <w:rPr>
          <w:rFonts w:cs="Tahoma" w:hAnsi="Times New Roman" w:ascii="Times New Roman"/>
          <w:color w:themeColor="background1" w:val="FFFFFF"/>
          <w:sz w:val="24"/>
        </w:rPr>
        <w:t xml:space="preserve"> </w:t>
      </w:r>
      <w:r w:rsidRPr="006D00AC">
        <w:rPr>
          <w:rFonts w:cs="Tahoma" w:hAnsi="Times New Roman" w:ascii="Times New Roman"/>
          <w:color w:themeColor="background1" w:val="FFFFFF"/>
          <w:sz w:val="24"/>
        </w:rPr>
        <w:t>Koprivnici</w:t>
      </w:r>
      <w:r w:rsidR="00970A43" w:rsidRPr="006D00AC">
        <w:rPr>
          <w:rFonts w:cs="Tahoma" w:hAnsi="Times New Roman" w:ascii="Times New Roman"/>
          <w:color w:themeColor="background1" w:val="FFFFFF"/>
          <w:sz w:val="24"/>
        </w:rPr>
        <w:t xml:space="preserve">  – Zemljišnoknjižni odjel, uz rj</w:t>
      </w:r>
      <w:r w:rsidR="00235EB3" w:rsidRPr="006D00AC">
        <w:rPr>
          <w:rFonts w:cs="Tahoma" w:hAnsi="Times New Roman" w:ascii="Times New Roman"/>
          <w:color w:themeColor="background1" w:val="FFFFFF"/>
          <w:sz w:val="24"/>
        </w:rPr>
        <w:t xml:space="preserve">. </w:t>
      </w:r>
      <w:r w:rsidR="00970A43" w:rsidRPr="006D00AC">
        <w:rPr>
          <w:rFonts w:cs="Tahoma" w:hAnsi="Times New Roman" w:ascii="Times New Roman"/>
          <w:color w:themeColor="background1" w:val="FFFFFF"/>
          <w:sz w:val="24"/>
        </w:rPr>
        <w:t xml:space="preserve">o dosudi (s </w:t>
      </w:r>
      <w:r w:rsidR="000A77F4" w:rsidRPr="006D00AC">
        <w:rPr>
          <w:rFonts w:cs="Tahoma" w:hAnsi="Times New Roman" w:ascii="Times New Roman"/>
          <w:color w:themeColor="background1" w:val="FFFFFF"/>
          <w:sz w:val="24"/>
        </w:rPr>
        <w:t>k</w:t>
      </w:r>
      <w:r w:rsidR="00970A43" w:rsidRPr="006D00AC">
        <w:rPr>
          <w:rFonts w:cs="Tahoma" w:hAnsi="Times New Roman" w:ascii="Times New Roman"/>
          <w:color w:themeColor="background1" w:val="FFFFFF"/>
          <w:sz w:val="24"/>
        </w:rPr>
        <w:t xml:space="preserve">lauzulom </w:t>
      </w:r>
    </w:p>
    <w:p w:rsidRDefault="00045FD4" w:rsidP="00045FD4" w:rsidR="00235EB3" w:rsidRPr="006D00AC">
      <w:pPr>
        <w:rPr>
          <w:rFonts w:cs="Tahoma" w:hAnsi="Times New Roman" w:ascii="Times New Roman"/>
          <w:color w:themeColor="background1" w:val="FFFFFF"/>
          <w:sz w:val="24"/>
        </w:rPr>
      </w:pPr>
      <w:r w:rsidRPr="006D00AC">
        <w:rPr>
          <w:rFonts w:cs="Tahoma" w:hAnsi="Times New Roman" w:ascii="Times New Roman"/>
          <w:color w:themeColor="background1" w:val="FFFFFF"/>
          <w:sz w:val="24"/>
        </w:rPr>
        <w:t xml:space="preserve">    </w:t>
      </w:r>
      <w:r w:rsidR="00970A43" w:rsidRPr="006D00AC">
        <w:rPr>
          <w:rFonts w:cs="Tahoma" w:hAnsi="Times New Roman" w:ascii="Times New Roman"/>
          <w:color w:themeColor="background1" w:val="FFFFFF"/>
          <w:sz w:val="24"/>
        </w:rPr>
        <w:t>pravom.)</w:t>
      </w:r>
    </w:p>
    <w:sectPr w:rsidSect="00EA52A1" w:rsidR="00235EB3" w:rsidRPr="006D00AC">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1963" w:rsidR="00731963">
      <w:r>
        <w:separator/>
      </w:r>
    </w:p>
  </w:endnote>
  <w:endnote w:id="0" w:type="continuationSeparator">
    <w:p w:rsidRDefault="00731963" w:rsidR="007319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1963" w:rsidR="00731963">
      <w:r>
        <w:separator/>
      </w:r>
    </w:p>
  </w:footnote>
  <w:footnote w:id="0" w:type="continuationSeparator">
    <w:p w:rsidRDefault="00731963" w:rsidR="007319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882F66">
      <w:rPr>
        <w:rStyle w:val="Brojstranice"/>
        <w:rFonts w:hAnsi="Times New Roman" w:ascii="Times New Roman"/>
        <w:noProof/>
      </w:rPr>
      <w:t>2</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045FD4">
      <w:rPr>
        <w:rFonts w:hAnsi="Times New Roman" w:ascii="Times New Roman"/>
        <w:szCs w:val="22"/>
      </w:rPr>
      <w:t>1066/12</w:t>
    </w:r>
    <w:r w:rsidR="006D00AC">
      <w:rPr>
        <w:rFonts w:hAnsi="Times New Roman" w:ascii="Times New Roman"/>
        <w:szCs w:val="22"/>
      </w:rPr>
      <w:t>-270</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7D139C"/>
    <w:multiLevelType w:val="hybridMultilevel"/>
    <w:tmpl w:val="086EDB2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1">
    <w:nsid w:val="1B8E558F"/>
    <w:multiLevelType w:val="hybridMultilevel"/>
    <w:tmpl w:val="470AB2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04A4239"/>
    <w:multiLevelType w:val="singleLevel"/>
    <w:tmpl w:val="0409000F"/>
    <w:lvl w:ilvl="0">
      <w:start w:val="1"/>
      <w:numFmt w:val="decimal"/>
      <w:lvlText w:val="%1."/>
      <w:lvlJc w:val="left"/>
      <w:pPr>
        <w:tabs>
          <w:tab w:pos="360" w:val="num"/>
        </w:tabs>
        <w:ind w:hanging="360" w:left="360"/>
      </w:pPr>
    </w:lvl>
  </w:abstractNum>
  <w:abstractNum w:abstractNumId="17">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9">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0">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4">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0">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3">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7">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4"/>
  </w:num>
  <w:num w:numId="2">
    <w:abstractNumId w:val="2"/>
  </w:num>
  <w:num w:numId="3">
    <w:abstractNumId w:val="15"/>
  </w:num>
  <w:num w:numId="4">
    <w:abstractNumId w:val="9"/>
  </w:num>
  <w:num w:numId="5">
    <w:abstractNumId w:val="16"/>
    <w:lvlOverride w:ilvl="0">
      <w:startOverride w:val="1"/>
    </w:lvlOverride>
  </w:num>
  <w:num w:numId="6">
    <w:abstractNumId w:val="12"/>
  </w:num>
  <w:num w:numId="7">
    <w:abstractNumId w:val="23"/>
  </w:num>
  <w:num w:numId="8">
    <w:abstractNumId w:val="32"/>
  </w:num>
  <w:num w:numId="9">
    <w:abstractNumId w:val="1"/>
  </w:num>
  <w:num w:numId="10">
    <w:abstractNumId w:val="36"/>
  </w:num>
  <w:num w:numId="11">
    <w:abstractNumId w:val="26"/>
  </w:num>
  <w:num w:numId="12">
    <w:abstractNumId w:val="19"/>
  </w:num>
  <w:num w:numId="13">
    <w:abstractNumId w:val="25"/>
  </w:num>
  <w:num w:numId="14">
    <w:abstractNumId w:val="35"/>
  </w:num>
  <w:num w:numId="15">
    <w:abstractNumId w:val="28"/>
  </w:num>
  <w:num w:numId="16">
    <w:abstractNumId w:val="13"/>
  </w:num>
  <w:num w:numId="17">
    <w:abstractNumId w:val="4"/>
  </w:num>
  <w:num w:numId="18">
    <w:abstractNumId w:val="3"/>
  </w:num>
  <w:num w:numId="19">
    <w:abstractNumId w:val="29"/>
  </w:num>
  <w:num w:numId="20">
    <w:abstractNumId w:val="22"/>
  </w:num>
  <w:num w:numId="21">
    <w:abstractNumId w:val="31"/>
  </w:num>
  <w:num w:numId="22">
    <w:abstractNumId w:val="20"/>
  </w:num>
  <w:num w:numId="23">
    <w:abstractNumId w:val="0"/>
  </w:num>
  <w:num w:numId="24">
    <w:abstractNumId w:val="8"/>
  </w:num>
  <w:num w:numId="25">
    <w:abstractNumId w:val="18"/>
  </w:num>
  <w:num w:numId="26">
    <w:abstractNumId w:val="17"/>
  </w:num>
  <w:num w:numId="27">
    <w:abstractNumId w:val="30"/>
  </w:num>
  <w:num w:numId="28">
    <w:abstractNumId w:val="6"/>
  </w:num>
  <w:num w:numId="29">
    <w:abstractNumId w:val="27"/>
  </w:num>
  <w:num w:numId="30">
    <w:abstractNumId w:val="24"/>
  </w:num>
  <w:num w:numId="31">
    <w:abstractNumId w:val="10"/>
  </w:num>
  <w:num w:numId="32">
    <w:abstractNumId w:val="33"/>
  </w:num>
  <w:num w:numId="33">
    <w:abstractNumId w:val="14"/>
  </w:num>
  <w:num w:numId="34">
    <w:abstractNumId w:val="37"/>
  </w:num>
  <w:num w:numId="35">
    <w:abstractNumId w:val="5"/>
  </w:num>
  <w:num w:numId="36">
    <w:abstractNumId w:val="21"/>
  </w:num>
  <w:num w:numId="37">
    <w:abstractNumId w:val="11"/>
  </w:num>
  <w:num w:numId="3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3682D"/>
    <w:rsid w:val="00001B5A"/>
    <w:rsid w:val="000113A6"/>
    <w:rsid w:val="00012469"/>
    <w:rsid w:val="0001639B"/>
    <w:rsid w:val="00017234"/>
    <w:rsid w:val="00027480"/>
    <w:rsid w:val="0003508D"/>
    <w:rsid w:val="00037791"/>
    <w:rsid w:val="00045FD4"/>
    <w:rsid w:val="00062DD1"/>
    <w:rsid w:val="00070CB4"/>
    <w:rsid w:val="000764D8"/>
    <w:rsid w:val="00085E0B"/>
    <w:rsid w:val="000A046A"/>
    <w:rsid w:val="000A5A68"/>
    <w:rsid w:val="000A77F4"/>
    <w:rsid w:val="000D010B"/>
    <w:rsid w:val="000D24BB"/>
    <w:rsid w:val="000E0AF1"/>
    <w:rsid w:val="0010635B"/>
    <w:rsid w:val="0011454F"/>
    <w:rsid w:val="001165B7"/>
    <w:rsid w:val="00121B10"/>
    <w:rsid w:val="001241C1"/>
    <w:rsid w:val="00153260"/>
    <w:rsid w:val="0015402B"/>
    <w:rsid w:val="00164FDA"/>
    <w:rsid w:val="0017159D"/>
    <w:rsid w:val="00177A30"/>
    <w:rsid w:val="00196314"/>
    <w:rsid w:val="001D3FBC"/>
    <w:rsid w:val="001D52CD"/>
    <w:rsid w:val="001D6BB1"/>
    <w:rsid w:val="001E575C"/>
    <w:rsid w:val="00201460"/>
    <w:rsid w:val="00201E9E"/>
    <w:rsid w:val="002165CE"/>
    <w:rsid w:val="00235EB3"/>
    <w:rsid w:val="0024257C"/>
    <w:rsid w:val="0027705E"/>
    <w:rsid w:val="00280822"/>
    <w:rsid w:val="00296403"/>
    <w:rsid w:val="002A3948"/>
    <w:rsid w:val="002A7325"/>
    <w:rsid w:val="002B2A2A"/>
    <w:rsid w:val="002C1105"/>
    <w:rsid w:val="002D0808"/>
    <w:rsid w:val="002F1899"/>
    <w:rsid w:val="00302E06"/>
    <w:rsid w:val="00307D03"/>
    <w:rsid w:val="00310AAD"/>
    <w:rsid w:val="00317346"/>
    <w:rsid w:val="00317DF9"/>
    <w:rsid w:val="00334965"/>
    <w:rsid w:val="003362FF"/>
    <w:rsid w:val="00337EE1"/>
    <w:rsid w:val="00340B5A"/>
    <w:rsid w:val="00346A90"/>
    <w:rsid w:val="00360318"/>
    <w:rsid w:val="003652A3"/>
    <w:rsid w:val="0036625F"/>
    <w:rsid w:val="00391B4B"/>
    <w:rsid w:val="003B3623"/>
    <w:rsid w:val="003B4319"/>
    <w:rsid w:val="003B519F"/>
    <w:rsid w:val="003C3ECA"/>
    <w:rsid w:val="003D21F3"/>
    <w:rsid w:val="003D51D1"/>
    <w:rsid w:val="003E4384"/>
    <w:rsid w:val="003F3D25"/>
    <w:rsid w:val="003F62A9"/>
    <w:rsid w:val="003F74DA"/>
    <w:rsid w:val="00407EFC"/>
    <w:rsid w:val="00411B89"/>
    <w:rsid w:val="00426E64"/>
    <w:rsid w:val="00436CBD"/>
    <w:rsid w:val="00441071"/>
    <w:rsid w:val="004416EE"/>
    <w:rsid w:val="004524D3"/>
    <w:rsid w:val="00457093"/>
    <w:rsid w:val="00462348"/>
    <w:rsid w:val="0047037A"/>
    <w:rsid w:val="00477A53"/>
    <w:rsid w:val="00482439"/>
    <w:rsid w:val="004B2E31"/>
    <w:rsid w:val="004B38AD"/>
    <w:rsid w:val="004B6312"/>
    <w:rsid w:val="004F4D02"/>
    <w:rsid w:val="0050163A"/>
    <w:rsid w:val="005054F0"/>
    <w:rsid w:val="00514E94"/>
    <w:rsid w:val="005419C8"/>
    <w:rsid w:val="00550F48"/>
    <w:rsid w:val="00552161"/>
    <w:rsid w:val="00553586"/>
    <w:rsid w:val="0057341F"/>
    <w:rsid w:val="0057394D"/>
    <w:rsid w:val="00590A9F"/>
    <w:rsid w:val="00593FFA"/>
    <w:rsid w:val="005A4794"/>
    <w:rsid w:val="005A4811"/>
    <w:rsid w:val="005B00EE"/>
    <w:rsid w:val="006008F9"/>
    <w:rsid w:val="00642359"/>
    <w:rsid w:val="00667F76"/>
    <w:rsid w:val="006B72D9"/>
    <w:rsid w:val="006C0F1C"/>
    <w:rsid w:val="006C569D"/>
    <w:rsid w:val="006D00AC"/>
    <w:rsid w:val="006E1347"/>
    <w:rsid w:val="006E52BB"/>
    <w:rsid w:val="0070227B"/>
    <w:rsid w:val="007160D0"/>
    <w:rsid w:val="00724546"/>
    <w:rsid w:val="00731963"/>
    <w:rsid w:val="00736971"/>
    <w:rsid w:val="0076682C"/>
    <w:rsid w:val="007B75AF"/>
    <w:rsid w:val="007E0A65"/>
    <w:rsid w:val="007E3B92"/>
    <w:rsid w:val="007E70CC"/>
    <w:rsid w:val="007F048E"/>
    <w:rsid w:val="008217D5"/>
    <w:rsid w:val="00846BB3"/>
    <w:rsid w:val="00882F66"/>
    <w:rsid w:val="008A516D"/>
    <w:rsid w:val="008B6BCE"/>
    <w:rsid w:val="008C1DF4"/>
    <w:rsid w:val="008C4232"/>
    <w:rsid w:val="008D75FB"/>
    <w:rsid w:val="008F7361"/>
    <w:rsid w:val="0092231F"/>
    <w:rsid w:val="009245AD"/>
    <w:rsid w:val="00940327"/>
    <w:rsid w:val="00957E52"/>
    <w:rsid w:val="00961C6D"/>
    <w:rsid w:val="00970A43"/>
    <w:rsid w:val="00971D49"/>
    <w:rsid w:val="00973546"/>
    <w:rsid w:val="009F6435"/>
    <w:rsid w:val="00A10CCA"/>
    <w:rsid w:val="00A23DC2"/>
    <w:rsid w:val="00A358F5"/>
    <w:rsid w:val="00A62482"/>
    <w:rsid w:val="00A74130"/>
    <w:rsid w:val="00A75025"/>
    <w:rsid w:val="00A77093"/>
    <w:rsid w:val="00A92FC2"/>
    <w:rsid w:val="00AA04CA"/>
    <w:rsid w:val="00AB0009"/>
    <w:rsid w:val="00AB1309"/>
    <w:rsid w:val="00AC30C2"/>
    <w:rsid w:val="00AC4BAE"/>
    <w:rsid w:val="00AD361A"/>
    <w:rsid w:val="00B31B82"/>
    <w:rsid w:val="00B36118"/>
    <w:rsid w:val="00B52117"/>
    <w:rsid w:val="00B53969"/>
    <w:rsid w:val="00B5633F"/>
    <w:rsid w:val="00B77104"/>
    <w:rsid w:val="00BA6505"/>
    <w:rsid w:val="00BC2141"/>
    <w:rsid w:val="00BC429A"/>
    <w:rsid w:val="00BC5D96"/>
    <w:rsid w:val="00BD1838"/>
    <w:rsid w:val="00C011C5"/>
    <w:rsid w:val="00C03A19"/>
    <w:rsid w:val="00C172D4"/>
    <w:rsid w:val="00C2297B"/>
    <w:rsid w:val="00C32C1D"/>
    <w:rsid w:val="00C40290"/>
    <w:rsid w:val="00C43637"/>
    <w:rsid w:val="00C531B2"/>
    <w:rsid w:val="00C74832"/>
    <w:rsid w:val="00C75BD2"/>
    <w:rsid w:val="00C93F35"/>
    <w:rsid w:val="00CA7EBA"/>
    <w:rsid w:val="00CE4D39"/>
    <w:rsid w:val="00CE585D"/>
    <w:rsid w:val="00CF419D"/>
    <w:rsid w:val="00CF57A2"/>
    <w:rsid w:val="00D07094"/>
    <w:rsid w:val="00D138CB"/>
    <w:rsid w:val="00D2504B"/>
    <w:rsid w:val="00D54DB0"/>
    <w:rsid w:val="00DA048F"/>
    <w:rsid w:val="00DA5863"/>
    <w:rsid w:val="00DB5644"/>
    <w:rsid w:val="00DE3115"/>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A52A1"/>
    <w:rsid w:val="00EA6308"/>
    <w:rsid w:val="00EC7CC7"/>
    <w:rsid w:val="00ED7A5F"/>
    <w:rsid w:val="00EF42CF"/>
    <w:rsid w:val="00F00392"/>
    <w:rsid w:val="00F04195"/>
    <w:rsid w:val="00F0444D"/>
    <w:rsid w:val="00F14B88"/>
    <w:rsid w:val="00F35635"/>
    <w:rsid w:val="00F3682D"/>
    <w:rsid w:val="00F478FA"/>
    <w:rsid w:val="00F53D5D"/>
    <w:rsid w:val="00F60137"/>
    <w:rsid w:val="00F61A18"/>
    <w:rsid w:val="00F641A0"/>
    <w:rsid w:val="00F84A11"/>
    <w:rsid w:val="00FB4597"/>
    <w:rsid w:val="00FC6145"/>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882F66"/>
    <w:rPr>
      <w:color w:val="808080"/>
      <w:bdr w:space="0" w:sz="0" w:color="auto" w:val="none"/>
      <w:shd w:fill="auto" w:color="auto" w:val="clear"/>
    </w:rPr>
  </w:style>
  <w:style w:customStyle="true" w:styleId="eSPISCCParagraphDefaultFont" w:type="character">
    <w:name w:val="eSPIS_CC_Paragraph Default Font"/>
    <w:basedOn w:val="Zadanifontodlomka"/>
    <w:rsid w:val="00882F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2F66"/>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82F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2F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882F66"/>
    <w:rPr>
      <w:color w:val="808080"/>
      <w:bdr w:color="auto" w:space="0" w:sz="0" w:val="none"/>
      <w:shd w:color="auto" w:fill="auto" w:val="clear"/>
    </w:rPr>
  </w:style>
  <w:style w:customStyle="1" w:styleId="eSPISCCParagraphDefaultFont" w:type="character">
    <w:name w:val="eSPIS_CC_Paragraph Default Font"/>
    <w:basedOn w:val="Zadanifontodlomka"/>
    <w:rsid w:val="00882F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2F66"/>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82F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2F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2012.</izvorni_sadrzaj>
    <derivirana_varijabla naziv="DomainObject.Predmet.DatumOsnivanja_1">10.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prosinca 2012.</izvorni_sadrzaj>
    <derivirana_varijabla naziv="DomainObject.Predmet.DatumRjesavanja_1">11. prosinca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St-1066/2012</izvorni_sadrzaj>
    <derivirana_varijabla naziv="DomainObject.Predmet.OznakaBroj_1">St-1066/2012</derivirana_varijabla>
  </DomainObject.Predmet.OznakaBroj>
  <DomainObject.Predmet.OznakaBrojOptuznogAkta>
    <izvorni_sadrzaj/>
    <derivirana_varijabla naziv="DomainObject.Predmet.OznakaBrojOptuznogAkta_1"/>
  </DomainObject.Predmet.OznakaBrojOptuznogAkta>
  <DomainObject.Predmet.PredmetRijesio.Ime>
    <izvorni_sadrzaj>Mihael</izvorni_sadrzaj>
    <derivirana_varijabla naziv="DomainObject.Predmet.PredmetRijesio.Ime_1">Mihael</derivirana_varijabla>
  </DomainObject.Predmet.PredmetRijesio.Ime>
  <DomainObject.Predmet.PredmetRijesio.Oib>
    <izvorni_sadrzaj>54813274608</izvorni_sadrzaj>
    <derivirana_varijabla naziv="DomainObject.Predmet.PredmetRijesio.Oib_1">54813274608</derivirana_varijabla>
  </DomainObject.Predmet.PredmetRijesio.Oib>
  <DomainObject.Predmet.PredmetRijesio.Prezime>
    <izvorni_sadrzaj>Kovačić</izvorni_sadrzaj>
    <derivirana_varijabla naziv="DomainObject.Predmet.PredmetRijesio.Prezime_1">Kovačić</derivirana_varijabla>
  </DomainObject.Predmet.PredmetRijesio.Prezime>
  <DomainObject.Predmet.PrimjedbaSuca>
    <izvorni_sadrzaj>spis u 2 dijela-1. dio od 1-202, 2. dio od 203-..
1. - 4. dio spisa je u referadi 3.
5 svežanj od 794-966 u kalendaru</izvorni_sadrzaj>
    <derivirana_varijabla naziv="DomainObject.Predmet.PrimjedbaSuca_1">spis u 2 dijela-1. dio od 1-202, 2. dio od 203-..
1. - 4. dio spisa je u referadi 3.
5 svežanj od 794-966 u kalendaru</derivirana_varijabla>
  </DomainObject.Predmet.PrimjedbaSuca>
  <DomainObject.Predmet.PrimjedbaUpisnicara>
    <izvorni_sadrzaj/>
    <derivirana_varijabla naziv="DomainObject.Predmet.PrimjedbaUpisnicara_1"/>
  </DomainObject.Predmet.PrimjedbaUpisnicara>
  <DomainObject.Predmet.ProtustrankaFormated>
    <izvorni_sadrzaj>  TERMOCOMMERCE društvo s ograničenom odgovornošću za proizvodnju, trgovinu, servis i održavanje strojeva i uređaja - u steč zastupanog po punomoćniku Javorko Novak</izvorni_sadrzaj>
    <derivirana_varijabla naziv="DomainObject.Predmet.ProtustrankaFormated_1">  TERMOCOMMERCE društvo s ograničenom odgovornošću za proizvodnju, trgovinu, servis i održavanje strojeva i uređaja - u steč zastupanog po punomoćniku Javorko Novak</derivirana_varijabla>
  </DomainObject.Predmet.ProtustrankaFormated>
  <DomainObject.Predmet.ProtustrankaFormatedOIB>
    <izvorni_sadrzaj>  TERMOCOMMERCE društvo s ograničenom odgovornošću za proizvodnju, trgovinu, servis i održavanje strojeva i uređaja - u steč, OIB 09627920501 zastupanog po punomoćniku Javorko Novak</izvorni_sadrzaj>
    <derivirana_varijabla naziv="DomainObject.Predmet.ProtustrankaFormatedOIB_1">  TERMOCOMMERCE društvo s ograničenom odgovornošću za proizvodnju, trgovinu, servis i održavanje strojeva i uređaja - u steč, OIB 09627920501 zastupanog po punomoćniku Javorko Novak</derivirana_varijabla>
  </DomainObject.Predmet.ProtustrankaFormatedOIB>
  <DomainObject.Predmet.ProtustrankaFormatedWithAdress>
    <izvorni_sadrzaj> TERMOCOMMERCE društvo s ograničenom odgovornošću za proizvodnju, trgovinu, servis i održavanje strojeva i uređaja - u steč, KNEZA BRANIMIRA 173, 10000 Zagreb zastupanog po punomoćniku Javorko Novak</izvorni_sadrzaj>
    <derivirana_varijabla naziv="DomainObject.Predmet.ProtustrankaFormatedWithAdress_1"> TERMOCOMMERCE društvo s ograničenom odgovornošću za proizvodnju, trgovinu, servis i održavanje strojeva i uređaja - u steč, KNEZA BRANIMIRA 173, 10000 Zagreb zastupanog po punomoćniku Javorko Novak</derivirana_varijabla>
  </DomainObject.Predmet.ProtustrankaFormatedWithAdress>
  <DomainObject.Predmet.ProtustrankaFormatedWithAdressOIB>
    <izvorni_sadrzaj> TERMOCOMMERCE društvo s ograničenom odgovornošću za proizvodnju, trgovinu, servis i održavanje strojeva i uređaja - u steč, OIB 09627920501, KNEZA BRANIMIRA 173, 10000 Zagreb zastupanog po punomoćniku Javorko Novak</izvorni_sadrzaj>
    <derivirana_varijabla naziv="DomainObject.Predmet.ProtustrankaFormatedWithAdressOIB_1"> TERMOCOMMERCE društvo s ograničenom odgovornošću za proizvodnju, trgovinu, servis i održavanje strojeva i uređaja - u steč, OIB 09627920501, KNEZA BRANIMIRA 173, 10000 Zagreb zastupanog po punomoćniku Javorko Novak</derivirana_varijabla>
  </DomainObject.Predmet.ProtustrankaFormatedWithAdressOIB>
  <DomainObject.Predmet.ProtustrankaWithAdress>
    <izvorni_sadrzaj>TERMOCOMMERCE društvo s ograničenom odgovornošću za proizvodnju, trgovinu, servis i održavanje strojeva i uređaja - u steč KNEZA BRANIMIRA 173, 10000 Zagreb</izvorni_sadrzaj>
    <derivirana_varijabla naziv="DomainObject.Predmet.ProtustrankaWithAdress_1">TERMOCOMMERCE društvo s ograničenom odgovornošću za proizvodnju, trgovinu, servis i održavanje strojeva i uređaja - u steč KNEZA BRANIMIRA 173, 10000 Zagreb</derivirana_varijabla>
  </DomainObject.Predmet.ProtustrankaWithAdress>
  <DomainObject.Predmet.ProtustrankaWithAdressOIB>
    <izvorni_sadrzaj>TERMOCOMMERCE društvo s ograničenom odgovornošću za proizvodnju, trgovinu, servis i održavanje strojeva i uređaja - u steč, OIB 09627920501, KNEZA BRANIMIRA 173, 10000 Zagreb</izvorni_sadrzaj>
    <derivirana_varijabla naziv="DomainObject.Predmet.ProtustrankaWithAdressOIB_1">TERMOCOMMERCE društvo s ograničenom odgovornošću za proizvodnju, trgovinu, servis i održavanje strojeva i uređaja - u steč, OIB 09627920501, KNEZA BRANIMIRA 173, 10000 Zagreb</derivirana_varijabla>
  </DomainObject.Predmet.ProtustrankaWithAdressOIB>
  <DomainObject.Predmet.ProtustrankaNazivFormated>
    <izvorni_sadrzaj>TERMOCOMMERCE društvo s ograničenom odgovornošću za proizvodnju, trgovinu, servis i održavanje strojeva i uređaja - u steč</izvorni_sadrzaj>
    <derivirana_varijabla naziv="DomainObject.Predmet.ProtustrankaNazivFormated_1">TERMOCOMMERCE društvo s ograničenom odgovornošću za proizvodnju, trgovinu, servis i održavanje strojeva i uređaja - u steč</derivirana_varijabla>
  </DomainObject.Predmet.ProtustrankaNazivFormated>
  <DomainObject.Predmet.ProtustrankaNazivFormatedOIB>
    <izvorni_sadrzaj>TERMOCOMMERCE društvo s ograničenom odgovornošću za proizvodnju, trgovinu, servis i održavanje strojeva i uređaja - u steč, OIB 09627920501</izvorni_sadrzaj>
    <derivirana_varijabla naziv="DomainObject.Predmet.ProtustrankaNazivFormatedOIB_1">TERMOCOMMERCE društvo s ograničenom odgovornošću za proizvodnju, trgovinu, servis i održavanje strojeva i uređaja - u steč, OIB 09627920501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izvorni_sadrzaj>
    <derivirana_varijabla naziv="DomainObject.Predmet.StrankaFormated_1">  PEŠTAN d.o.o. za proizvodnju, trgovinu i usluge zastupanog po punomoćniku ODVJETNIČKO DRUŠTVO ANIĆ I PARTNERI; FRIGO%CO d.o.o.; VAILLANT d.o.o.; ENMON d.o.o.; Boris Bates; CUBUS FORMA d.o.o.; Zlatko Augustić; KERA TERM TRGOVINA d.o.o.; SIRO-NEK d.o.o. za trgovinu i usluge; MAYER PROPERTY ALPHA društvo s ograničenom odgovornošću za poslovanje nekretninama</derivirana_varijabla>
  </DomainObject.Predmet.StrankaFormated>
  <DomainObject.Predmet.StrankaFormatedOIB>
    <izvorni_sadrzaj>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izvorni_sadrzaj>
    <derivirana_varijabla naziv="DomainObject.Predmet.StrankaFormatedOIB_1">  PEŠTAN d.o.o. za proizvodnju, trgovinu i usluge, OIB 56429755139 zastupanog po punomoćniku ODVJETNIČKO DRUŠTVO ANIĆ I PARTNERI; FRIGO%CO d.o.o.; VAILLANT d.o.o.; ENMON d.o.o.; Boris Bates, OIB 49759412299; CUBUS FORMA d.o.o., OIB 45029573710; Zlatko Augustić, OIB 20767723719; KERA TERM TRGOVINA d.o.o., OIB 42570728116; SIRO-NEK d.o.o. za trgovinu i usluge, OIB 57143834036; MAYER PROPERTY ALPHA društvo s ograničenom odgovornošću za poslovanje nekretninama, OIB 69389741258</derivirana_varijabla>
  </DomainObject.Predmet.StrankaFormatedOIB>
  <DomainObject.Predmet.StrankaFormatedWithAdress>
    <izvorni_sadrzaj>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izvorni_sadrzaj>
    <derivirana_varijabla naziv="DomainObject.Predmet.StrankaFormatedWithAdress_1"> PEŠTAN d.o.o. za proizvodnju, trgovinu i usluge, Zagrebačka cesta 113 A, 10297 Jakovlje zastupanog po punomoćniku ODVJETNIČKO DRUŠTVO ANIĆ I PARTNERI; FRIGO%CO d.o.o.; VAILLANT d.o.o.; ENMON d.o.o.; Boris Bates, Jeretova 16, 10000 Zagreb; CUBUS FORMA d.o.o., Oranice 26, 10000 Zagreb; Zlatko Augustić, Požarinje 56, 10000 Zagreb; KERA TERM TRGOVINA d.o.o., 14. Trokut 19, 10000 Zagreb; SIRO-NEK d.o.o. za trgovinu i usluge, Zagrebačka avenija 104, 10000 Zagreb; MAYER PROPERTY ALPHA društvo s ograničenom odgovornošću za poslovanje nekretninama, Ivana Lučića/2 A, 10000 Zagreb</derivirana_varijabla>
  </DomainObject.Predmet.StrankaFormatedWithAdress>
  <DomainObject.Predmet.StrankaFormatedWithAdressOIB>
    <izvorni_sadrzaj>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izvorni_sadrzaj>
    <derivirana_varijabla naziv="DomainObject.Predmet.StrankaFormatedWithAdressOIB_1"> PEŠTAN d.o.o. za proizvodnju, trgovinu i usluge, OIB 56429755139, Zagrebačka cesta 113 A, 10297 Jakovlje zastupanog po punomoćniku ODVJETNIČKO DRUŠTVO ANIĆ I PARTNERI; FRIGO%CO d.o.o.; VAILLANT d.o.o.; ENMON d.o.o.; Boris Bates, OIB 49759412299, Jeretova 16, 10000 Zagreb; CUBUS FORMA d.o.o., OIB 45029573710, Oranice 26, 10000 Zagreb; Zlatko Augustić, OIB 20767723719, Požarinje 56, 10000 Zagreb; KERA TERM TRGOVINA d.o.o., OIB 42570728116, 14. Trokut 19, 10000 Zagreb; SIRO-NEK d.o.o. za trgovinu i usluge, OIB 57143834036, Zagrebačka avenija 104, 10000 Zagreb; MAYER PROPERTY ALPHA društvo s ograničenom odgovornošću za poslovanje nekretninama, OIB 69389741258, Ivana Lučića/2 A, 10000 Zagreb</derivirana_varijabla>
  </DomainObject.Predmet.StrankaFormatedWithAdressOIB>
  <DomainObject.Predmet.StrankaWithAdress>
    <izvorni_sadrzaj>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izvorni_sadrzaj>
    <derivirana_varijabla naziv="DomainObject.Predmet.StrankaWithAdress_1">PEŠTAN d.o.o. za proizvodnju, trgovinu i usluge Zagrebačka cesta 113 A,10297 Jakovlje,FRIGO%CO d.o.o. ,VAILLANT d.o.o. ,ENMON d.o.o. ,Boris Bates Jeretova 16,10000 Zagreb,CUBUS FORMA d.o.o. Oranice 26,10000 Zagreb,Zlatko Augustić Požarinje 56,10000 Zagreb,KERA TERM TRGOVINA d.o.o. 14. Trokut 19,10000 Zagreb,SIRO-NEK d.o.o. za trgovinu i usluge Zagrebačka avenija 104,10000 Zagreb,MAYER PROPERTY ALPHA društvo s ograničenom odgovornošću za poslovanje nekretninama Ivana Lučića/2 A,10000 Zagreb</derivirana_varijabla>
  </DomainObject.Predmet.StrankaWithAdress>
  <DomainObject.Predmet.StrankaWithAdressOIB>
    <izvorni_sadrzaj>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izvorni_sadrzaj>
    <derivirana_varijabla naziv="DomainObject.Predmet.StrankaWithAdressOIB_1">PEŠTAN d.o.o. za proizvodnju, trgovinu i usluge, OIB 56429755139, Zagrebačka cesta 113 A,10297 Jakovlje,FRIGO%CO d.o.o.,VAILLANT d.o.o.,ENMON d.o.o.,Boris Bates, OIB 49759412299, Jeretova 16,10000 Zagreb,CUBUS FORMA d.o.o., OIB 45029573710, Oranice 26,10000 Zagreb,Zlatko Augustić, OIB 20767723719, Požarinje 56,10000 Zagreb,KERA TERM TRGOVINA d.o.o., OIB 42570728116, 14. Trokut 19,10000 Zagreb,SIRO-NEK d.o.o. za trgovinu i usluge, OIB 57143834036, Zagrebačka avenija 104,10000 Zagreb,MAYER PROPERTY ALPHA društvo s ograničenom odgovornošću za poslovanje nekretninama, OIB 69389741258, Ivana Lučića/2 A,10000 Zagreb</derivirana_varijabla>
  </DomainObject.Predmet.StrankaWithAdressOIB>
  <DomainObject.Predmet.StrankaNazivFormated>
    <izvorni_sadrzaj>PEŠTAN d.o.o. za proizvodnju, trgovinu i usluge,FRIGO%CO d.o.o.,VAILLANT d.o.o.,ENMON d.o.o.,Boris Bates,CUBUS FORMA d.o.o.,Zlatko Augustić,KERA TERM TRGOVINA d.o.o.,SIRO-NEK d.o.o. za trgovinu i usluge,MAYER PROPERTY ALPHA društvo s ograničenom odgovornošću za poslovanje nekretninama</izvorni_sadrzaj>
    <derivirana_varijabla naziv="DomainObject.Predmet.StrankaNazivFormated_1">PEŠTAN d.o.o. za proizvodnju, trgovinu i usluge,FRIGO%CO d.o.o.,VAILLANT d.o.o.,ENMON d.o.o.,Boris Bates,CUBUS FORMA d.o.o.,Zlatko Augustić,KERA TERM TRGOVINA d.o.o.,SIRO-NEK d.o.o. za trgovinu i usluge,MAYER PROPERTY ALPHA društvo s ograničenom odgovornošću za poslovanje nekretninama</derivirana_varijabla>
  </DomainObject.Predmet.StrankaNazivFormated>
  <DomainObject.Predmet.StrankaNazivFormatedOIB>
    <izvorni_sadrzaj>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izvorni_sadrzaj>
    <derivirana_varijabla naziv="DomainObject.Predmet.StrankaNazivFormatedOIB_1">PEŠTAN d.o.o. za proizvodnju, trgovinu i usluge, OIB 56429755139,FRIGO%CO d.o.o.,VAILLANT d.o.o.,ENMON d.o.o.,Boris Bates, OIB 49759412299,CUBUS FORMA d.o.o., OIB 45029573710,Zlatko Augustić, OIB 20767723719,KERA TERM TRGOVINA d.o.o., OIB 42570728116,SIRO-NEK d.o.o. za trgovinu i usluge, OIB 57143834036,MAYER PROPERTY ALPHA društvo s ograničenom odgovornošću za poslovanje nekretninama, OIB 69389741258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Formated_1">
      <item>PEŠTAN d.o.o. za proizvodnju, trgovinu i usluge zastupanog po punomoćniku ODVJETNIČKO DRUŠTVO ANIĆ I PARTNERI</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Formated>
  <DomainObject.Predmet.StrankaListFormatedOIB>
    <izvorni_sadrzaj>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FormatedOIB_1">
      <item>PEŠTAN d.o.o. za proizvodnju, trgovinu i usluge, OIB 56429755139 zastupanog po punomoćniku ODVJETNIČKO DRUŠTVO ANIĆ I PARTNERI</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FormatedOIB>
  <DomainObject.Predmet.StrankaListFormatedWithAdress>
    <izvorni_sadrzaj>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izvorni_sadrzaj>
    <derivirana_varijabla naziv="DomainObject.Predmet.StrankaListFormatedWithAdress_1">
      <item>PEŠTAN d.o.o. za proizvodnju, trgovinu i usluge, Zagrebačka cesta 113 A, 10297 Jakovlje zastupanog po punomoćniku ODVJETNIČKO DRUŠTVO ANIĆ I PARTNERI</item>
      <item>FRIGO%CO d.o.o.</item>
      <item>VAILLANT d.o.o.</item>
      <item>ENMON d.o.o.</item>
      <item>Boris Bates, Jeretova 16, 10000 Zagreb</item>
      <item>CUBUS FORMA d.o.o., Oranice 26, 10000 Zagreb</item>
      <item>Zlatko Augustić, Požarinje 56, 10000 Zagreb</item>
      <item>KERA TERM TRGOVINA d.o.o., 14. Trokut 19, 10000 Zagreb</item>
      <item>SIRO-NEK d.o.o. za trgovinu i usluge, Zagrebačka avenija 104, 10000 Zagreb</item>
      <item>MAYER PROPERTY ALPHA društvo s ograničenom odgovornošću za poslovanje nekretninama, Ivana Lučića/2 A, 10000 Zagreb</item>
    </derivirana_varijabla>
  </DomainObject.Predmet.StrankaListFormatedWithAdress>
  <DomainObject.Predmet.StrankaListFormatedWithAdressOIB>
    <izvorni_sadrzaj>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izvorni_sadrzaj>
    <derivirana_varijabla naziv="DomainObject.Predmet.StrankaListFormatedWithAdressOIB_1">
      <item>PEŠTAN d.o.o. za proizvodnju, trgovinu i usluge, OIB 56429755139, Zagrebačka cesta 113 A, 10297 Jakovlje zastupanog po punomoćniku ODVJETNIČKO DRUŠTVO ANIĆ I PARTNERI</item>
      <item>FRIGO%CO d.o.o.</item>
      <item>VAILLANT d.o.o.</item>
      <item>ENMON d.o.o.</item>
      <item>Boris Bates, OIB 49759412299, Jeretova 16, 10000 Zagreb</item>
      <item>CUBUS FORMA d.o.o., OIB 45029573710, Oranice 26, 10000 Zagreb</item>
      <item>Zlatko Augustić, OIB 20767723719, Požarinje 56, 10000 Zagreb</item>
      <item>KERA TERM TRGOVINA d.o.o., OIB 42570728116, 14. Trokut 19, 10000 Zagreb</item>
      <item>SIRO-NEK d.o.o. za trgovinu i usluge, OIB 57143834036, Zagrebačka avenija 104, 10000 Zagreb</item>
      <item>MAYER PROPERTY ALPHA društvo s ograničenom odgovornošću za poslovanje nekretninama, OIB 69389741258, Ivana Lučića/2 A, 10000 Zagreb</item>
    </derivirana_varijabla>
  </DomainObject.Predmet.StrankaListFormatedWithAdressOIB>
  <DomainObject.Predmet.StrankaListNazivFormated>
    <izvorni_sadrzaj>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trankaListNazivFormated_1">
      <item>PEŠTAN d.o.o. za proizvodnju, trgovinu i usluge</item>
      <item>FRIGO%CO d.o.o.</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trankaListNazivFormated>
  <DomainObject.Predmet.StrankaListNazivFormatedOIB>
    <izvorni_sadrzaj>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izvorni_sadrzaj>
    <derivirana_varijabla naziv="DomainObject.Predmet.StrankaListNazivFormatedOIB_1">
      <item>PEŠTAN d.o.o. za proizvodnju, trgovinu i usluge, OIB 56429755139</item>
      <item>FRIGO%CO d.o.o.</item>
      <item>VAILLANT d.o.o.</item>
      <item>ENMON d.o.o.</item>
      <item>Boris Bates, OIB 49759412299</item>
      <item>CUBUS FORMA d.o.o., OIB 45029573710</item>
      <item>Zlatko Augustić, OIB 20767723719</item>
      <item>KERA TERM TRGOVINA d.o.o., OIB 42570728116</item>
      <item>SIRO-NEK d.o.o. za trgovinu i usluge, OIB 57143834036</item>
      <item>MAYER PROPERTY ALPHA društvo s ograničenom odgovornošću za poslovanje nekretninama, OIB 69389741258</item>
    </derivirana_varijabla>
  </DomainObject.Predmet.StrankaListNazivFormatedOIB>
  <DomainObject.Predmet.ProtuStrankaListFormated>
    <izvorni_sadrzaj>
      <item>TERMOCOMMERCE društvo s ograničenom odgovornošću za proizvodnju, trgovinu, servis i održavanje strojeva i uređaja - u steč zastupanog po punomoćniku Javorko Novak</item>
    </izvorni_sadrzaj>
    <derivirana_varijabla naziv="DomainObject.Predmet.ProtuStrankaListFormated_1">
      <item>TERMOCOMMERCE društvo s ograničenom odgovornošću za proizvodnju, trgovinu, servis i održavanje strojeva i uređaja - u steč zastupanog po punomoćniku Javorko Novak</item>
    </derivirana_varijabla>
  </DomainObject.Predmet.ProtuStrankaListFormated>
  <DomainObject.Predmet.ProtuStrankaListFormatedOIB>
    <izvorni_sadrzaj>
      <item>TERMOCOMMERCE društvo s ograničenom odgovornošću za proizvodnju, trgovinu, servis i održavanje strojeva i uređaja - u steč, OIB 09627920501 zastupanog po punomoćniku Javorko Novak</item>
    </izvorni_sadrzaj>
    <derivirana_varijabla naziv="DomainObject.Predmet.ProtuStrankaListFormatedOIB_1">
      <item>TERMOCOMMERCE društvo s ograničenom odgovornošću za proizvodnju, trgovinu, servis i održavanje strojeva i uređaja - u steč, OIB 09627920501 zastupanog po punomoćniku Javorko Novak</item>
    </derivirana_varijabla>
  </DomainObject.Predmet.ProtuStrankaListFormatedOIB>
  <DomainObject.Predmet.ProtuStrankaListFormatedWithAdress>
    <izvorni_sadrzaj>
      <item>TERMOCOMMERCE društvo s ograničenom odgovornošću za proizvodnju, trgovinu, servis i održavanje strojeva i uređaja - u steč, KNEZA BRANIMIRA 173, 10000 Zagreb zastupanog po punomoćniku Javorko Novak</item>
    </izvorni_sadrzaj>
    <derivirana_varijabla naziv="DomainObject.Predmet.ProtuStrankaListFormatedWithAdress_1">
      <item>TERMOCOMMERCE društvo s ograničenom odgovornošću za proizvodnju, trgovinu, servis i održavanje strojeva i uređaja - u steč, KNEZA BRANIMIRA 173, 10000 Zagreb zastupanog po punomoćniku Javorko Novak</item>
    </derivirana_varijabla>
  </DomainObject.Predmet.ProtuStrankaListFormatedWithAdress>
  <DomainObject.Predmet.ProtuStrankaListFormatedWithAdressOIB>
    <izvorni_sadrzaj>
      <item>TERMOCOMMERCE društvo s ograničenom odgovornošću za proizvodnju, trgovinu, servis i održavanje strojeva i uređaja - u steč, OIB 09627920501, KNEZA BRANIMIRA 173, 10000 Zagreb zastupanog po punomoćniku Javorko Novak</item>
    </izvorni_sadrzaj>
    <derivirana_varijabla naziv="DomainObject.Predmet.ProtuStrankaListFormatedWithAdressOIB_1">
      <item>TERMOCOMMERCE društvo s ograničenom odgovornošću za proizvodnju, trgovinu, servis i održavanje strojeva i uređaja - u steč, OIB 09627920501, KNEZA BRANIMIRA 173, 10000 Zagreb zastupanog po punomoćniku Javorko Novak</item>
    </derivirana_varijabla>
  </DomainObject.Predmet.ProtuStrankaListFormatedWithAdressOIB>
  <DomainObject.Predmet.ProtuStrankaListNazivFormated>
    <izvorni_sadrzaj>
      <item>TERMOCOMMERCE društvo s ograničenom odgovornošću za proizvodnju, trgovinu, servis i održavanje strojeva i uređaja - u steč</item>
    </izvorni_sadrzaj>
    <derivirana_varijabla naziv="DomainObject.Predmet.ProtuStrankaListNazivFormated_1">
      <item>TERMOCOMMERCE društvo s ograničenom odgovornošću za proizvodnju, trgovinu, servis i održavanje strojeva i uređaja - u steč</item>
    </derivirana_varijabla>
  </DomainObject.Predmet.ProtuStrankaListNazivFormated>
  <DomainObject.Predmet.ProtuStrankaListNazivFormatedOIB>
    <izvorni_sadrzaj>
      <item>TERMOCOMMERCE društvo s ograničenom odgovornošću za proizvodnju, trgovinu, servis i održavanje strojeva i uređaja - u steč, OIB 09627920501</item>
    </izvorni_sadrzaj>
    <derivirana_varijabla naziv="DomainObject.Predmet.ProtuStrankaListNazivFormatedOIB_1">
      <item>TERMOCOMMERCE društvo s ograničenom odgovornošću za proizvodnju, trgovinu, servis i održavanje strojeva i uređaja - u steč, OIB 09627920501</item>
    </derivirana_varijabla>
  </DomainObject.Predmet.ProtuStrankaListNazivFormatedOIB>
  <DomainObject.Predmet.OstaliListFormated>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Formated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Formated>
  <DomainObject.Predmet.OstaliListFormatedOIB>
    <izvorni_sadrzaj>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FormatedOIB_1">
      <item>ODVJETNIČKO DRUŠTVO ANIĆ I PARTNERI punomoćnik sudionika u postupku PEŠTAN d.o.o. za proizvodnju, trgovinu i usluge</item>
      <item>Javorko Novak punomoćnik sudionika u postupku TERMOCOMMERCE društvo s ograničenom odgovornošću za proizvodnju, trgovinu, servis i održavanje strojeva i uređaja - u steč</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FormatedOIB>
  <DomainObject.Predmet.OstaliListFormatedWithAdress>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izvorni_sadrzaj>
    <derivirana_varijabla naziv="DomainObject.Predmet.OstaliListFormatedWithAdress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Bleiweisova 21, 10000 Zagreb</item>
      <item>Željko Ipša, Kecerini Gornji 12, 10000 Zagreb</item>
      <item>ZOU Damir Barišić-Iva Zalar Pavlović-Albin Mihalić, Basaričekova 27, 48000 Koprivnica</item>
      <item>ERSTE&amp;STEIERMÄRKISCHE BANKA dioničko društvo, Jadranski Trg 3/a, 51000 Rijeka</item>
      <item>BUTERIN &amp; POSAVEC, odvjetničko društvo, javno trgovačko društvo, Draškovićeva 82, 10000 Zagreb</item>
      <item>Zajednički odvjetnički ured  Veljko Knežević i dr., Ribarska 4, 51000 Rijeka</item>
      <item>GRAD RIJEKA, Tito  trg 3, 51000 Rijeka</item>
      <item>Petra Jurčić Vujičić, Babonićeva 5, 10000 Zagreb</item>
      <item>Fujitsu Gmbh, </item>
      <item>JADRANSKO OSIGURANJE dioničko društvo, Listopadska 2, 10000 Zagreb</item>
      <item>I.T.V. društvo s ograničenom odgovornošću za proizvodnju i trgovinu, Most Raša 7 B, Raša</item>
      <item>WEISHAUPT-ZAGREB plamenici i sustavi grijanja d.o.o., Dragutina Golika 61, 10000 Zagreb</item>
      <item>Grgić &amp; Partneri odvjetničko društvo j.t.d., Ulica grada Vukovara 282, 10000 Zagreb</item>
      <item>SLATINSKA BANKA d.d., Vladimira Nazora 2, Slatina</item>
      <item>Odvjetničko društvo LJUBENKO &amp; PARTNERI društvo s ograničenom odgovornošću za odvjetničke usluge, Branimirova 29, 10000 Zagreb</item>
      <item>Hrvatski Telekom d.d., Savska cesta 32, 10000 Zagreb</item>
      <item>Ivana Ljubičić, Rooseveltova 47, 21 000 Split</item>
      <item>ARMACELL Europa GmbH, </item>
      <item>Thaulell s.l. Taho ceramica, </item>
      <item>Boris Anišić, Ilica 191, Zagreb Zagreb</item>
      <item>PALIĆ i ŠURJAK odvjetničko društvo, Crvenog križa 33, 10000 Zagreb</item>
      <item>Stipan Galić</item>
      <item>CENTROMETAL društvo s ograničenom odgovornošću za proizvodnju energetskih uređaja i alata, Glavna 12, Macinec</item>
      <item>ERSTE&amp;STEIERMÄRKISCHE BANKA dioničko društvo, Jadranski Trg 3/a, Rijeka</item>
      <item>Božo Bagić, Višegradska 10, 10000 Zagreb</item>
      <item>Ivan Suvalj</item>
      <item>ZAJEDNIČKI ODVJETNIČKI URED LJILJANA NOGOLICA I ZVONKO NOGOLICA / - ZAJEDNIČKI ODVJETNIČKI URED LJILJANA NOGOLICA I ZVONKO NOGOLIC, ILICA 73, 10000 Zagreb</item>
      <item>PRIVREDNA BANKA ZAGREB - DIONIČKO DRUŠTVO, Radnička cesta 50, 10000 Zagreb</item>
      <item>Saša Radojčić, Brckovljani, Vinogradska 25, 10370 Dugo Selo</item>
      <item>HRVATSKE ŠUME društvo s ograničenom odgovornošću,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Masarykova 15, 10000 Zagreb</item>
      <item>Systema S.P.A., </item>
      <item>VELDIĆ - PROMET d.o.o. za unutarnju i vanjsku trgovinu, Špičićeva 7, Mičevec</item>
      <item>Hansgrohe SE, </item>
      <item>Odvjetnica Dunja Belaić Goleš, Sveti duh 2, 10000 Zagreb</item>
      <item>Viktor Valentić, 8. Podbrežje 6, 10000 Zagreb</item>
      <item>ANTE JURKOVIĆ društvo s ograničenom odgovornošću za proizvodnju mesa i mesnih prerađevina, Dedovići 3, 10000 Zagreb</item>
      <item>ANTE GRADNJA d.o.o. za građenje i usluge, Dedovići 3, 10000 Zagreb</item>
      <item>ELEKTROMETAL dioničko društvo za izvođenje instalatersko montažerskih  radova, proizvodnju vatrootpornih elemenata, distribu, Ferde Rusana 21, Bjelovar</item>
      <item>Grad Rijeka, 51000 Rijeka</item>
      <item>ZOU Veljko Knežević i dr., Ribarska 4, 51000 Rijeka</item>
      <item>ARIA VENT d.o.o. za proizvodnju, trgovinu i usluge, Ivanićgradska 13, 10000 Zagreb</item>
      <item>Milena Bjelajac, Zelinska 5, 10000 Zagreb</item>
      <item>ZOU Miodrag Kliba i dr., Ciscuttijeva 8, 52100 Pula</item>
      <item>Maja Cenić, Pavla Hatza 21, 10000 Zagreb</item>
    </derivirana_varijabla>
  </DomainObject.Predmet.OstaliListFormatedWithAdress>
  <DomainObject.Predmet.OstaliListFormatedWithAdressOIB>
    <izvorni_sadrzaj>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izvorni_sadrzaj>
    <derivirana_varijabla naziv="DomainObject.Predmet.OstaliListFormatedWithAdressOIB_1">
      <item>ODVJETNIČKO DRUŠTVO ANIĆ I PARTNERI, Gajeva 53/II, 10000 Zagreb punomoćnik sudionika u postupku PEŠTAN d.o.o. za proizvodnju, trgovinu i usluge</item>
      <item>Javorko Novak, A. Štampara 43, 35000 Slavonski Brod punomoćnik sudionika u postupku TERMOCOMMERCE društvo s ograničenom odgovornošću za proizvodnju, trgovinu, servis i održavanje strojeva i uređaja - u steč</item>
      <item>Jure Marušić, OIB 52703189678, Bleiweisova 21, 10000 Zagreb</item>
      <item>Željko Ipša, OIB 90915451690, Kecerini Gornji 12, 10000 Zagreb</item>
      <item>ZOU Damir Barišić-Iva Zalar Pavlović-Albin Mihalić, Basaričekova 27, 48000 Koprivnica</item>
      <item>ERSTE&amp;STEIERMÄRKISCHE BANKA dioničko društvo, OIB 23057039320, Jadranski Trg 3/a, 51000 Rijeka</item>
      <item>BUTERIN &amp; POSAVEC, odvjetničko društvo, javno trgovačko društvo, OIB 88443826619, Draškovićeva 82, 10000 Zagreb</item>
      <item>Zajednički odvjetnički ured  Veljko Knežević i dr., Ribarska 4, 51000 Rijeka</item>
      <item>GRAD RIJEKA, OIB 54382731928, Tito  trg 3, 51000 Rijeka</item>
      <item>Petra Jurčić Vujičić, Babonićeva 5, 10000 Zagreb</item>
      <item>Fujitsu Gmbh, </item>
      <item>JADRANSKO OSIGURANJE dioničko društvo, OIB 94472454976, Listopadska 2, 10000 Zagreb</item>
      <item>I.T.V. društvo s ograničenom odgovornošću za proizvodnju i trgovinu, OIB 14386799366, Most Raša 7 B, Raša</item>
      <item>WEISHAUPT-ZAGREB plamenici i sustavi grijanja d.o.o., OIB 87583453773, Dragutina Golika 61, 10000 Zagreb</item>
      <item>Grgić &amp; Partneri odvjetničko društvo j.t.d., OIB 16457179668, Ulica grada Vukovara 282, 10000 Zagreb</item>
      <item>SLATINSKA BANKA d.d., OIB 42252496579, Vladimira Nazora 2, Slatina</item>
      <item>Odvjetničko društvo LJUBENKO &amp; PARTNERI društvo s ograničenom odgovornošću za odvjetničke usluge, OIB 44071613559, Branimirova 29, 10000 Zagreb</item>
      <item>Hrvatski Telekom d.d., OIB 81793146560, Savska cesta 32, 10000 Zagreb</item>
      <item>Ivana Ljubičić, Rooseveltova 47, 21 000 Split</item>
      <item>ARMACELL Europa GmbH, </item>
      <item>Thaulell s.l. Taho ceramica, </item>
      <item>Boris Anišić, Ilica 191, Zagreb Zagreb</item>
      <item>PALIĆ i ŠURJAK odvjetničko društvo, OIB 93843279375, Crvenog križa 33, 10000 Zagreb</item>
      <item>Stipan Galić</item>
      <item>CENTROMETAL društvo s ograničenom odgovornošću za proizvodnju energetskih uređaja i alata, OIB 78657836300, Glavna 12, Macinec</item>
      <item>ERSTE&amp;STEIERMÄRKISCHE BANKA dioničko društvo, OIB 23057039320, Jadranski Trg 3/a, Rijeka</item>
      <item>Božo Bagić, OIB 79836159385, Višegradska 10, 10000 Zagreb</item>
      <item>Ivan Suvalj</item>
      <item>ZAJEDNIČKI ODVJETNIČKI URED LJILJANA NOGOLICA I ZVONKO NOGOLICA / - ZAJEDNIČKI ODVJETNIČKI URED LJILJANA NOGOLICA I ZVONKO NOGOLIC, ILICA 73, 10000 Zagreb</item>
      <item>PRIVREDNA BANKA ZAGREB - DIONIČKO DRUŠTVO, OIB 02535697732, Radnička cesta 50, 10000 Zagreb</item>
      <item>Saša Radojčić, OIB 53063842036, Brckovljani, Vinogradska 25, 10370 Dugo Selo</item>
      <item>HRVATSKE ŠUME društvo s ograničenom odgovornošću, OIB 69693144506, Ul.Ljudevita Farkaša Vukotinovića 2, 10000 Zagreb</item>
      <item>Republika Hrvatska-Ministarstvo financija, </item>
      <item>OD Kotlar &amp; Vidov, Ul. Zrinsko Frankopanska 38, 10000 Zagreb</item>
      <item>Ožbolt Danijel</item>
      <item>Zagreb zaštita d.o.o.</item>
      <item>Tomislav Barišić, Šoštarićeva 8, 10000 Zagreb</item>
      <item>OD Suić &amp; Škunca, Domagojeva 14, 10000 Zagreb</item>
      <item>SNJEŽANA POSAVEC MITROV, DRAŠKOVIĆEVA 82, 10000 Zagreb</item>
      <item>Zafir Husić</item>
      <item>Odvjetnički ured Lančić, Tuškanova 32, 10000 Zagreb</item>
      <item>Erste Group Bank AG, </item>
      <item>Fabrika bakarnih cevi, </item>
      <item>Damir Sajko, Gajeva 53, 10 000 Zagreb</item>
      <item>Županijsko državno odvjetništvo u Sisku, I.K. Sakcinskog 24, 44000 Sisak</item>
      <item>Grad Sisak</item>
      <item>Afriso-Euro-Indeks Gmbh, </item>
      <item>Marino Bulat</item>
      <item>JAGAR &amp; GREBENAR, ODVJETNIČKO DRUŠTVO, OIB 50338508399, Masarykova 15, 10000 Zagreb</item>
      <item>Systema S.P.A., </item>
      <item>VELDIĆ - PROMET d.o.o. za unutarnju i vanjsku trgovinu, OIB 39281147133, Špičićeva 7, Mičevec</item>
      <item>Hansgrohe SE, </item>
      <item>Odvjetnica Dunja Belaić Goleš, Sveti duh 2, 10000 Zagreb</item>
      <item>Viktor Valentić, OIB 04421613654, 8. Podbrežje 6, 10000 Zagreb</item>
      <item>ANTE JURKOVIĆ društvo s ograničenom odgovornošću za proizvodnju mesa i mesnih prerađevina, OIB 46928909972, Dedovići 3, 10000 Zagreb</item>
      <item>ANTE GRADNJA d.o.o. za građenje i usluge, OIB 43522479943, Dedovići 3, 10000 Zagreb</item>
      <item>ELEKTROMETAL dioničko društvo za izvođenje instalatersko montažerskih  radova, proizvodnju vatrootpornih elemenata, distribu, OIB 45669853088, Ferde Rusana 21, Bjelovar</item>
      <item>Grad Rijeka, 51000 Rijeka</item>
      <item>ZOU Veljko Knežević i dr., Ribarska 4, 51000 Rijeka</item>
      <item>ARIA VENT d.o.o. za proizvodnju, trgovinu i usluge, OIB 28712525796, Ivanićgradska 13, 10000 Zagreb</item>
      <item>Milena Bjelajac, Zelinska 5, 10000 Zagreb</item>
      <item>ZOU Miodrag Kliba i dr., Ciscuttijeva 8, 52100 Pula</item>
      <item>Maja Cenić, OIB 40083743529, Pavla Hatza 21, 10000 Zagreb</item>
    </derivirana_varijabla>
  </DomainObject.Predmet.OstaliListFormatedWithAdressOIB>
  <DomainObject.Predmet.OstaliListNazivFormated>
    <izvorni_sadrzaj>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izvorni_sadrzaj>
    <derivirana_varijabla naziv="DomainObject.Predmet.OstaliListNazivFormated_1">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Maja Cenić</item>
    </derivirana_varijabla>
  </DomainObject.Predmet.OstaliListNazivFormated>
  <DomainObject.Predmet.OstaliListNazivFormatedOIB>
    <izvorni_sadrzaj>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izvorni_sadrzaj>
    <derivirana_varijabla naziv="DomainObject.Predmet.OstaliListNazivFormatedOIB_1">
      <item>ODVJETNIČKO DRUŠTVO ANIĆ I PARTNERI</item>
      <item>Javorko Novak</item>
      <item>Jure Marušić, OIB 52703189678</item>
      <item>Željko Ipša, OIB 90915451690</item>
      <item>ZOU Damir Barišić-Iva Zalar Pavlović-Albin Mihalić</item>
      <item>ERSTE&amp;STEIERMÄRKISCHE BANKA dioničko društvo, OIB 23057039320</item>
      <item>BUTERIN &amp; POSAVEC, odvjetničko društvo, javno trgovačko društvo, OIB 88443826619</item>
      <item>Zajednički odvjetnički ured  Veljko Knežević i dr.</item>
      <item>GRAD RIJEKA, OIB 54382731928</item>
      <item>Petra Jurčić Vujičić</item>
      <item>Fujitsu Gmbh</item>
      <item>JADRANSKO OSIGURANJE dioničko društvo, OIB 94472454976</item>
      <item>I.T.V. društvo s ograničenom odgovornošću za proizvodnju i trgovinu, OIB 14386799366</item>
      <item>WEISHAUPT-ZAGREB plamenici i sustavi grijanja d.o.o., OIB 87583453773</item>
      <item>Grgić &amp; Partneri odvjetničko društvo j.t.d., OIB 16457179668</item>
      <item>SLATINSKA BANKA d.d., OIB 42252496579</item>
      <item>Odvjetničko društvo LJUBENKO &amp; PARTNERI društvo s ograničenom odgovornošću za odvjetničke usluge, OIB 44071613559</item>
      <item>Hrvatski Telekom d.d., OIB 81793146560</item>
      <item>Ivana Ljubičić</item>
      <item>ARMACELL Europa GmbH</item>
      <item>Thaulell s.l. Taho ceramica</item>
      <item>Boris Anišić</item>
      <item>PALIĆ i ŠURJAK odvjetničko društvo, OIB 93843279375</item>
      <item>Stipan Galić</item>
      <item>CENTROMETAL društvo s ograničenom odgovornošću za proizvodnju energetskih uređaja i alata, OIB 78657836300</item>
      <item>ERSTE&amp;STEIERMÄRKISCHE BANKA dioničko društvo, OIB 23057039320</item>
      <item>Božo Bagić, OIB 79836159385</item>
      <item>Ivan Suvalj</item>
      <item>ZAJEDNIČKI ODVJETNIČKI URED LJILJANA NOGOLICA I ZVONKO NOGOLICA / - ZAJEDNIČKI ODVJETNIČKI URED LJILJANA NOGOLICA I ZVONKO NOGOLIC</item>
      <item>PRIVREDNA BANKA ZAGREB - DIONIČKO DRUŠTVO, OIB 02535697732</item>
      <item>Saša Radojčić, OIB 53063842036</item>
      <item>HRVATSKE ŠUME društvo s ograničenom odgovornošću, OIB 69693144506</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 OIB 50338508399</item>
      <item>Systema S.P.A.</item>
      <item>VELDIĆ - PROMET d.o.o. za unutarnju i vanjsku trgovinu, OIB 39281147133</item>
      <item>Hansgrohe SE</item>
      <item>Odvjetnica Dunja Belaić Goleš</item>
      <item>Viktor Valentić, OIB 04421613654</item>
      <item>ANTE JURKOVIĆ društvo s ograničenom odgovornošću za proizvodnju mesa i mesnih prerađevina, OIB 46928909972</item>
      <item>ANTE GRADNJA d.o.o. za građenje i usluge, OIB 43522479943</item>
      <item>ELEKTROMETAL dioničko društvo za izvođenje instalatersko montažerskih  radova, proizvodnju vatrootpornih elemenata, distribu, OIB 45669853088</item>
      <item>Grad Rijeka</item>
      <item>ZOU Veljko Knežević i dr.</item>
      <item>ARIA VENT d.o.o. za proizvodnju, trgovinu i usluge, OIB 28712525796</item>
      <item>Milena Bjelajac</item>
      <item>ZOU Miodrag Kliba i dr.</item>
      <item>Maja Cenić, OIB 40083743529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PEŠTAN d.o.o. za proizvodnju, trgovinu i usluge i dr.</izvorni_sadrzaj>
    <derivirana_varijabla naziv="DomainObject.Predmet.StrankaIDrugi_1">PEŠTAN d.o.o. za proizvodnju, trgovinu i usluge i dr.</derivirana_varijabla>
  </DomainObject.Predmet.StrankaIDrugi>
  <DomainObject.Predmet.ProtustrankaIDrugi>
    <izvorni_sadrzaj>TERMOCOMMERCE društvo s ograničenom odgovornošću za proizvodnju, trgovinu, servis i održavanje strojeva i uređaja - u steč</izvorni_sadrzaj>
    <derivirana_varijabla naziv="DomainObject.Predmet.ProtustrankaIDrugi_1">TERMOCOMMERCE društvo s ograničenom odgovornošću za proizvodnju, trgovinu, servis i održavanje strojeva i uređaja - u steč</derivirana_varijabla>
  </DomainObject.Predmet.ProtustrankaIDrugi>
  <DomainObject.Predmet.StrankaIDrugiAdressOIB>
    <izvorni_sadrzaj>PEŠTAN d.o.o. za proizvodnju, trgovinu i usluge, OIB 56429755139, Zagrebačka cesta 113 A, 10297 Jakovlje i dr.</izvorni_sadrzaj>
    <derivirana_varijabla naziv="DomainObject.Predmet.StrankaIDrugiAdressOIB_1">PEŠTAN d.o.o. za proizvodnju, trgovinu i usluge, OIB 56429755139, Zagrebačka cesta 113 A, 10297 Jakovlje i dr.</derivirana_varijabla>
  </DomainObject.Predmet.StrankaIDrugiAdressOIB>
  <DomainObject.Predmet.ProtustrankaIDrugiAdressOIB>
    <izvorni_sadrzaj>TERMOCOMMERCE društvo s ograničenom odgovornošću za proizvodnju, trgovinu, servis i održavanje strojeva i uređaja - u steč, OIB 09627920501, KNEZA BRANIMIRA 173, 10000 Zagreb</izvorni_sadrzaj>
    <derivirana_varijabla naziv="DomainObject.Predmet.ProtustrankaIDrugiAdressOIB_1">TERMOCOMMERCE društvo s ograničenom odgovornošću za proizvodnju, trgovinu, servis i održavanje strojeva i uređaja - u steč, OIB 09627920501, KNEZA BRANIMIRA 173,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prosinca 2012.</izvorni_sadrzaj>
    <derivirana_varijabla naziv="DomainObject.Predmet.OdlukaRjesenje.DatumDonosenjaOdluke_1">6. prosinca 2012.</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St-1066/2012-16</izvorni_sadrzaj>
    <derivirana_varijabla naziv="DomainObject.Predmet.OdlukaRjesenje.Oznaka_1">St-1066/2012-16</derivirana_varijabla>
  </DomainObject.Predmet.OdlukaRjesenje.Oznaka>
  <DomainObject.Predmet.SudioniciListNaziv>
    <izvorni_sadrzaj>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izvorni_sadrzaj>
    <derivirana_varijabla naziv="DomainObject.Predmet.SudioniciListNaziv_1">
      <item>PEŠTAN d.o.o. za proizvodnju, trgovinu i usluge</item>
      <item>TERMOCOMMERCE društvo s ograničenom odgovornošću za proizvodnju, trgovinu, servis i održavanje strojeva i uređaja - u steč</item>
      <item>ODVJETNIČKO DRUŠTVO ANIĆ I PARTNERI</item>
      <item>Javorko Novak</item>
      <item>Jure Marušić</item>
      <item>Željko Ipša</item>
      <item>ZOU Damir Barišić-Iva Zalar Pavlović-Albin Mihalić</item>
      <item>ERSTE&amp;STEIERMÄRKISCHE BANKA dioničko društvo</item>
      <item>BUTERIN &amp; POSAVEC, odvjetničko društvo, javno trgovačko društvo</item>
      <item>Zajednički odvjetnički ured  Veljko Knežević i dr.</item>
      <item>GRAD RIJEKA</item>
      <item>Petra Jurčić Vujičić</item>
      <item>Fujitsu Gmbh</item>
      <item>JADRANSKO OSIGURANJE dioničko društvo</item>
      <item>I.T.V. društvo s ograničenom odgovornošću za proizvodnju i trgovinu</item>
      <item>WEISHAUPT-ZAGREB plamenici i sustavi grijanja d.o.o.</item>
      <item>Grgić &amp; Partneri odvjetničko društvo j.t.d.</item>
      <item>SLATINSKA BANKA d.d.</item>
      <item>Odvjetničko društvo LJUBENKO &amp; PARTNERI društvo s ograničenom odgovornošću za odvjetničke usluge</item>
      <item>Hrvatski Telekom d.d.</item>
      <item>Ivana Ljubičić</item>
      <item>ARMACELL Europa GmbH</item>
      <item>Thaulell s.l. Taho ceramica</item>
      <item>Boris Anišić</item>
      <item>PALIĆ i ŠURJAK odvjetničko društvo</item>
      <item>Stipan Galić</item>
      <item>CENTROMETAL društvo s ograničenom odgovornošću za proizvodnju energetskih uređaja i alata</item>
      <item>ERSTE&amp;STEIERMÄRKISCHE BANKA dioničko društvo</item>
      <item>Božo Bagić</item>
      <item>Ivan Suvalj</item>
      <item>ZAJEDNIČKI ODVJETNIČKI URED LJILJANA NOGOLICA I ZVONKO NOGOLICA / - ZAJEDNIČKI ODVJETNIČKI URED LJILJANA NOGOLICA I ZVONKO NOGOLIC</item>
      <item>PRIVREDNA BANKA ZAGREB - DIONIČKO DRUŠTVO</item>
      <item>Saša Radojčić</item>
      <item>HRVATSKE ŠUME društvo s ograničenom odgovornošću</item>
      <item>Republika Hrvatska-Ministarstvo financija</item>
      <item>OD Kotlar &amp; Vidov</item>
      <item>Ožbolt Danijel</item>
      <item>Zagreb zaštita d.o.o.</item>
      <item>Tomislav Barišić</item>
      <item>OD Suić &amp; Škunca</item>
      <item>SNJEŽANA POSAVEC MITROV</item>
      <item>Zafir Husić</item>
      <item>Odvjetnički ured Lančić</item>
      <item>Erste Group Bank AG</item>
      <item>Fabrika bakarnih cevi</item>
      <item>Damir Sajko</item>
      <item>Županijsko državno odvjetništvo u Sisku</item>
      <item>Grad Sisak</item>
      <item>Afriso-Euro-Indeks Gmbh</item>
      <item>Marino Bulat</item>
      <item>JAGAR &amp; GREBENAR, ODVJETNIČKO DRUŠTVO</item>
      <item>Systema S.P.A.</item>
      <item>VELDIĆ - PROMET d.o.o. za unutarnju i vanjsku trgovinu</item>
      <item>Hansgrohe SE</item>
      <item>Odvjetnica Dunja Belaić Goleš</item>
      <item>Viktor Valentić</item>
      <item>ANTE JURKOVIĆ društvo s ograničenom odgovornošću za proizvodnju mesa i mesnih prerađevina</item>
      <item>ANTE GRADNJA d.o.o. za građenje i usluge</item>
      <item>ELEKTROMETAL dioničko društvo za izvođenje instalatersko montažerskih  radova, proizvodnju vatrootpornih elemenata, distribu</item>
      <item>Grad Rijeka</item>
      <item>ZOU Veljko Knežević i dr.</item>
      <item>ARIA VENT d.o.o. za proizvodnju, trgovinu i usluge</item>
      <item>Milena Bjelajac</item>
      <item>ZOU Miodrag Kliba i dr.</item>
      <item>FRIGO%CO d.o.o.</item>
      <item>Maja Cenić</item>
      <item>VAILLANT d.o.o.</item>
      <item>ENMON d.o.o.</item>
      <item>Boris Bates</item>
      <item>CUBUS FORMA d.o.o.</item>
      <item>Zlatko Augustić</item>
      <item>KERA TERM TRGOVINA d.o.o.</item>
      <item>SIRO-NEK d.o.o. za trgovinu i usluge</item>
      <item>MAYER PROPERTY ALPHA društvo s ograničenom odgovornošću za poslovanje nekretninama</item>
    </derivirana_varijabla>
  </DomainObject.Predmet.SudioniciListNaziv>
  <DomainObject.Predmet.SudioniciListAdressOIB>
    <izvorni_sadrzaj>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izvorni_sadrzaj>
    <derivirana_varijabla naziv="DomainObject.Predmet.SudioniciListAdressOIB_1">
      <item>PEŠTAN d.o.o. za proizvodnju, trgovinu i usluge, OIB 56429755139, Zagrebačka cesta 113 A,10297 Jakovlje</item>
      <item>TERMOCOMMERCE društvo s ograničenom odgovornošću za proizvodnju, trgovinu, servis i održavanje strojeva i uređaja - u steč, OIB 09627920501, KNEZA BRANIMIRA 173,10000 Zagreb</item>
      <item>ODVJETNIČKO DRUŠTVO ANIĆ I PARTNERI, Gajeva 53/II,10000 Zagreb</item>
      <item>Javorko Novak, A. Štampara 43,35000 Slavonski Brod</item>
      <item>Jure Marušić, OIB 52703189678, Bleiweisova 21,10000 Zagreb</item>
      <item>Željko Ipša, OIB 90915451690, Kecerini Gornji 12,10000 Zagreb</item>
      <item>ZOU Damir Barišić-Iva Zalar Pavlović-Albin Mihalić, Basaričekova 27,48000 Koprivnica</item>
      <item>ERSTE&amp;STEIERMÄRKISCHE BANKA dioničko društvo, OIB 23057039320, Jadranski Trg 3/a,51000 Rijeka</item>
      <item>BUTERIN &amp; POSAVEC, odvjetničko društvo, javno trgovačko društvo, OIB 88443826619, Draškovićeva 82,10000 Zagreb</item>
      <item>Zajednički odvjetnički ured  Veljko Knežević i dr., Ribarska 4,51000 Rijeka</item>
      <item>GRAD RIJEKA, OIB 54382731928, Tito  trg 3,51000 Rijeka</item>
      <item>Petra Jurčić Vujičić, Babonićeva 5,10000 Zagreb</item>
      <item>Fujitsu Gmbh, </item>
      <item>JADRANSKO OSIGURANJE dioničko društvo, OIB 94472454976, Listopadska 2,10000 Zagreb</item>
      <item>I.T.V. društvo s ograničenom odgovornošću za proizvodnju i trgovinu, OIB 14386799366, Most Raša 7 B,Raša</item>
      <item>WEISHAUPT-ZAGREB plamenici i sustavi grijanja d.o.o., OIB 87583453773, Dragutina Golika 61,10000 Zagreb</item>
      <item>Grgić &amp; Partneri odvjetničko društvo j.t.d., OIB 16457179668, Ulica grada Vukovara 282,10000 Zagreb</item>
      <item>SLATINSKA BANKA d.d., OIB 42252496579, Vladimira Nazora 2,Slatina</item>
      <item>Odvjetničko društvo LJUBENKO &amp; PARTNERI društvo s ograničenom odgovornošću za odvjetničke usluge, OIB 44071613559, Branimirova 29,10000 Zagreb</item>
      <item>Hrvatski Telekom d.d., OIB 81793146560, Savska cesta 32,10000 Zagreb</item>
      <item>Ivana Ljubičić, Rooseveltova 47,21 000 Split</item>
      <item>ARMACELL Europa GmbH, </item>
      <item>Thaulell s.l. Taho ceramica, </item>
      <item>Boris Anišić, Ilica 191,Zagreb Zagreb</item>
      <item>PALIĆ i ŠURJAK odvjetničko društvo, OIB 93843279375, Crvenog križa 33,10000 Zagreb</item>
      <item>Stipan Galić</item>
      <item>CENTROMETAL društvo s ograničenom odgovornošću za proizvodnju energetskih uređaja i alata, OIB 78657836300, Glavna 12,Macinec</item>
      <item>ERSTE&amp;STEIERMÄRKISCHE BANKA dioničko društvo, OIB 23057039320, Jadranski Trg 3/a,Rijeka</item>
      <item>Božo Bagić, OIB 79836159385, Višegradska 10,10000 Zagreb</item>
      <item>Ivan Suvalj</item>
      <item>ZAJEDNIČKI ODVJETNIČKI URED LJILJANA NOGOLICA I ZVONKO NOGOLICA / - ZAJEDNIČKI ODVJETNIČKI URED LJILJANA NOGOLICA I ZVONKO NOGOLIC, ILICA 73,10000 Zagreb</item>
      <item>PRIVREDNA BANKA ZAGREB - DIONIČKO DRUŠTVO, OIB 02535697732, Radnička cesta 50,10000 Zagreb</item>
      <item>Saša Radojčić, OIB 53063842036, Brckovljani, Vinogradska 25,10370 Dugo Selo</item>
      <item>HRVATSKE ŠUME društvo s ograničenom odgovornošću, OIB 69693144506, Ul.Ljudevita Farkaša Vukotinovića 2,10000 Zagreb</item>
      <item>Republika Hrvatska-Ministarstvo financija, </item>
      <item>OD Kotlar &amp; Vidov, Ul. Zrinsko Frankopanska 38,10000 Zagreb</item>
      <item>Ožbolt Danijel</item>
      <item>Zagreb zaštita d.o.o.</item>
      <item>Tomislav Barišić, Šoštarićeva 8,10000 Zagreb</item>
      <item>OD Suić &amp; Škunca, Domagojeva 14,10000 Zagreb</item>
      <item>SNJEŽANA POSAVEC MITROV, DRAŠKOVIĆEVA 82,10000 Zagreb</item>
      <item>Zafir Husić</item>
      <item>Odvjetnički ured Lančić, Tuškanova 32,10000 Zagreb</item>
      <item>Erste Group Bank AG, </item>
      <item>Fabrika bakarnih cevi, </item>
      <item>Damir Sajko, Gajeva 53,10 000 Zagreb</item>
      <item>Županijsko državno odvjetništvo u Sisku, I.K. Sakcinskog 24,44000 Sisak</item>
      <item>Grad Sisak</item>
      <item>Afriso-Euro-Indeks Gmbh, </item>
      <item>Marino Bulat</item>
      <item>JAGAR &amp; GREBENAR, ODVJETNIČKO DRUŠTVO, OIB 50338508399, Masarykova 15,10000 Zagreb</item>
      <item>Systema S.P.A., </item>
      <item>VELDIĆ - PROMET d.o.o. za unutarnju i vanjsku trgovinu, OIB 39281147133, Špičićeva 7,Mičevec</item>
      <item>Hansgrohe SE, </item>
      <item>Odvjetnica Dunja Belaić Goleš, Sveti duh 2,10000 Zagreb</item>
      <item>Viktor Valentić, OIB 04421613654, 8. Podbrežje 6,10000 Zagreb</item>
      <item>ANTE JURKOVIĆ društvo s ograničenom odgovornošću za proizvodnju mesa i mesnih prerađevina, OIB 46928909972, Dedovići 3,10000 Zagreb</item>
      <item>ANTE GRADNJA d.o.o. za građenje i usluge, OIB 43522479943, Dedovići 3,10000 Zagreb</item>
      <item>ELEKTROMETAL dioničko društvo za izvođenje instalatersko montažerskih  radova, proizvodnju vatrootpornih elemenata, distribu, OIB 45669853088, Ferde Rusana 21,Bjelovar</item>
      <item>Grad Rijeka, 51000 Rijeka</item>
      <item>ZOU Veljko Knežević i dr., Ribarska 4,51000 Rijeka</item>
      <item>ARIA VENT d.o.o. za proizvodnju, trgovinu i usluge, OIB 28712525796, Ivanićgradska 13,10000 Zagreb</item>
      <item>Milena Bjelajac, Zelinska 5,10000 Zagreb</item>
      <item>ZOU Miodrag Kliba i dr., Ciscuttijeva 8,52100 Pula</item>
      <item>FRIGO%CO d.o.o.</item>
      <item>Maja Cenić, OIB 40083743529, Pavla Hatza 21,10000 Zagreb</item>
      <item>VAILLANT d.o.o.</item>
      <item>ENMON d.o.o.</item>
      <item>Boris Bates, OIB 49759412299, Jeretova 16,10000 Zagreb</item>
      <item>CUBUS FORMA d.o.o., OIB 45029573710, Oranice 26,10000 Zagreb</item>
      <item>Zlatko Augustić, OIB 20767723719, Požarinje 56,10000 Zagreb</item>
      <item>KERA TERM TRGOVINA d.o.o., OIB 42570728116, 14. Trokut 19,10000 Zagreb</item>
      <item>SIRO-NEK d.o.o. za trgovinu i usluge, OIB 57143834036, Zagrebačka avenija 104,10000 Zagreb</item>
      <item>MAYER PROPERTY ALPHA društvo s ograničenom odgovornošću za poslovanje nekretninama, OIB 69389741258, Ivana Lučića/2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izvorni_sadrzaj>
    <derivirana_varijabla naziv="DomainObject.Predmet.SudioniciListNazivOIB_1">
      <item>, OIB 56429755139</item>
      <item>, OIB 09627920501</item>
      <item>, OIB null</item>
      <item>, OIB null</item>
      <item>, OIB 52703189678</item>
      <item>, OIB 90915451690</item>
      <item>, OIB null</item>
      <item>, OIB 23057039320</item>
      <item>, OIB 88443826619</item>
      <item>, OIB null</item>
      <item>, OIB 54382731928</item>
      <item>, OIB null</item>
      <item>, OIB null</item>
      <item>, OIB 94472454976</item>
      <item>, OIB 14386799366</item>
      <item>, OIB 87583453773</item>
      <item>, OIB 16457179668</item>
      <item>, OIB 42252496579</item>
      <item>, OIB 44071613559</item>
      <item>, OIB 81793146560</item>
      <item>, OIB null</item>
      <item>, OIB null</item>
      <item>, OIB null</item>
      <item>, OIB null</item>
      <item>, OIB 93843279375</item>
      <item>, OIB null</item>
      <item>, OIB 78657836300</item>
      <item>, OIB 23057039320</item>
      <item>, OIB 79836159385</item>
      <item>, OIB null</item>
      <item>, OIB null</item>
      <item>, OIB 02535697732</item>
      <item>, OIB 53063842036</item>
      <item>, OIB 69693144506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50338508399</item>
      <item>, OIB null</item>
      <item>, OIB 39281147133</item>
      <item>, OIB null</item>
      <item>, OIB null</item>
      <item>, OIB 04421613654</item>
      <item>, OIB 46928909972</item>
      <item>, OIB 43522479943</item>
      <item>, OIB 45669853088</item>
      <item>, OIB null</item>
      <item>, OIB null</item>
      <item>, OIB 28712525796</item>
      <item>, OIB null</item>
      <item>, OIB null</item>
      <item>, OIB null</item>
      <item>, OIB 40083743529</item>
      <item>, OIB null</item>
      <item>, OIB null</item>
      <item>, OIB 49759412299</item>
      <item>, OIB 45029573710</item>
      <item>, OIB 20767723719</item>
      <item>, OIB 42570728116</item>
      <item>, OIB 57143834036</item>
      <item>, OIB 69389741258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424</properties:Words>
  <properties:Characters>2230</properties:Characters>
  <properties:Lines>73</properties:Lines>
  <properties:Paragraphs>37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2016-05-09T07:09:00Z</dcterms:created>
  <dc:creator>Mihael Kovačić</dc:creator>
  <cp:lastModifiedBy>Sonja Pilić</cp:lastModifiedBy>
  <cp:lastPrinted>2016-05-09T07:15:00Z</cp:lastPrinted>
  <dcterms:modified xmlns:xsi="http://www.w3.org/2001/XMLSchema-instance" xsi:type="dcterms:W3CDTF">2016-05-09T07:27:00Z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