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b84a" w14:paraId="5edb84a" w:rsidRDefault="00E51E79" w:rsidP="00E51E79" w:rsidR="00E51E79">
      <w:pPr>
        <w:spacing w:after="0"/>
        <w15:collapsed w:val="false"/>
        <w:rPr>
          <w:rFonts w:cs="Times New Roman" w:hAnsi="Times New Roman" w:ascii="Times New Roman"/>
          <w:b/>
          <w:color w:val="000000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b/>
          <w:color w:val="000000"/>
          <w:sz w:val="24"/>
          <w:szCs w:val="24"/>
        </w:rPr>
        <w:t>1.St</w:t>
      </w:r>
      <w:proofErr w:type="gramEnd"/>
      <w:r>
        <w:rPr>
          <w:rFonts w:cs="Times New Roman" w:hAnsi="Times New Roman" w:ascii="Times New Roman"/>
          <w:b/>
          <w:color w:val="000000"/>
          <w:sz w:val="24"/>
          <w:szCs w:val="24"/>
        </w:rPr>
        <w:t>-446/2018</w:t>
      </w:r>
    </w:p>
    <w:p w:rsidRDefault="00E51E79" w:rsidP="00E51E79" w:rsidR="00E51E79">
      <w:pPr>
        <w:spacing w:after="0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1E79" w:rsidP="00E51E79" w:rsidR="00E51E7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1E79" w:rsidP="00E51E79" w:rsidR="00E51E7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E51E79" w:rsidP="00E51E79" w:rsidR="00E51E7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6,                                                   </w:t>
      </w:r>
    </w:p>
    <w:p w:rsidRDefault="00E51E79" w:rsidP="00E51E79" w:rsidR="00E51E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:rsidRDefault="00E51E79" w:rsidP="00E51E79" w:rsidR="00E51E7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proofErr w:type="gramStart"/>
      <w:r>
        <w:rPr>
          <w:rFonts w:cs="Times New Roman" w:hAnsi="Times New Roman" w:ascii="Times New Roman"/>
          <w:b/>
          <w:sz w:val="24"/>
          <w:szCs w:val="24"/>
        </w:rPr>
        <w:t>A  H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R V A T S K A</w:t>
      </w:r>
    </w:p>
    <w:p w:rsidRDefault="00E51E79" w:rsidP="00E51E79" w:rsidR="00E51E7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51E79" w:rsidP="00E51E79" w:rsidR="00E51E7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E51E79" w:rsidP="00E51E79" w:rsidR="00E51E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1E79" w:rsidP="000E4406" w:rsidR="00E51E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Velimiru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Vuković,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sucu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, u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zaključenom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nad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trgovačkim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društvom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51E79">
        <w:rPr>
          <w:rFonts w:cs="Times New Roman" w:hAnsi="Times New Roman" w:ascii="Times New Roman"/>
          <w:sz w:val="24"/>
          <w:szCs w:val="24"/>
          <w:lang w:val="hr-HR"/>
        </w:rPr>
        <w:t xml:space="preserve">CALCEDONIO VELLA društvo s ograničenom odgovornošću za kupnju i prodaju nekretnina, Split, Put </w:t>
      </w:r>
      <w:proofErr w:type="spellStart"/>
      <w:r w:rsidRPr="00E51E79">
        <w:rPr>
          <w:rFonts w:cs="Times New Roman" w:hAnsi="Times New Roman" w:ascii="Times New Roman"/>
          <w:sz w:val="24"/>
          <w:szCs w:val="24"/>
          <w:lang w:val="hr-HR"/>
        </w:rPr>
        <w:t>Firula</w:t>
      </w:r>
      <w:proofErr w:type="spellEnd"/>
      <w:r w:rsidRPr="00E51E7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E51E79">
        <w:rPr>
          <w:rFonts w:cs="Times New Roman" w:hAnsi="Times New Roman" w:ascii="Times New Roman"/>
          <w:sz w:val="24"/>
          <w:szCs w:val="24"/>
          <w:lang w:val="hr-HR"/>
        </w:rPr>
        <w:t>bb</w:t>
      </w:r>
      <w:proofErr w:type="spellEnd"/>
      <w:r w:rsidRPr="00E51E79">
        <w:rPr>
          <w:rFonts w:cs="Times New Roman" w:hAnsi="Times New Roman" w:ascii="Times New Roman"/>
          <w:sz w:val="24"/>
          <w:szCs w:val="24"/>
          <w:lang w:val="hr-HR"/>
        </w:rPr>
        <w:t xml:space="preserve">., OIB: </w:t>
      </w:r>
      <w:r w:rsidRPr="00E51E79">
        <w:rPr>
          <w:rFonts w:cs="Times New Roman" w:hAnsi="Times New Roman" w:ascii="Times New Roman"/>
          <w:sz w:val="24"/>
          <w:szCs w:val="24"/>
        </w:rPr>
        <w:t>12805620882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,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kao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stečajnim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odlučujući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nastavku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postupka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radi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novopronađene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imovine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, dana 21.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lipnja</w:t>
      </w:r>
      <w:proofErr w:type="spellEnd"/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2018. </w:t>
      </w:r>
      <w:proofErr w:type="spellStart"/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godine</w:t>
      </w:r>
      <w:proofErr w:type="spellEnd"/>
      <w:proofErr w:type="gramEnd"/>
      <w:r w:rsidR="000E4406">
        <w:rPr>
          <w:rFonts w:cs="Times New Roman" w:hAnsi="Times New Roman" w:ascii="Times New Roman"/>
          <w:color w:val="000000"/>
          <w:sz w:val="24"/>
          <w:szCs w:val="24"/>
        </w:rPr>
        <w:t>,</w:t>
      </w:r>
    </w:p>
    <w:p w:rsidRDefault="00E51E79" w:rsidP="00E51E79" w:rsidR="00E51E7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    j e</w:t>
      </w:r>
    </w:p>
    <w:p w:rsidRDefault="00E51E79" w:rsidP="00E51E79" w:rsidR="00E51E79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nastavak stečajnog postupka nad stečajnom masom iza </w:t>
      </w:r>
      <w:r w:rsidRPr="00E51E79">
        <w:rPr>
          <w:rFonts w:cs="Times New Roman" w:hAnsi="Times New Roman" w:ascii="Times New Roman"/>
          <w:sz w:val="24"/>
          <w:szCs w:val="24"/>
        </w:rPr>
        <w:t xml:space="preserve">CALCEDONIO VELLA društvo s ograničenom odgovornošću za kupnju i prodaju nekretnina, Split, Put </w:t>
      </w:r>
      <w:proofErr w:type="spellStart"/>
      <w:r w:rsidRPr="00E51E79">
        <w:rPr>
          <w:rFonts w:cs="Times New Roman" w:hAnsi="Times New Roman" w:ascii="Times New Roman"/>
          <w:sz w:val="24"/>
          <w:szCs w:val="24"/>
        </w:rPr>
        <w:t>Firula</w:t>
      </w:r>
      <w:proofErr w:type="spellEnd"/>
      <w:r w:rsidRPr="00E51E7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51E79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Pr="00E51E79">
        <w:rPr>
          <w:rFonts w:cs="Times New Roman" w:hAnsi="Times New Roman" w:ascii="Times New Roman"/>
          <w:sz w:val="24"/>
          <w:szCs w:val="24"/>
        </w:rPr>
        <w:t>., OIB: 12805620882</w:t>
      </w:r>
      <w:r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E51E79" w:rsidP="00E51E79" w:rsidR="00E51E7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Ivan </w:t>
      </w:r>
      <w:proofErr w:type="spellStart"/>
      <w:r>
        <w:rPr>
          <w:rFonts w:cs="Times New Roman" w:hAnsi="Times New Roman" w:ascii="Times New Roman"/>
          <w:sz w:val="24"/>
          <w:szCs w:val="24"/>
        </w:rPr>
        <w:t>Gjurašić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iz Zagreba, Petrinjska 28., OIB: 66025260916.</w:t>
      </w:r>
    </w:p>
    <w:p w:rsidRDefault="00E51E79" w:rsidP="00E51E79" w:rsidR="00E51E7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Trgovačkog suda u Splitu da upiše stečajnu masu iza </w:t>
      </w:r>
      <w:r w:rsidRPr="00E51E79">
        <w:rPr>
          <w:rFonts w:cs="Times New Roman" w:hAnsi="Times New Roman" w:ascii="Times New Roman"/>
          <w:sz w:val="24"/>
          <w:szCs w:val="24"/>
        </w:rPr>
        <w:t xml:space="preserve">CALCEDONIO VELLA društvo s ograničenom odgovornošću za kupnju i prodaju nekretnina, Split, Put </w:t>
      </w:r>
      <w:proofErr w:type="spellStart"/>
      <w:r w:rsidRPr="00E51E79">
        <w:rPr>
          <w:rFonts w:cs="Times New Roman" w:hAnsi="Times New Roman" w:ascii="Times New Roman"/>
          <w:sz w:val="24"/>
          <w:szCs w:val="24"/>
        </w:rPr>
        <w:t>Firula</w:t>
      </w:r>
      <w:proofErr w:type="spellEnd"/>
      <w:r w:rsidRPr="00E51E7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51E79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Pr="00E51E79">
        <w:rPr>
          <w:rFonts w:cs="Times New Roman" w:hAnsi="Times New Roman" w:ascii="Times New Roman"/>
          <w:sz w:val="24"/>
          <w:szCs w:val="24"/>
        </w:rPr>
        <w:t>., OIB: 12805620882</w:t>
      </w:r>
      <w:r>
        <w:rPr>
          <w:rFonts w:cs="Times New Roman" w:hAnsi="Times New Roman" w:ascii="Times New Roman"/>
          <w:sz w:val="24"/>
          <w:szCs w:val="24"/>
        </w:rPr>
        <w:t xml:space="preserve">, zatim podatak o stečajnom upravitelju koji je imenovan i to Ivan </w:t>
      </w:r>
      <w:proofErr w:type="spellStart"/>
      <w:r>
        <w:rPr>
          <w:rFonts w:cs="Times New Roman" w:hAnsi="Times New Roman" w:ascii="Times New Roman"/>
          <w:sz w:val="24"/>
          <w:szCs w:val="24"/>
        </w:rPr>
        <w:t>Gjurašić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iz Zagreba, Petrinjska 28., OIB: 66025260916, te podatkom o datumu i broju rješenja kojim je određen upis ove stečajne mase u sudski registar i to: rješenje ovoga suda od 21. lipnja 2018., poslovni broj St-446/2018.</w:t>
      </w:r>
    </w:p>
    <w:p w:rsidRDefault="00E51E79" w:rsidP="00E51E79" w:rsidR="00E51E7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 stečajnog dužnika da u roku od </w:t>
      </w:r>
      <w:r w:rsidR="000E4406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HR121001005-1863000160, model: 64, poziv na broj: 5045-3566-185-12, opis plaćanja 1.St-</w:t>
      </w:r>
      <w:r w:rsidR="000E4406">
        <w:rPr>
          <w:rFonts w:cs="Times New Roman" w:hAnsi="Times New Roman" w:ascii="Times New Roman"/>
          <w:color w:val="000000"/>
          <w:sz w:val="24"/>
          <w:szCs w:val="24"/>
        </w:rPr>
        <w:t>446</w:t>
      </w:r>
      <w:r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0E4406">
        <w:rPr>
          <w:rFonts w:cs="Times New Roman" w:hAnsi="Times New Roman" w:ascii="Times New Roman"/>
          <w:color w:val="000000"/>
          <w:sz w:val="24"/>
          <w:szCs w:val="24"/>
        </w:rPr>
        <w:t>8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E51E79" w:rsidP="00E51E79" w:rsidR="00E51E7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E51E79" w:rsidP="00E51E79" w:rsidR="00E51E7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izlučni vjerovnici pozivaju se da u roku od </w:t>
      </w:r>
      <w:r w:rsidR="000E4406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51E79" w:rsidP="00E51E79" w:rsidR="00E51E7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36006">
        <w:rPr>
          <w:rFonts w:cs="Times New Roman" w:hAnsi="Times New Roman" w:ascii="Times New Roman"/>
          <w:b/>
          <w:sz w:val="24"/>
          <w:szCs w:val="24"/>
        </w:rPr>
        <w:t>446</w:t>
      </w:r>
      <w:r>
        <w:rPr>
          <w:rFonts w:cs="Times New Roman" w:hAnsi="Times New Roman" w:ascii="Times New Roman"/>
          <w:b/>
          <w:sz w:val="24"/>
          <w:szCs w:val="24"/>
        </w:rPr>
        <w:t>/201</w:t>
      </w:r>
      <w:r w:rsidR="00336006">
        <w:rPr>
          <w:rFonts w:cs="Times New Roman" w:hAnsi="Times New Roman" w:ascii="Times New Roman"/>
          <w:b/>
          <w:sz w:val="24"/>
          <w:szCs w:val="24"/>
        </w:rPr>
        <w:t>8</w:t>
      </w:r>
    </w:p>
    <w:p w:rsidRDefault="00E51E79" w:rsidP="00E51E79" w:rsidR="00E51E79">
      <w:pPr>
        <w:spacing w:after="0"/>
        <w:ind w:firstLine="360" w:left="3888"/>
        <w:rPr>
          <w:rFonts w:cs="Times New Roman" w:hAnsi="Times New Roman" w:ascii="Times New Roman"/>
          <w:sz w:val="24"/>
          <w:szCs w:val="24"/>
        </w:rPr>
      </w:pPr>
    </w:p>
    <w:p w:rsidRDefault="00E51E79" w:rsidP="000E4406" w:rsidR="00E51E79" w:rsidRPr="000E4406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0E4406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</w:t>
      </w:r>
      <w:r w:rsidRPr="000E4406">
        <w:rPr>
          <w:rFonts w:cs="Times New Roman" w:hAnsi="Times New Roman" w:ascii="Times New Roman"/>
          <w:color w:val="000000"/>
          <w:sz w:val="24"/>
          <w:szCs w:val="24"/>
        </w:rPr>
        <w:t xml:space="preserve">Trgovačkog suda u Splitu, </w:t>
      </w:r>
      <w:proofErr w:type="spellStart"/>
      <w:r w:rsidRPr="000E4406">
        <w:rPr>
          <w:rFonts w:cs="Times New Roman" w:hAnsi="Times New Roman" w:ascii="Times New Roman"/>
          <w:color w:val="000000"/>
          <w:sz w:val="24"/>
          <w:szCs w:val="24"/>
        </w:rPr>
        <w:t>Sukoišanska</w:t>
      </w:r>
      <w:proofErr w:type="spellEnd"/>
      <w:r w:rsidRPr="000E4406">
        <w:rPr>
          <w:rFonts w:cs="Times New Roman" w:hAnsi="Times New Roman" w:ascii="Times New Roman"/>
          <w:color w:val="000000"/>
          <w:sz w:val="24"/>
          <w:szCs w:val="24"/>
        </w:rPr>
        <w:t xml:space="preserve"> br. 6 </w:t>
      </w:r>
      <w:r w:rsidRPr="000E4406">
        <w:rPr>
          <w:rFonts w:cs="Times New Roman" w:hAnsi="Times New Roman" w:ascii="Times New Roman"/>
          <w:sz w:val="24"/>
          <w:szCs w:val="24"/>
        </w:rPr>
        <w:t xml:space="preserve">, dana </w:t>
      </w:r>
      <w:r w:rsidR="0073144D" w:rsidRPr="0073144D">
        <w:rPr>
          <w:rFonts w:cs="Times New Roman" w:hAnsi="Times New Roman" w:ascii="Times New Roman"/>
          <w:b/>
          <w:sz w:val="24"/>
          <w:szCs w:val="24"/>
        </w:rPr>
        <w:t>11</w:t>
      </w:r>
      <w:r w:rsidRPr="0073144D">
        <w:rPr>
          <w:rFonts w:cs="Times New Roman" w:hAnsi="Times New Roman" w:ascii="Times New Roman"/>
          <w:b/>
          <w:sz w:val="24"/>
          <w:szCs w:val="24"/>
        </w:rPr>
        <w:t>.</w:t>
      </w:r>
      <w:r w:rsidRPr="000E4406">
        <w:rPr>
          <w:rFonts w:cs="Times New Roman" w:hAnsi="Times New Roman" w:ascii="Times New Roman"/>
          <w:b/>
          <w:sz w:val="24"/>
          <w:szCs w:val="24"/>
        </w:rPr>
        <w:t xml:space="preserve"> rujna 201</w:t>
      </w:r>
      <w:r w:rsidR="0073144D">
        <w:rPr>
          <w:rFonts w:cs="Times New Roman" w:hAnsi="Times New Roman" w:ascii="Times New Roman"/>
          <w:b/>
          <w:sz w:val="24"/>
          <w:szCs w:val="24"/>
        </w:rPr>
        <w:t>8</w:t>
      </w:r>
      <w:r w:rsidRPr="000E4406">
        <w:rPr>
          <w:rFonts w:cs="Times New Roman" w:hAnsi="Times New Roman" w:ascii="Times New Roman"/>
          <w:b/>
          <w:sz w:val="24"/>
          <w:szCs w:val="24"/>
        </w:rPr>
        <w:t>. u 12,00 sati</w:t>
      </w:r>
      <w:r w:rsidRPr="000E4406">
        <w:rPr>
          <w:rFonts w:cs="Times New Roman" w:hAnsi="Times New Roman" w:ascii="Times New Roman"/>
          <w:sz w:val="24"/>
          <w:szCs w:val="24"/>
        </w:rPr>
        <w:t xml:space="preserve">, </w:t>
      </w:r>
      <w:r w:rsidRPr="000E4406">
        <w:rPr>
          <w:rFonts w:cs="Times New Roman" w:hAnsi="Times New Roman" w:ascii="Times New Roman"/>
          <w:color w:val="000000"/>
          <w:sz w:val="24"/>
          <w:szCs w:val="24"/>
        </w:rPr>
        <w:t>sudnica  broj 1/Prizemlje.</w:t>
      </w:r>
    </w:p>
    <w:p w:rsidRDefault="00E51E79" w:rsidP="00E51E79" w:rsidR="00E51E7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51E79" w:rsidP="00E51E79" w:rsidR="00E51E7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dostaviti će se sudskom registru ovog suda radi upisa i zabilježbe.</w:t>
      </w:r>
    </w:p>
    <w:p w:rsidRDefault="00E51E79" w:rsidP="00E51E79" w:rsidR="00E51E7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objavljuje se isticanjem na e-Oglasnoj ploči ovog suda sa danom donošenja.</w:t>
      </w:r>
    </w:p>
    <w:p w:rsidRDefault="00E51E79" w:rsidP="00E51E79" w:rsidR="00E51E7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pStyle w:val="Odlomakpopisa"/>
        <w:numPr>
          <w:ilvl w:val="0"/>
          <w:numId w:val="1"/>
        </w:numPr>
        <w:spacing w:lineRule="auto" w:line="240"/>
        <w:ind w:left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Općinskom sudu u Splitu, Zemljišno-knjižnom odjelu u </w:t>
      </w:r>
      <w:r w:rsidR="0073144D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da upiše zabilježbu </w:t>
      </w:r>
      <w:proofErr w:type="spellStart"/>
      <w:r>
        <w:rPr>
          <w:rFonts w:cs="Times New Roman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sz w:val="24"/>
          <w:szCs w:val="24"/>
        </w:rPr>
        <w:t>. I. izreke ovog rješenja za nekretnin</w:t>
      </w:r>
      <w:r w:rsidR="0073144D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oznake: čest. </w:t>
      </w:r>
      <w:proofErr w:type="spellStart"/>
      <w:r w:rsidR="0073144D">
        <w:rPr>
          <w:rFonts w:cs="Times New Roman" w:hAnsi="Times New Roman" w:ascii="Times New Roman"/>
          <w:sz w:val="24"/>
          <w:szCs w:val="24"/>
        </w:rPr>
        <w:t>zem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3144D">
        <w:rPr>
          <w:rFonts w:cs="Times New Roman" w:hAnsi="Times New Roman" w:ascii="Times New Roman"/>
          <w:sz w:val="24"/>
          <w:szCs w:val="24"/>
        </w:rPr>
        <w:t>2625/120</w:t>
      </w:r>
      <w:r>
        <w:rPr>
          <w:rFonts w:cs="Times New Roman" w:hAnsi="Times New Roman" w:ascii="Times New Roman"/>
          <w:sz w:val="24"/>
          <w:szCs w:val="24"/>
        </w:rPr>
        <w:t xml:space="preserve">, ZU </w:t>
      </w:r>
      <w:r w:rsidR="0073144D">
        <w:rPr>
          <w:rFonts w:cs="Times New Roman" w:hAnsi="Times New Roman" w:ascii="Times New Roman"/>
          <w:sz w:val="24"/>
          <w:szCs w:val="24"/>
        </w:rPr>
        <w:t>2045</w:t>
      </w:r>
      <w:r>
        <w:rPr>
          <w:rFonts w:cs="Times New Roman" w:hAnsi="Times New Roman" w:ascii="Times New Roman"/>
          <w:sz w:val="24"/>
          <w:szCs w:val="24"/>
        </w:rPr>
        <w:t xml:space="preserve"> k.o. </w:t>
      </w:r>
      <w:r w:rsidR="0073144D">
        <w:rPr>
          <w:rFonts w:cs="Times New Roman" w:hAnsi="Times New Roman" w:ascii="Times New Roman"/>
          <w:sz w:val="24"/>
          <w:szCs w:val="24"/>
        </w:rPr>
        <w:t>Grohote</w:t>
      </w:r>
      <w:r>
        <w:rPr>
          <w:rFonts w:cs="Times New Roman" w:hAnsi="Times New Roman" w:ascii="Times New Roman"/>
          <w:sz w:val="24"/>
          <w:szCs w:val="24"/>
        </w:rPr>
        <w:t xml:space="preserve"> i to u odnosu na suvlasničke dijelove koji se odnose na dužnika</w:t>
      </w:r>
      <w:r w:rsidR="0073144D">
        <w:rPr>
          <w:rFonts w:cs="Times New Roman" w:hAnsi="Times New Roman" w:ascii="Times New Roman"/>
          <w:sz w:val="24"/>
          <w:szCs w:val="24"/>
        </w:rPr>
        <w:t xml:space="preserve"> </w:t>
      </w:r>
      <w:r w:rsidR="0073144D" w:rsidRPr="00E51E79">
        <w:rPr>
          <w:rFonts w:cs="Times New Roman" w:hAnsi="Times New Roman" w:ascii="Times New Roman"/>
          <w:sz w:val="24"/>
          <w:szCs w:val="24"/>
        </w:rPr>
        <w:t xml:space="preserve">CALCEDONIO VELLA društvo s ograničenom odgovornošću za kupnju i prodaju nekretnina, Split, Put </w:t>
      </w:r>
      <w:proofErr w:type="spellStart"/>
      <w:r w:rsidR="0073144D" w:rsidRPr="00E51E79">
        <w:rPr>
          <w:rFonts w:cs="Times New Roman" w:hAnsi="Times New Roman" w:ascii="Times New Roman"/>
          <w:sz w:val="24"/>
          <w:szCs w:val="24"/>
        </w:rPr>
        <w:t>Firula</w:t>
      </w:r>
      <w:proofErr w:type="spellEnd"/>
      <w:r w:rsidR="0073144D" w:rsidRPr="00E51E7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3144D" w:rsidRPr="00E51E79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73144D" w:rsidRPr="00E51E79">
        <w:rPr>
          <w:rFonts w:cs="Times New Roman" w:hAnsi="Times New Roman" w:ascii="Times New Roman"/>
          <w:sz w:val="24"/>
          <w:szCs w:val="24"/>
        </w:rPr>
        <w:t>., OIB: 12805620882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51E79" w:rsidP="00E51E79" w:rsidR="00E51E7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Obrazloženje</w:t>
      </w:r>
      <w:proofErr w:type="spellEnd"/>
    </w:p>
    <w:p w:rsidRDefault="00E51E79" w:rsidP="00E51E79" w:rsidR="00E51E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>Rješenjem ovoga suda od 1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sz w:val="24"/>
          <w:szCs w:val="24"/>
          <w:lang w:val="hr-HR"/>
        </w:rPr>
        <w:t>. s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>vibnja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2016., poslovni broj St-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>406</w:t>
      </w:r>
      <w:r>
        <w:rPr>
          <w:rFonts w:cs="Times New Roman" w:hAnsi="Times New Roman" w:ascii="Times New Roman"/>
          <w:sz w:val="24"/>
          <w:szCs w:val="24"/>
          <w:lang w:val="hr-HR"/>
        </w:rPr>
        <w:t>/2015 otvoren je skraćeni stečajni postupak i istodobno zaključen stečajni postupak nad stečajnim dužnikom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E7C42" w:rsidRPr="00E51E79">
        <w:rPr>
          <w:rFonts w:cs="Times New Roman" w:hAnsi="Times New Roman" w:ascii="Times New Roman"/>
          <w:sz w:val="24"/>
          <w:szCs w:val="24"/>
          <w:lang w:val="hr-HR"/>
        </w:rPr>
        <w:t xml:space="preserve">CALCEDONIO VELLA društvo s ograničenom odgovornošću za kupnju i prodaju nekretnina, Split, Put </w:t>
      </w:r>
      <w:proofErr w:type="spellStart"/>
      <w:r w:rsidR="004E7C42" w:rsidRPr="00E51E79">
        <w:rPr>
          <w:rFonts w:cs="Times New Roman" w:hAnsi="Times New Roman" w:ascii="Times New Roman"/>
          <w:sz w:val="24"/>
          <w:szCs w:val="24"/>
          <w:lang w:val="hr-HR"/>
        </w:rPr>
        <w:t>Firula</w:t>
      </w:r>
      <w:proofErr w:type="spellEnd"/>
      <w:r w:rsidR="004E7C42" w:rsidRPr="00E51E7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4E7C42" w:rsidRPr="00E51E79">
        <w:rPr>
          <w:rFonts w:cs="Times New Roman" w:hAnsi="Times New Roman" w:ascii="Times New Roman"/>
          <w:sz w:val="24"/>
          <w:szCs w:val="24"/>
          <w:lang w:val="hr-HR"/>
        </w:rPr>
        <w:t>bb</w:t>
      </w:r>
      <w:proofErr w:type="spellEnd"/>
      <w:r w:rsidR="004E7C42" w:rsidRPr="00E51E79">
        <w:rPr>
          <w:rFonts w:cs="Times New Roman" w:hAnsi="Times New Roman" w:ascii="Times New Roman"/>
          <w:sz w:val="24"/>
          <w:szCs w:val="24"/>
          <w:lang w:val="hr-HR"/>
        </w:rPr>
        <w:t xml:space="preserve">., OIB: </w:t>
      </w:r>
      <w:r w:rsidR="004E7C42" w:rsidRPr="00E51E79">
        <w:rPr>
          <w:rFonts w:cs="Times New Roman" w:hAnsi="Times New Roman" w:ascii="Times New Roman"/>
          <w:sz w:val="24"/>
          <w:szCs w:val="24"/>
        </w:rPr>
        <w:t>12805620882</w:t>
      </w:r>
      <w:r>
        <w:rPr>
          <w:rFonts w:cs="Times New Roman" w:hAnsi="Times New Roman" w:ascii="Times New Roman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te je naloženo brisanje iz sudskog registra stečajnog dužnika.  </w:t>
      </w:r>
    </w:p>
    <w:p w:rsidRDefault="00E51E79" w:rsidP="00E51E79" w:rsidR="00E51E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U podnesku od 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>14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>lipnja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>8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.godine, stečajni upravitelj Ivan </w:t>
      </w:r>
      <w:proofErr w:type="spellStart"/>
      <w:r w:rsidR="004E7C42">
        <w:rPr>
          <w:rFonts w:cs="Times New Roman" w:hAnsi="Times New Roman" w:ascii="Times New Roman"/>
          <w:sz w:val="24"/>
          <w:szCs w:val="24"/>
          <w:lang w:val="hr-HR"/>
        </w:rPr>
        <w:t>Gj</w:t>
      </w:r>
      <w:r>
        <w:rPr>
          <w:rFonts w:cs="Times New Roman" w:hAnsi="Times New Roman" w:ascii="Times New Roman"/>
          <w:sz w:val="24"/>
          <w:szCs w:val="24"/>
          <w:lang w:val="hr-HR"/>
        </w:rPr>
        <w:t>urašić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 xml:space="preserve"> iz Zagreba predloži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>o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ovome sudu  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>određivanje nastavka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stečajnog postupka jer da dužnik ima u vlasništvu nekretnin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>u</w:t>
      </w:r>
      <w:r>
        <w:rPr>
          <w:rFonts w:cs="Times New Roman" w:hAnsi="Times New Roman" w:ascii="Times New Roman"/>
          <w:sz w:val="24"/>
          <w:szCs w:val="24"/>
          <w:lang w:val="hr-HR"/>
        </w:rPr>
        <w:t>, i to suvlasničke dijelove na nekretnini oznake</w:t>
      </w:r>
      <w:r w:rsidR="004E7C42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4E7C42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4E7C42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4E7C42">
        <w:rPr>
          <w:rFonts w:cs="Times New Roman" w:hAnsi="Times New Roman" w:ascii="Times New Roman"/>
          <w:sz w:val="24"/>
          <w:szCs w:val="24"/>
        </w:rPr>
        <w:t>zem</w:t>
      </w:r>
      <w:proofErr w:type="spellEnd"/>
      <w:proofErr w:type="gramEnd"/>
      <w:r w:rsidR="004E7C42">
        <w:rPr>
          <w:rFonts w:cs="Times New Roman" w:hAnsi="Times New Roman" w:ascii="Times New Roman"/>
          <w:sz w:val="24"/>
          <w:szCs w:val="24"/>
        </w:rPr>
        <w:t xml:space="preserve">. 2625/120, ZU 2045 </w:t>
      </w:r>
      <w:proofErr w:type="spellStart"/>
      <w:r w:rsidR="004E7C42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4E7C42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4E7C42">
        <w:rPr>
          <w:rFonts w:cs="Times New Roman" w:hAnsi="Times New Roman" w:ascii="Times New Roman"/>
          <w:sz w:val="24"/>
          <w:szCs w:val="24"/>
        </w:rPr>
        <w:t>Grohote</w:t>
      </w:r>
      <w:proofErr w:type="spellEnd"/>
      <w:proofErr w:type="gramStart"/>
      <w:r>
        <w:rPr>
          <w:rFonts w:cs="Times New Roman" w:hAnsi="Times New Roman" w:ascii="Times New Roman"/>
          <w:sz w:val="24"/>
          <w:szCs w:val="24"/>
          <w:lang w:val="hr-HR"/>
        </w:rPr>
        <w:t>,  a</w:t>
      </w:r>
      <w:proofErr w:type="gramEnd"/>
      <w:r>
        <w:rPr>
          <w:rFonts w:cs="Times New Roman" w:hAnsi="Times New Roman" w:ascii="Times New Roman"/>
          <w:sz w:val="24"/>
          <w:szCs w:val="24"/>
          <w:lang w:val="hr-HR"/>
        </w:rPr>
        <w:t xml:space="preserve"> što je sud utvrdio uvidom u priložene </w:t>
      </w:r>
      <w:proofErr w:type="spellStart"/>
      <w:r>
        <w:rPr>
          <w:rFonts w:cs="Times New Roman" w:hAnsi="Times New Roman" w:ascii="Times New Roman"/>
          <w:sz w:val="24"/>
          <w:szCs w:val="24"/>
          <w:lang w:val="hr-HR"/>
        </w:rPr>
        <w:t>z.k</w:t>
      </w:r>
      <w:proofErr w:type="spellEnd"/>
      <w:r>
        <w:rPr>
          <w:rFonts w:cs="Times New Roman" w:hAnsi="Times New Roman" w:ascii="Times New Roman"/>
          <w:sz w:val="24"/>
          <w:szCs w:val="24"/>
          <w:lang w:val="hr-HR"/>
        </w:rPr>
        <w:t>. izvatke za te nekretnine.</w:t>
      </w:r>
    </w:p>
    <w:p w:rsidRDefault="00E51E79" w:rsidP="00336006" w:rsidR="00E51E79" w:rsidRPr="00336006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  <w:r>
        <w:rPr>
          <w:lang w:val="hr-HR"/>
        </w:rPr>
        <w:tab/>
      </w:r>
      <w:r w:rsidRPr="00336006">
        <w:rPr>
          <w:rFonts w:cs="Times New Roman" w:hAnsi="Times New Roman" w:ascii="Times New Roman"/>
          <w:sz w:val="24"/>
          <w:szCs w:val="24"/>
          <w:lang w:val="hr-HR"/>
        </w:rPr>
        <w:t xml:space="preserve">  U članku 28</w:t>
      </w:r>
      <w:r w:rsidR="00336006" w:rsidRPr="00336006">
        <w:rPr>
          <w:rFonts w:cs="Times New Roman" w:hAnsi="Times New Roman" w:ascii="Times New Roman"/>
          <w:sz w:val="24"/>
          <w:szCs w:val="24"/>
          <w:lang w:val="hr-HR"/>
        </w:rPr>
        <w:t>9</w:t>
      </w:r>
      <w:r w:rsidRPr="00336006">
        <w:rPr>
          <w:rFonts w:cs="Times New Roman" w:hAnsi="Times New Roman" w:ascii="Times New Roman"/>
          <w:sz w:val="24"/>
          <w:szCs w:val="24"/>
          <w:lang w:val="hr-HR"/>
        </w:rPr>
        <w:t xml:space="preserve"> stavak 1Stečajnog zakona ( Narodne novine 71/15</w:t>
      </w:r>
      <w:r w:rsidR="004E7C42" w:rsidRPr="00336006">
        <w:rPr>
          <w:rFonts w:cs="Times New Roman" w:hAnsi="Times New Roman" w:ascii="Times New Roman"/>
          <w:sz w:val="24"/>
          <w:szCs w:val="24"/>
          <w:lang w:val="hr-HR"/>
        </w:rPr>
        <w:t>, 104/17</w:t>
      </w:r>
      <w:r w:rsidRPr="00336006">
        <w:rPr>
          <w:rFonts w:cs="Times New Roman" w:hAnsi="Times New Roman" w:ascii="Times New Roman"/>
          <w:sz w:val="24"/>
          <w:szCs w:val="24"/>
          <w:lang w:val="hr-HR"/>
        </w:rPr>
        <w:t xml:space="preserve">-dalje: SZ) propisano je kako će sud na prijedlog stečajnog upravitelja ili po službenoj dužnosti odrediti nastavljanje postupka radi naknadne diobe ako se nakon završnog ročišta pronađe imovina koja ulazi u stečajnu masu. U stavku 2 istog članka  propisano je da će sud nastavljanje postupka odrediti bez obzira na to je li postupak bio zaključen. dok je u stavku 4 propisano kako je takva imovina stečajna masa i na nju se na odgovarajući način primjenjuju odredbe stečajnog zakona o stečajnom dužniku i njegovim tijelima. U ime i za </w:t>
      </w:r>
      <w:proofErr w:type="spellStart"/>
      <w:r w:rsidRPr="00336006">
        <w:rPr>
          <w:rFonts w:cs="Times New Roman" w:hAnsi="Times New Roman" w:ascii="Times New Roman"/>
          <w:sz w:val="24"/>
          <w:szCs w:val="24"/>
          <w:lang w:val="hr-HR"/>
        </w:rPr>
        <w:t>računte</w:t>
      </w:r>
      <w:proofErr w:type="spellEnd"/>
      <w:r w:rsidRPr="00336006">
        <w:rPr>
          <w:rFonts w:cs="Times New Roman" w:hAnsi="Times New Roman" w:ascii="Times New Roman"/>
          <w:sz w:val="24"/>
          <w:szCs w:val="24"/>
          <w:lang w:val="hr-HR"/>
        </w:rPr>
        <w:t xml:space="preserve"> mase mogu se voditi sporovi a stečajna masa je nositelj prava vlasništva i drugih prava.   Stavkom 5 istog članka je propisano da će sud stečajnu masu upisati u sudski registar</w:t>
      </w:r>
      <w:r w:rsidRPr="00336006">
        <w:rPr>
          <w:rFonts w:cs="Times New Roman" w:hAnsi="Times New Roman" w:ascii="Times New Roman"/>
          <w:i/>
          <w:sz w:val="24"/>
          <w:szCs w:val="24"/>
          <w:lang w:val="hr-HR"/>
        </w:rPr>
        <w:t>.</w:t>
      </w:r>
      <w:r w:rsidRPr="00336006">
        <w:rPr>
          <w:rFonts w:cs="Times New Roman" w:hAnsi="Times New Roman" w:ascii="Times New Roman"/>
          <w:sz w:val="24"/>
          <w:szCs w:val="24"/>
          <w:lang w:val="hr-HR"/>
        </w:rPr>
        <w:t xml:space="preserve"> dok je u č</w:t>
      </w:r>
      <w:r w:rsidRPr="00336006">
        <w:rPr>
          <w:rFonts w:cs="Times New Roman" w:hAnsi="Times New Roman" w:ascii="Times New Roman"/>
          <w:bCs/>
          <w:sz w:val="24"/>
          <w:szCs w:val="24"/>
          <w:lang w:val="hr-HR"/>
        </w:rPr>
        <w:t>lanku 438, SZ  propisano što se sve upisuje u sudski registar za stečajnu masu.</w:t>
      </w:r>
    </w:p>
    <w:p w:rsidRDefault="00E51E79" w:rsidP="00336006" w:rsidR="00E51E79" w:rsidRPr="00336006">
      <w:pPr>
        <w:pStyle w:val="Bezproreda"/>
        <w:rPr>
          <w:rFonts w:cs="Times New Roman" w:hAnsi="Times New Roman" w:ascii="Times New Roman"/>
          <w:bCs/>
          <w:sz w:val="24"/>
          <w:szCs w:val="24"/>
          <w:lang w:val="hr-HR"/>
        </w:rPr>
      </w:pPr>
    </w:p>
    <w:p w:rsidRDefault="00E51E79" w:rsidP="00E51E79" w:rsidR="00E51E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1E79" w:rsidP="00E51E79" w:rsidR="00E51E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51E79" w:rsidP="00E51E79" w:rsidR="00E51E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3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1.St-</w:t>
      </w:r>
      <w:r w:rsidR="00336006">
        <w:rPr>
          <w:rFonts w:cs="Times New Roman" w:hAnsi="Times New Roman" w:ascii="Times New Roman"/>
          <w:b/>
          <w:sz w:val="24"/>
          <w:szCs w:val="24"/>
          <w:lang w:val="hr-HR"/>
        </w:rPr>
        <w:t>446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/201</w:t>
      </w:r>
      <w:r w:rsidR="00336006">
        <w:rPr>
          <w:rFonts w:cs="Times New Roman" w:hAnsi="Times New Roman" w:ascii="Times New Roman"/>
          <w:b/>
          <w:sz w:val="24"/>
          <w:szCs w:val="24"/>
          <w:lang w:val="hr-HR"/>
        </w:rPr>
        <w:t>8</w:t>
      </w:r>
    </w:p>
    <w:p w:rsidRDefault="00E51E79" w:rsidP="00E51E79" w:rsidR="00E51E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 obzirom da je utvrđeno da su iza ovog stečajnog dužnika ostale nekretnine koje su u zemljišnim knjigama upisana kao suvlasništvo stečajnog dužnika, valjalo je primjenom navedenog članka te članaka 229. SZ, te članka 438. SZ odlučiti kao u izreci ovog rješenja.</w:t>
      </w:r>
    </w:p>
    <w:p w:rsidRDefault="00E51E79" w:rsidP="00E51E79" w:rsidR="00E51E7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>, 2</w:t>
      </w:r>
      <w:r w:rsidR="00336006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336006">
        <w:rPr>
          <w:rFonts w:cs="Times New Roman" w:hAnsi="Times New Roman" w:ascii="Times New Roman"/>
          <w:sz w:val="24"/>
          <w:szCs w:val="24"/>
        </w:rPr>
        <w:t>lip</w:t>
      </w:r>
      <w:r>
        <w:rPr>
          <w:rFonts w:cs="Times New Roman" w:hAnsi="Times New Roman" w:ascii="Times New Roman"/>
          <w:sz w:val="24"/>
          <w:szCs w:val="24"/>
        </w:rPr>
        <w:t>nja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2017.godine</w:t>
      </w:r>
    </w:p>
    <w:p w:rsidRDefault="00E51E79" w:rsidP="00E51E79" w:rsidR="00E51E79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E51E79" w:rsidP="00E51E79" w:rsidR="00E51E79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E51E79" w:rsidP="00E51E79" w:rsidR="00E51E79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51E79" w:rsidP="00E51E79" w:rsidR="00E51E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Protiv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nezadovoljna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može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izjaviti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smatra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istekom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osmoga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dana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od dana </w:t>
      </w:r>
      <w:proofErr w:type="spellStart"/>
      <w:r>
        <w:rPr>
          <w:rFonts w:cs="Times New Roman" w:hAnsi="Times New Roman" w:ascii="Times New Roman"/>
          <w:sz w:val="24"/>
          <w:szCs w:val="24"/>
        </w:rPr>
        <w:t>objave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sudova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roku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od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8 dana od </w:t>
      </w:r>
      <w:proofErr w:type="spellStart"/>
      <w:r>
        <w:rPr>
          <w:rFonts w:cs="Times New Roman" w:hAnsi="Times New Roman" w:ascii="Times New Roman"/>
          <w:sz w:val="24"/>
          <w:szCs w:val="24"/>
        </w:rPr>
        <w:t>dostave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obavljene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putem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Oglasne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ploče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preporučeno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poštom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ili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predaje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neposredno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ovome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četiri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(4) </w:t>
      </w:r>
      <w:proofErr w:type="spellStart"/>
      <w:r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a o </w:t>
      </w:r>
      <w:proofErr w:type="spellStart"/>
      <w:r>
        <w:rPr>
          <w:rFonts w:cs="Times New Roman" w:hAnsi="Times New Roman" w:ascii="Times New Roman"/>
          <w:sz w:val="24"/>
          <w:szCs w:val="24"/>
        </w:rPr>
        <w:t>žalbi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odlučuje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Visoki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Republike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Hrvatske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E51E79" w:rsidP="00E51E79" w:rsidR="00E51E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51E79" w:rsidP="00E51E79" w:rsidR="00E51E7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Regionalni centar Split, Mažuranićevo šetalište 24b</w:t>
      </w:r>
    </w:p>
    <w:p w:rsidRDefault="00E51E79" w:rsidP="00E51E79" w:rsidR="00E51E7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Ivan </w:t>
      </w:r>
      <w:proofErr w:type="spellStart"/>
      <w:r>
        <w:rPr>
          <w:rFonts w:cs="Times New Roman" w:hAnsi="Times New Roman" w:ascii="Times New Roman"/>
          <w:sz w:val="24"/>
          <w:szCs w:val="24"/>
        </w:rPr>
        <w:t>Gjurašić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iz Zagreba, Petrinjska 28., OIB: 66025260916</w:t>
      </w:r>
    </w:p>
    <w:p w:rsidRDefault="00E51E79" w:rsidP="00E51E79" w:rsidR="00E51E7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Općinskom sudu u Splitu, Zemljišno-knjižnom odjelu u </w:t>
      </w:r>
      <w:r w:rsidR="00336006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1E79" w:rsidP="00E51E79" w:rsidR="00E51E7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Trgovačkog suda u Splitu radi zabilježbe (odmah i nakon pravomoćnosti),</w:t>
      </w:r>
    </w:p>
    <w:p w:rsidRDefault="00E51E79" w:rsidP="00E51E79" w:rsidR="00E51E7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 15 dana</w:t>
      </w:r>
    </w:p>
    <w:p w:rsidRDefault="00E51E79" w:rsidP="00E51E79" w:rsidR="00E51E79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>
      <w:pPr>
        <w:rPr>
          <w:rFonts w:cs="Times New Roman" w:hAnsi="Times New Roman" w:ascii="Times New Roman"/>
          <w:sz w:val="24"/>
          <w:szCs w:val="24"/>
        </w:rPr>
      </w:pPr>
    </w:p>
    <w:p w:rsidRDefault="00E51E79" w:rsidP="00E51E79" w:rsidR="00E51E7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E79"/>
    <w:rsid w:val="00052C6A"/>
    <w:rsid w:val="000E4406"/>
    <w:rsid w:val="001830B1"/>
    <w:rsid w:val="00336006"/>
    <w:rsid w:val="004E7C42"/>
    <w:rsid w:val="0073144D"/>
    <w:rsid w:val="00E51E7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1E79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51E79"/>
    <w:rPr>
      <w:rFonts w:cstheme="minorBidi" w:hAnsiTheme="minorHAnsi" w:asci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E51E79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E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E79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83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0B1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0B1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0B1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0B1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1E79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51E79"/>
    <w:rPr>
      <w:rFonts w:asciiTheme="minorHAnsi" w:cstheme="minorBidi" w:hAnsiTheme="minorHAnsi"/>
      <w:sz w:val="22"/>
      <w:szCs w:val="22"/>
      <w:lang w:val="en-US"/>
    </w:rPr>
  </w:style>
  <w:style w:styleId="Odlomakpopisa" w:type="paragraph">
    <w:name w:val="List Paragraph"/>
    <w:basedOn w:val="Normal"/>
    <w:uiPriority w:val="34"/>
    <w:qFormat/>
    <w:rsid w:val="00E51E79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E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E79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83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0B1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0B1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0B1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0B1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4909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CALCEDONIO VELLA društvo s ograničenom odgovornošću za kupnju i prodaju nekretnina</izvorni_sadrzaj>
    <derivirana_varijabla naziv="DomainObject.Predmet.ProtustrankaFormated_1">  Stečajna masa iza CALCEDONIO VELLA društvo s ograničenom odgovornošću za kupnju i prodaju nekretnina</derivirana_varijabla>
  </DomainObject.Predmet.ProtustrankaFormated>
  <DomainObject.Predmet.ProtustrankaFormatedOIB>
    <izvorni_sadrzaj>  Stečajna masa iza CALCEDONIO VELLA društvo s ograničenom odgovornošću za kupnju i prodaju nekretnina, OIB 10000000000</izvorni_sadrzaj>
    <derivirana_varijabla naziv="DomainObject.Predmet.ProtustrankaFormatedOIB_1">  Stečajna masa iza CALCEDONIO VELLA društvo s ograničenom odgovornošću za kupnju i prodaju nekretnina, OIB 10000000000</derivirana_varijabla>
  </DomainObject.Predmet.ProtustrankaFormatedOIB>
  <DomainObject.Predmet.ProtustrankaFormatedWithAdress>
    <izvorni_sadrzaj> Stečajna masa iza CALCEDONIO VELLA društvo s ograničenom odgovornošću za kupnju i prodaju nekretnina, Put Firula bb,, 21000 Split</izvorni_sadrzaj>
    <derivirana_varijabla naziv="DomainObject.Predmet.ProtustrankaFormatedWithAdress_1"> Stečajna masa iza CALCEDONIO VELLA društvo s ograničenom odgovornošću za kupnju i prodaju nekretnina, Put Firula bb,, 21000 Split</derivirana_varijabla>
  </DomainObject.Predmet.ProtustrankaFormatedWithAdress>
  <DomainObject.Predmet.ProtustrankaFormatedWithAdressOIB>
    <izvorni_sadrzaj> Stečajna masa iza CALCEDONIO VELLA društvo s ograničenom odgovornošću za kupnju i prodaju nekretnina, OIB 10000000000, Put Firula bb,, 21000 Split</izvorni_sadrzaj>
    <derivirana_varijabla naziv="DomainObject.Predmet.ProtustrankaFormatedWithAdressOIB_1"> Stečajna masa iza CALCEDONIO VELLA društvo s ograničenom odgovornošću za kupnju i prodaju nekretnina, OIB 10000000000, Put Firula bb,, 21000 Split</derivirana_varijabla>
  </DomainObject.Predmet.ProtustrankaFormatedWithAdressOIB>
  <DomainObject.Predmet.ProtustrankaWithAdress>
    <izvorni_sadrzaj>Stečajna masa iza CALCEDONIO VELLA društvo s ograničenom odgovornošću za kupnju i prodaju nekretnina Put Firula bb,, 21000 Split</izvorni_sadrzaj>
    <derivirana_varijabla naziv="DomainObject.Predmet.ProtustrankaWithAdress_1">Stečajna masa iza CALCEDONIO VELLA društvo s ograničenom odgovornošću za kupnju i prodaju nekretnina Put Firula bb,, 21000 Split</derivirana_varijabla>
  </DomainObject.Predmet.ProtustrankaWithAdress>
  <DomainObject.Predmet.ProtustrankaWithAdressOIB>
    <izvorni_sadrzaj>Stečajna masa iza CALCEDONIO VELLA društvo s ograničenom odgovornošću za kupnju i prodaju nekretnina, OIB 10000000000, Put Firula bb,, 21000 Split</izvorni_sadrzaj>
    <derivirana_varijabla naziv="DomainObject.Predmet.ProtustrankaWithAdressOIB_1">Stečajna masa iza CALCEDONIO VELLA društvo s ograničenom odgovornošću za kupnju i prodaju nekretnina, OIB 10000000000, Put Firula bb,, 21000 Split</derivirana_varijabla>
  </DomainObject.Predmet.ProtustrankaWithAdressOIB>
  <DomainObject.Predmet.ProtustrankaNazivFormated>
    <izvorni_sadrzaj>Stečajna masa iza CALCEDONIO VELLA društvo s ograničenom odgovornošću za kupnju i prodaju nekretnina</izvorni_sadrzaj>
    <derivirana_varijabla naziv="DomainObject.Predmet.ProtustrankaNazivFormated_1">Stečajna masa iza CALCEDONIO VELLA društvo s ograničenom odgovornošću za kupnju i prodaju nekretnina</derivirana_varijabla>
  </DomainObject.Predmet.ProtustrankaNazivFormated>
  <DomainObject.Predmet.ProtustrankaNazivFormatedOIB>
    <izvorni_sadrzaj>Stečajna masa iza CALCEDONIO VELLA društvo s ograničenom odgovornošću za kupnju i prodaju nekretnina, OIB 10000000000</izvorni_sadrzaj>
    <derivirana_varijabla naziv="DomainObject.Predmet.ProtustrankaNazivFormatedOIB_1">Stečajna masa iza CALCEDONIO VELLA društvo s ograničenom odgovornošću za kupnju i prodaju nekretnina,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CALCEDONIO VELLA društvo s ograničenom odgovornošću za kupnju i prodaju nekretnina</item>
    </izvorni_sadrzaj>
    <derivirana_varijabla naziv="DomainObject.Predmet.ProtuStrankaListFormated_1">
      <item>Stečajna masa iza CALCEDONIO VELLA društvo s ograničenom odgovornošću za kupnju i prodaju nekretnina</item>
    </derivirana_varijabla>
  </DomainObject.Predmet.ProtuStrankaListFormated>
  <DomainObject.Predmet.ProtuStrankaListFormatedOIB>
    <izvorni_sadrzaj>
      <item>Stečajna masa iza CALCEDONIO VELLA društvo s ograničenom odgovornošću za kupnju i prodaju nekretnina, OIB 10000000000</item>
    </izvorni_sadrzaj>
    <derivirana_varijabla naziv="DomainObject.Predmet.ProtuStrankaListFormatedOIB_1">
      <item>Stečajna masa iza CALCEDONIO VELLA društvo s ograničenom odgovornošću za kupnju i prodaju nekretnina, OIB 10000000000</item>
    </derivirana_varijabla>
  </DomainObject.Predmet.ProtuStrankaListFormatedOIB>
  <DomainObject.Predmet.ProtuStrankaListFormatedWithAdress>
    <izvorni_sadrzaj>
      <item>Stečajna masa iza CALCEDONIO VELLA društvo s ograničenom odgovornošću za kupnju i prodaju nekretnina, Put Firula bb,, 21000 Split</item>
    </izvorni_sadrzaj>
    <derivirana_varijabla naziv="DomainObject.Predmet.ProtuStrankaListFormatedWithAdress_1">
      <item>Stečajna masa iza CALCEDONIO VELLA društvo s ograničenom odgovornošću za kupnju i prodaju nekretnina, Put Firula bb,, 21000 Split</item>
    </derivirana_varijabla>
  </DomainObject.Predmet.ProtuStrankaListFormatedWithAdress>
  <DomainObject.Predmet.ProtuStrankaListFormatedWithAdressOIB>
    <izvorni_sadrzaj>
      <item>Stečajna masa iza CALCEDONIO VELLA društvo s ograničenom odgovornošću za kupnju i prodaju nekretnina, OIB 10000000000, Put Firula bb,, 21000 Split</item>
    </izvorni_sadrzaj>
    <derivirana_varijabla naziv="DomainObject.Predmet.ProtuStrankaListFormatedWithAdressOIB_1">
      <item>Stečajna masa iza CALCEDONIO VELLA društvo s ograničenom odgovornošću za kupnju i prodaju nekretnina, OIB 10000000000, Put Firula bb,, 21000 Split</item>
    </derivirana_varijabla>
  </DomainObject.Predmet.ProtuStrankaListFormatedWithAdressOIB>
  <DomainObject.Predmet.ProtuStrankaListNazivFormated>
    <izvorni_sadrzaj>
      <item>Stečajna masa iza CALCEDONIO VELLA društvo s ograničenom odgovornošću za kupnju i prodaju nekretnina</item>
    </izvorni_sadrzaj>
    <derivirana_varijabla naziv="DomainObject.Predmet.ProtuStrankaListNazivFormated_1">
      <item>Stečajna masa iza CALCEDONIO VELLA društvo s ograničenom odgovornošću za kupnju i prodaju nekretnina</item>
    </derivirana_varijabla>
  </DomainObject.Predmet.ProtuStrankaListNazivFormated>
  <DomainObject.Predmet.ProtuStrankaListNazivFormatedOIB>
    <izvorni_sadrzaj>
      <item>Stečajna masa iza CALCEDONIO VELLA društvo s ograničenom odgovornošću za kupnju i prodaju nekretnina, OIB 10000000000</item>
    </izvorni_sadrzaj>
    <derivirana_varijabla naziv="DomainObject.Predmet.ProtuStrankaListNazivFormatedOIB_1">
      <item>Stečajna masa iza CALCEDONIO VELLA društvo s ograničenom odgovornošću za kupnju i prodaju nekretnina,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CALCEDONIO VELLA društvo s ograničenom odgovornošću za kupnju i prodaju nekretnina</izvorni_sadrzaj>
    <derivirana_varijabla naziv="DomainObject.Predmet.ProtustrankaIDrugi_1">Stečajna masa iza CALCEDONIO VELLA društvo s ograničenom odgovornošću za kupnju i prodaju nekretnina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CALCEDONIO VELLA društvo s ograničenom odgovornošću za kupnju i prodaju nekretnina, OIB 10000000000, Put Firula bb,, 21000 Split</izvorni_sadrzaj>
    <derivirana_varijabla naziv="DomainObject.Predmet.ProtustrankaIDrugiAdressOIB_1">Stečajna masa iza CALCEDONIO VELLA društvo s ograničenom odgovornošću za kupnju i prodaju nekretnina, OIB 10000000000, Put Firula bb,,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CALCEDONIO VELLA društvo s ograničenom odgovornošću za kupnju i prodaju nekretnina</item>
    </izvorni_sadrzaj>
    <derivirana_varijabla naziv="DomainObject.Predmet.SudioniciListNaziv_1">
      <item>Stečajna masa iza CALCEDONIO VELLA društvo s ograničenom odgovornošću za kupnju i prodaju nekretnina</item>
    </derivirana_varijabla>
  </DomainObject.Predmet.SudioniciListNaziv>
  <DomainObject.Predmet.SudioniciListAdressOIB>
    <izvorni_sadrzaj>
      <item>Stečajna masa iza CALCEDONIO VELLA društvo s ograničenom odgovornošću za kupnju i prodaju nekretnina, OIB 10000000000, Put Firula bb,,21000 Split</item>
    </izvorni_sadrzaj>
    <derivirana_varijabla naziv="DomainObject.Predmet.SudioniciListAdressOIB_1">
      <item>Stečajna masa iza CALCEDONIO VELLA društvo s ograničenom odgovornošću za kupnju i prodaju nekretnina, OIB 10000000000, Put Firula bb,,21000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919</properties:Words>
  <properties:Characters>4969</properties:Characters>
  <properties:Lines>117</properties:Lines>
  <properties:Paragraphs>37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2018-06-21T06:31:00Z</dcterms:created>
  <dc:creator>Velimir Vuković</dc:creator>
  <cp:lastModifiedBy>Velimir Vuković</cp:lastModifiedBy>
  <cp:lastPrinted>2018-06-21T06:47:00Z</cp:lastPrinted>
  <dcterms:modified xmlns:xsi="http://www.w3.org/2001/XMLSchema-instance" xsi:type="dcterms:W3CDTF">2018-06-21T06:50:00Z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(1.st-446-18 nastavak postupka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