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602bc" w14:paraId="35602bc" w:rsidRDefault="00B10A1E" w:rsidR="00AB1936">
      <w:pPr>
        <w15:collapsed w:val="false"/>
      </w:pPr>
      <w:bookmarkStart w:name="_GoBack" w:id="0"/>
      <w:bookmarkEnd w:id="0"/>
      <w:r>
        <w:rPr>
          <w:noProof/>
        </w:rPr>
        <w:t xml:space="preserve">            </w:t>
      </w:r>
      <w:r w:rsidR="00AB193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681618">
        <w:rPr>
          <w:sz w:val="24"/>
          <w:szCs w:val="24"/>
        </w:rPr>
        <w:t>67. St-7399/15</w:t>
      </w:r>
      <w:r w:rsidR="001D1505">
        <w:rPr>
          <w:sz w:val="24"/>
          <w:szCs w:val="24"/>
        </w:rPr>
        <w:t>-53</w:t>
      </w:r>
    </w:p>
    <w:p w:rsidRDefault="009F596B" w:rsidP="0075381D" w:rsidR="009F596B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>TRGOVAČKI SUD U ZAGREBU, po sucu Gordanu Zubaku, u stečajnom p</w:t>
      </w:r>
      <w:r w:rsidR="004A101E">
        <w:rPr>
          <w:sz w:val="24"/>
          <w:szCs w:val="24"/>
        </w:rPr>
        <w:t>ostupku</w:t>
      </w:r>
      <w:r w:rsidRPr="00310646">
        <w:rPr>
          <w:sz w:val="24"/>
          <w:szCs w:val="24"/>
        </w:rPr>
        <w:t xml:space="preserve"> nad dužnikom </w:t>
      </w:r>
      <w:r w:rsidR="00681618" w:rsidRPr="00681618">
        <w:rPr>
          <w:bCs/>
          <w:sz w:val="24"/>
          <w:szCs w:val="24"/>
          <w:lang w:val="pt-BR"/>
        </w:rPr>
        <w:t>FAMES NEKRETNINE d.o.o. u stečaju, Sesvete, Primorska 5, OIB: 62507984293</w:t>
      </w:r>
      <w:r w:rsidR="00B10A1E">
        <w:rPr>
          <w:bCs/>
          <w:sz w:val="24"/>
          <w:szCs w:val="24"/>
          <w:lang w:val="pt-BR"/>
        </w:rPr>
        <w:t>,</w:t>
      </w:r>
      <w:r w:rsidRPr="001D686F">
        <w:rPr>
          <w:color w:val="FF0000"/>
          <w:sz w:val="24"/>
          <w:szCs w:val="24"/>
        </w:rPr>
        <w:t xml:space="preserve"> </w:t>
      </w:r>
      <w:r w:rsidR="00B10A1E" w:rsidRPr="00B10A1E">
        <w:rPr>
          <w:sz w:val="24"/>
          <w:szCs w:val="24"/>
        </w:rPr>
        <w:t>24. travnja 2018</w:t>
      </w:r>
      <w:r w:rsidR="00B10A1E">
        <w:rPr>
          <w:sz w:val="24"/>
          <w:szCs w:val="24"/>
        </w:rPr>
        <w:t>.,</w:t>
      </w:r>
      <w:r w:rsidRPr="00310646">
        <w:rPr>
          <w:sz w:val="24"/>
          <w:szCs w:val="24"/>
        </w:rPr>
        <w:t xml:space="preserve">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C25D04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C25D04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1D686F">
        <w:rPr>
          <w:sz w:val="24"/>
          <w:szCs w:val="24"/>
        </w:rPr>
        <w:t>Zdravku Krznaru u roku 15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C25D04" w:rsidP="00F13A79" w:rsidR="00C25D04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C25D04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89. st. 2. Stečajnog zakona </w:t>
      </w:r>
      <w:r w:rsidR="00FC18D1">
        <w:rPr>
          <w:sz w:val="24"/>
          <w:szCs w:val="24"/>
        </w:rPr>
        <w:t xml:space="preserve">(„Narodne novine“ broj 71/15, dalje: SZ) </w:t>
      </w:r>
      <w:r>
        <w:rPr>
          <w:sz w:val="24"/>
          <w:szCs w:val="24"/>
        </w:rPr>
        <w:t xml:space="preserve">propisano je da je </w:t>
      </w:r>
      <w:r w:rsidR="00FC18D1">
        <w:rPr>
          <w:sz w:val="24"/>
          <w:szCs w:val="24"/>
        </w:rPr>
        <w:t>s</w:t>
      </w:r>
      <w:r w:rsidR="00FC18D1" w:rsidRPr="00FC18D1">
        <w:rPr>
          <w:sz w:val="24"/>
          <w:szCs w:val="24"/>
        </w:rPr>
        <w:t>tečajni upravitelj dužan podnositi na propisanom obrascu pisana izvješća o tijeku stečajnoga postupka i o stanju stečajne mase, i to najmanje jedanput u tri mjeseca.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 xml:space="preserve">(čl. 89. st. 3. </w:t>
      </w:r>
      <w:r w:rsidR="009A1876">
        <w:rPr>
          <w:sz w:val="24"/>
          <w:szCs w:val="24"/>
        </w:rPr>
        <w:t>SZ-a</w:t>
      </w:r>
      <w:r w:rsidR="00FC18D1">
        <w:rPr>
          <w:sz w:val="24"/>
          <w:szCs w:val="24"/>
        </w:rPr>
        <w:t>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</w:t>
      </w:r>
      <w:r w:rsidR="00C25D04">
        <w:rPr>
          <w:sz w:val="24"/>
          <w:szCs w:val="24"/>
        </w:rPr>
        <w:t>naložio stečajnom upravitelju</w:t>
      </w:r>
      <w:r>
        <w:rPr>
          <w:sz w:val="24"/>
          <w:szCs w:val="24"/>
        </w:rPr>
        <w:t xml:space="preserve">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 w:rsidRPr="00B10A1E">
      <w:pPr>
        <w:rPr>
          <w:sz w:val="24"/>
          <w:szCs w:val="24"/>
        </w:rPr>
      </w:pPr>
    </w:p>
    <w:p w:rsidRDefault="00AB1936" w:rsidP="00F13A79" w:rsidR="00F13A79">
      <w:pPr>
        <w:jc w:val="center"/>
        <w:rPr>
          <w:sz w:val="24"/>
          <w:szCs w:val="24"/>
        </w:rPr>
      </w:pPr>
      <w:r w:rsidRPr="00B10A1E">
        <w:rPr>
          <w:sz w:val="24"/>
          <w:szCs w:val="24"/>
        </w:rPr>
        <w:t xml:space="preserve">U Zagrebu </w:t>
      </w:r>
      <w:r w:rsidR="00B10A1E" w:rsidRPr="00B10A1E">
        <w:rPr>
          <w:sz w:val="24"/>
          <w:szCs w:val="24"/>
        </w:rPr>
        <w:t>24. travnja</w:t>
      </w:r>
      <w:r w:rsidR="001D686F" w:rsidRPr="00B10A1E">
        <w:rPr>
          <w:sz w:val="24"/>
          <w:szCs w:val="24"/>
        </w:rPr>
        <w:t xml:space="preserve"> 2018</w:t>
      </w:r>
      <w:r w:rsidR="00F13A79" w:rsidRPr="00B10A1E">
        <w:rPr>
          <w:sz w:val="24"/>
          <w:szCs w:val="24"/>
        </w:rPr>
        <w:t xml:space="preserve">. </w:t>
      </w:r>
    </w:p>
    <w:p w:rsidRDefault="00B10A1E" w:rsidP="00F13A79" w:rsidR="00B10A1E">
      <w:pPr>
        <w:jc w:val="center"/>
        <w:rPr>
          <w:sz w:val="24"/>
          <w:szCs w:val="24"/>
        </w:rPr>
      </w:pPr>
    </w:p>
    <w:p w:rsidRDefault="00B10A1E" w:rsidP="00F13A79" w:rsidR="00B10A1E" w:rsidRPr="00B10A1E">
      <w:pPr>
        <w:jc w:val="center"/>
        <w:rPr>
          <w:sz w:val="24"/>
          <w:szCs w:val="24"/>
        </w:rPr>
      </w:pPr>
    </w:p>
    <w:p w:rsidRDefault="00F13A79" w:rsidP="009F596B" w:rsidR="00F13A79" w:rsidRPr="00310646">
      <w:pPr>
        <w:rPr>
          <w:sz w:val="24"/>
          <w:szCs w:val="24"/>
        </w:rPr>
      </w:pPr>
    </w:p>
    <w:p w:rsidRDefault="00F13A79" w:rsidP="00902CB2" w:rsidR="00AB1936" w:rsidRPr="00310646">
      <w:pPr>
        <w:pStyle w:val="Tijeloteksta"/>
        <w:ind w:firstLine="612" w:left="5760"/>
        <w:jc w:val="right"/>
      </w:pPr>
      <w:r w:rsidRPr="00310646">
        <w:tab/>
      </w:r>
      <w:r w:rsidR="00AB1936">
        <w:t xml:space="preserve"> </w:t>
      </w:r>
      <w:r w:rsidR="00AB1936" w:rsidRPr="00310646">
        <w:t>SUDAC:</w:t>
      </w:r>
    </w:p>
    <w:p w:rsidRDefault="00AB1936" w:rsidP="00902CB2" w:rsidR="00AB1936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9469D0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AB1936" w:rsidP="00F213B6" w:rsidR="00AB193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F13A79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902CB2" w:rsidP="00F13A79" w:rsidR="00902CB2" w:rsidRPr="00310646">
      <w:pPr>
        <w:rPr>
          <w:sz w:val="24"/>
          <w:szCs w:val="24"/>
        </w:rPr>
      </w:pPr>
    </w:p>
    <w:p w:rsidRDefault="009469D0" w:rsidP="00400817" w:rsidR="009469D0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 w:rsidR="001D1505">
        <w:rPr>
          <w:sz w:val="24"/>
        </w:rPr>
        <w:t>:</w:t>
      </w:r>
    </w:p>
    <w:p w:rsidRDefault="009469D0" w:rsidP="00400817" w:rsidR="009469D0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469D0" w:rsidP="00F13A79" w:rsidR="009469D0">
      <w:pPr>
        <w:rPr>
          <w:sz w:val="24"/>
          <w:szCs w:val="24"/>
        </w:rPr>
      </w:pPr>
    </w:p>
    <w:sectPr w:rsidSect="00B10A1E" w:rsidR="009469D0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1D1505"/>
    <w:rsid w:val="001D686F"/>
    <w:rsid w:val="00285C61"/>
    <w:rsid w:val="00310646"/>
    <w:rsid w:val="004846E3"/>
    <w:rsid w:val="004A101E"/>
    <w:rsid w:val="00574039"/>
    <w:rsid w:val="00577C20"/>
    <w:rsid w:val="005E5A2C"/>
    <w:rsid w:val="00681618"/>
    <w:rsid w:val="006F6973"/>
    <w:rsid w:val="0075381D"/>
    <w:rsid w:val="008A286D"/>
    <w:rsid w:val="00902CB2"/>
    <w:rsid w:val="00935ABA"/>
    <w:rsid w:val="009469D0"/>
    <w:rsid w:val="009A1876"/>
    <w:rsid w:val="009E1755"/>
    <w:rsid w:val="009F596B"/>
    <w:rsid w:val="00AB1936"/>
    <w:rsid w:val="00AD2A7F"/>
    <w:rsid w:val="00B10A1E"/>
    <w:rsid w:val="00B539B6"/>
    <w:rsid w:val="00C00CB9"/>
    <w:rsid w:val="00C25D04"/>
    <w:rsid w:val="00CD7733"/>
    <w:rsid w:val="00D10C86"/>
    <w:rsid w:val="00D639B5"/>
    <w:rsid w:val="00D75E26"/>
    <w:rsid w:val="00D86143"/>
    <w:rsid w:val="00D8748D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69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69D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69D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69D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69D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69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69D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69D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69D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69D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St-7399/2015-53</izvorni_sadrzaj>
    <derivirana_varijabla naziv="DomainObject.Oznaka_1">St-7399/2015-53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7399</izvorni_sadrzaj>
    <derivirana_varijabla naziv="DomainObject.Predmet.Broj_1">7399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St-7399/2015</izvorni_sadrzaj>
    <derivirana_varijabla naziv="DomainObject.Predmet.OznakaBroj_1">St-7399/2015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FAMES NEKRETNINE d.o.o.</izvorni_sadrzaj>
    <derivirana_varijabla naziv="DomainObject.Predmet.ProtustrankaFormated_1">  FAMES NEKRETNINE d.o.o.</derivirana_varijabla>
  </DomainObject.Predmet.ProtustrankaFormated>
  <DomainObject.Predmet.ProtustrankaFormatedOIB>
    <izvorni_sadrzaj>  FAMES NEKRETNINE d.o.o., OIB 62507984293</izvorni_sadrzaj>
    <derivirana_varijabla naziv="DomainObject.Predmet.ProtustrankaFormatedOIB_1">  FAMES NEKRETNINE d.o.o., OIB 62507984293</derivirana_varijabla>
  </DomainObject.Predmet.ProtustrankaFormatedOIB>
  <DomainObject.Predmet.ProtustrankaFormatedWithAdress>
    <izvorni_sadrzaj> FAMES NEKRETNINE d.o.o., Primorska 5, 10360 Sesvete</izvorni_sadrzaj>
    <derivirana_varijabla naziv="DomainObject.Predmet.ProtustrankaFormatedWithAdress_1"> FAMES NEKRETNINE d.o.o., Primorska 5, 10360 Sesvete</derivirana_varijabla>
  </DomainObject.Predmet.ProtustrankaFormatedWithAdress>
  <DomainObject.Predmet.ProtustrankaFormatedWithAdressOIB>
    <izvorni_sadrzaj> FAMES NEKRETNINE d.o.o., OIB 62507984293, Primorska 5, 10360 Sesvete</izvorni_sadrzaj>
    <derivirana_varijabla naziv="DomainObject.Predmet.ProtustrankaFormatedWithAdressOIB_1"> FAMES NEKRETNINE d.o.o., OIB 62507984293, Primorska 5, 10360 Sesvete</derivirana_varijabla>
  </DomainObject.Predmet.ProtustrankaFormatedWithAdressOIB>
  <DomainObject.Predmet.ProtustrankaWithAdress>
    <izvorni_sadrzaj>FAMES NEKRETNINE d.o.o. Primorska 5, 10360 Sesvete</izvorni_sadrzaj>
    <derivirana_varijabla naziv="DomainObject.Predmet.ProtustrankaWithAdress_1">FAMES NEKRETNINE d.o.o. Primorska 5, 10360 Sesvete</derivirana_varijabla>
  </DomainObject.Predmet.ProtustrankaWithAdress>
  <DomainObject.Predmet.ProtustrankaWithAdressOIB>
    <izvorni_sadrzaj>FAMES NEKRETNINE d.o.o., OIB 62507984293, Primorska 5, 10360 Sesvete</izvorni_sadrzaj>
    <derivirana_varijabla naziv="DomainObject.Predmet.ProtustrankaWithAdressOIB_1">FAMES NEKRETNINE d.o.o., OIB 62507984293, Primorska 5, 10360 Sesvete</derivirana_varijabla>
  </DomainObject.Predmet.ProtustrankaWithAdressOIB>
  <DomainObject.Predmet.ProtustrankaNazivFormated>
    <izvorni_sadrzaj>FAMES NEKRETNINE d.o.o.</izvorni_sadrzaj>
    <derivirana_varijabla naziv="DomainObject.Predmet.ProtustrankaNazivFormated_1">FAMES NEKRETNINE d.o.o.</derivirana_varijabla>
  </DomainObject.Predmet.ProtustrankaNazivFormated>
  <DomainObject.Predmet.ProtustrankaNazivFormatedOIB>
    <izvorni_sadrzaj>FAMES NEKRETNINE d.o.o., OIB 62507984293</izvorni_sadrzaj>
    <derivirana_varijabla naziv="DomainObject.Predmet.ProtustrankaNazivFormatedOIB_1">FAMES NEKRETNINE d.o.o., OIB 62507984293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FAMES NEKRETNINE d.o.o.</item>
    </izvorni_sadrzaj>
    <derivirana_varijabla naziv="DomainObject.Predmet.ProtuStrankaListFormated_1">
      <item>FAMES NEKRETNINE d.o.o.</item>
    </derivirana_varijabla>
  </DomainObject.Predmet.ProtuStrankaListFormated>
  <DomainObject.Predmet.ProtuStrankaListFormatedOIB>
    <izvorni_sadrzaj>
      <item>FAMES NEKRETNINE d.o.o., OIB 62507984293</item>
    </izvorni_sadrzaj>
    <derivirana_varijabla naziv="DomainObject.Predmet.ProtuStrankaListFormatedOIB_1">
      <item>FAMES NEKRETNINE d.o.o., OIB 62507984293</item>
    </derivirana_varijabla>
  </DomainObject.Predmet.ProtuStrankaListFormatedOIB>
  <DomainObject.Predmet.ProtuStrankaListFormatedWithAdress>
    <izvorni_sadrzaj>
      <item>FAMES NEKRETNINE d.o.o., Primorska 5, 10360 Sesvete</item>
    </izvorni_sadrzaj>
    <derivirana_varijabla naziv="DomainObject.Predmet.ProtuStrankaListFormatedWithAdress_1">
      <item>FAMES NEKRETNINE d.o.o., Primorska 5, 10360 Sesvete</item>
    </derivirana_varijabla>
  </DomainObject.Predmet.ProtuStrankaListFormatedWithAdress>
  <DomainObject.Predmet.ProtuStrankaListFormatedWithAdressOIB>
    <izvorni_sadrzaj>
      <item>FAMES NEKRETNINE d.o.o., OIB 62507984293, Primorska 5, 10360 Sesvete</item>
    </izvorni_sadrzaj>
    <derivirana_varijabla naziv="DomainObject.Predmet.ProtuStrankaListFormatedWithAdressOIB_1">
      <item>FAMES NEKRETNINE d.o.o., OIB 62507984293, Primorska 5, 10360 Sesvete</item>
    </derivirana_varijabla>
  </DomainObject.Predmet.ProtuStrankaListFormatedWithAdressOIB>
  <DomainObject.Predmet.ProtuStrankaListNazivFormated>
    <izvorni_sadrzaj>
      <item>FAMES NEKRETNINE d.o.o.</item>
    </izvorni_sadrzaj>
    <derivirana_varijabla naziv="DomainObject.Predmet.ProtuStrankaListNazivFormated_1">
      <item>FAMES NEKRETNINE d.o.o.</item>
    </derivirana_varijabla>
  </DomainObject.Predmet.ProtuStrankaListNazivFormated>
  <DomainObject.Predmet.ProtuStrankaListNazivFormatedOIB>
    <izvorni_sadrzaj>
      <item>FAMES NEKRETNINE d.o.o., OIB 62507984293</item>
    </izvorni_sadrzaj>
    <derivirana_varijabla naziv="DomainObject.Predmet.ProtuStrankaListNazivFormatedOIB_1">
      <item>FAMES NEKRETNINE d.o.o., OIB 62507984293</item>
    </derivirana_varijabla>
  </DomainObject.Predmet.ProtuStrankaListNazivFormatedOIB>
  <DomainObject.Predmet.OstaliListFormated>
    <izvorni_sadrzaj>
      <item>Petar Šola</item>
      <item>OPATOVINA PROJEKT društvo s ograničenom odgovornošću za poslovanje nekretninama</item>
      <item>VENDITA, d.o.o. za savjetovanje i upravljanje</item>
    </izvorni_sadrzaj>
    <derivirana_varijabla naziv="DomainObject.Predmet.OstaliListFormated_1">
      <item>Petar Šola</item>
      <item>OPATOVINA PROJEKT društvo s ograničenom odgovornošću za poslovanje nekretninama</item>
      <item>VENDITA, d.o.o. za savjetovanje i upravljanje</item>
    </derivirana_varijabla>
  </DomainObject.Predmet.OstaliListFormated>
  <DomainObject.Predmet.OstaliListFormatedOIB>
    <izvorni_sadrzaj>
      <item>Petar Šola, OIB 18566621969</item>
      <item>OPATOVINA PROJEKT društvo s ograničenom odgovornošću za poslovanje nekretninama, OIB 75108231896</item>
      <item>VENDITA, d.o.o. za savjetovanje i upravljanje, OIB 91598506848</item>
    </izvorni_sadrzaj>
    <derivirana_varijabla naziv="DomainObject.Predmet.OstaliListFormatedOIB_1">
      <item>Petar Šola, OIB 18566621969</item>
      <item>OPATOVINA PROJEKT društvo s ograničenom odgovornošću za poslovanje nekretninama, OIB 75108231896</item>
      <item>VENDITA, d.o.o. za savjetovanje i upravljanje, OIB 91598506848</item>
    </derivirana_varijabla>
  </DomainObject.Predmet.OstaliListFormatedOIB>
  <DomainObject.Predmet.OstaliListFormatedWithAdress>
    <izvorni_sadrzaj>
      <item>Petar Šola, Primorska 5, 10360 Sesvete</item>
      <item>OPATOVINA PROJEKT društvo s ograničenom odgovornošću za poslovanje nekretninama, Primorska 5, 10360 Sesvete</item>
      <item>VENDITA, d.o.o. za savjetovanje i upravljanje, Primorska 5, 10360 Sesvete</item>
    </izvorni_sadrzaj>
    <derivirana_varijabla naziv="DomainObject.Predmet.OstaliListFormatedWithAdress_1">
      <item>Petar Šola, Primorska 5, 10360 Sesvete</item>
      <item>OPATOVINA PROJEKT društvo s ograničenom odgovornošću za poslovanje nekretninama, Primorska 5, 10360 Sesvete</item>
      <item>VENDITA, d.o.o. za savjetovanje i upravljanje, Primorska 5, 10360 Sesvete</item>
    </derivirana_varijabla>
  </DomainObject.Predmet.OstaliListFormatedWithAdress>
  <DomainObject.Predmet.OstaliListFormatedWithAdressOIB>
    <izvorni_sadrzaj>
      <item>Petar Šola, OIB 18566621969, Primorska 5, 10360 Sesvete</item>
      <item>OPATOVINA PROJEKT društvo s ograničenom odgovornošću za poslovanje nekretninama, OIB 75108231896, Primorska 5, 10360 Sesvete</item>
      <item>VENDITA, d.o.o. za savjetovanje i upravljanje, OIB 91598506848, Primorska 5, 10360 Sesvete</item>
    </izvorni_sadrzaj>
    <derivirana_varijabla naziv="DomainObject.Predmet.OstaliListFormatedWithAdressOIB_1">
      <item>Petar Šola, OIB 18566621969, Primorska 5, 10360 Sesvete</item>
      <item>OPATOVINA PROJEKT društvo s ograničenom odgovornošću za poslovanje nekretninama, OIB 75108231896, Primorska 5, 10360 Sesvete</item>
      <item>VENDITA, d.o.o. za savjetovanje i upravljanje, OIB 91598506848, Primorska 5, 10360 Sesvete</item>
    </derivirana_varijabla>
  </DomainObject.Predmet.OstaliListFormatedWithAdressOIB>
  <DomainObject.Predmet.OstaliListNazivFormated>
    <izvorni_sadrzaj>
      <item>Petar Šola</item>
      <item>OPATOVINA PROJEKT društvo s ograničenom odgovornošću za poslovanje nekretninama</item>
      <item>VENDITA, d.o.o. za savjetovanje i upravljanje</item>
    </izvorni_sadrzaj>
    <derivirana_varijabla naziv="DomainObject.Predmet.OstaliListNazivFormated_1">
      <item>Petar Šola</item>
      <item>OPATOVINA PROJEKT društvo s ograničenom odgovornošću za poslovanje nekretninama</item>
      <item>VENDITA, d.o.o. za savjetovanje i upravljanje</item>
    </derivirana_varijabla>
  </DomainObject.Predmet.OstaliListNazivFormated>
  <DomainObject.Predmet.OstaliListNazivFormatedOIB>
    <izvorni_sadrzaj>
      <item>Petar Šola, OIB 18566621969</item>
      <item>OPATOVINA PROJEKT društvo s ograničenom odgovornošću za poslovanje nekretninama, OIB 75108231896</item>
      <item>VENDITA, d.o.o. za savjetovanje i upravljanje, OIB 91598506848</item>
    </izvorni_sadrzaj>
    <derivirana_varijabla naziv="DomainObject.Predmet.OstaliListNazivFormatedOIB_1">
      <item>Petar Šola, OIB 18566621969</item>
      <item>OPATOVINA PROJEKT društvo s ograničenom odgovornošću za poslovanje nekretninama, OIB 75108231896</item>
      <item>VENDITA, d.o.o. za savjetovanje i upravljanje, OIB 91598506848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>St-7399/2015-53</izvorni_sadrzaj>
    <derivirana_varijabla naziv="DomainObject.PoslovniBrojDokumenta_1">St-7399/2015-53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FAMES NEKRETNINE d.o.o.</izvorni_sadrzaj>
    <derivirana_varijabla naziv="DomainObject.Predmet.ProtustrankaIDrugi_1">FAMES NEKRETNINE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FAMES NEKRETNINE d.o.o., OIB 62507984293, Primorska 5, 10360 Sesvete</izvorni_sadrzaj>
    <derivirana_varijabla naziv="DomainObject.Predmet.ProtustrankaIDrugiAdressOIB_1">FAMES NEKRETNINE d.o.o., OIB 62507984293,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FAMES NEKRETNINE d.o.o.</item>
      <item>Petar Šola</item>
      <item>OPATOVINA PROJEKT društvo s ograničenom odgovornošću za poslovanje nekretninama</item>
      <item>VENDITA, d.o.o. za savjetovanje i upravljanje</item>
    </izvorni_sadrzaj>
    <derivirana_varijabla naziv="DomainObject.Predmet.SudioniciListNaziv_1">
      <item>FINA Regionalni centar Zagreb</item>
      <item>FAMES NEKRETNINE d.o.o.</item>
      <item>Petar Šola</item>
      <item>OPATOVINA PROJEKT društvo s ograničenom odgovornošću za poslovanje nekretninama</item>
      <item>VENDITA, d.o.o. za savjetovanje i upravljanje</item>
    </derivirana_varijabla>
  </DomainObject.Predmet.SudioniciListNaziv>
  <DomainObject.Predmet.SudioniciListAdressOIB>
    <izvorni_sadrzaj>
      <item>FINA Regionalni centar Zagreb, OIB 85821130368, Koturaška 43,10000 Zagreb</item>
      <item>FAMES NEKRETNINE d.o.o., OIB 62507984293, Primorska 5,10360 Sesvete</item>
      <item>Petar Šola, OIB 18566621969, Primorska 5,10360 Sesvete</item>
      <item>OPATOVINA PROJEKT društvo s ograničenom odgovornošću za poslovanje nekretninama, OIB 75108231896, Primorska 5,10360 Sesvete</item>
      <item>VENDITA, d.o.o. za savjetovanje i upravljanje, OIB 91598506848, Primorska 5,10360 Sesvete</item>
    </izvorni_sadrzaj>
    <derivirana_varijabla naziv="DomainObject.Predmet.SudioniciListAdressOIB_1">
      <item>FINA Regionalni centar Zagreb, OIB 85821130368, Koturaška 43,10000 Zagreb</item>
      <item>FAMES NEKRETNINE d.o.o., OIB 62507984293, Primorska 5,10360 Sesvete</item>
      <item>Petar Šola, OIB 18566621969, Primorska 5,10360 Sesvete</item>
      <item>OPATOVINA PROJEKT društvo s ograničenom odgovornošću za poslovanje nekretninama, OIB 75108231896, Primorska 5,10360 Sesvete</item>
      <item>VENDITA, d.o.o. za savjetovanje i upravljanje, OIB 91598506848, Primorska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62507984293</item>
      <item>, OIB 18566621969</item>
      <item>, OIB 75108231896</item>
      <item>, OIB 91598506848</item>
    </izvorni_sadrzaj>
    <derivirana_varijabla naziv="DomainObject.Predmet.SudioniciListNazivOIB_1">
      <item>, OIB 85821130368</item>
      <item>, OIB 62507984293</item>
      <item>, OIB 18566621969</item>
      <item>, OIB 75108231896</item>
      <item>, OIB 91598506848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210</properties:Words>
  <properties:Characters>1048</properties:Characters>
  <properties:Lines>41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2018-04-23T11:47:00Z</dcterms:created>
  <dc:creator>nmarkovic</dc:creator>
  <cp:lastModifiedBy>Dijana Hadžić</cp:lastModifiedBy>
  <cp:lastPrinted>2018-04-24T08:18:00Z</cp:lastPrinted>
  <dcterms:modified xmlns:xsi="http://www.w3.org/2001/XMLSchema-instance" xsi:type="dcterms:W3CDTF">2018-04-24T08:19:00Z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St-7399/2015-53 / Odluka - Zaključak - poziv stečajnom upravitelju da podnese izvješće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