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61bf" w14:paraId="d9361bf" w:rsidRDefault="006437DE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6437DE">
        <w:rPr>
          <w:szCs w:val="24"/>
          <w:lang w:val="hr-HR"/>
        </w:rPr>
        <w:t>209/12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6437DE" w:rsidRPr="00EC5F7C">
        <w:rPr>
          <w:szCs w:val="24"/>
          <w:lang w:val="pl-PL"/>
        </w:rPr>
        <w:t>OPIK d. o. o. u stečaju, Vrbovec, A. Mihanovića 3, OIB 37031898844</w:t>
      </w:r>
      <w:r w:rsidR="006437DE">
        <w:rPr>
          <w:szCs w:val="24"/>
          <w:lang w:val="pl-PL"/>
        </w:rPr>
        <w:t>, 7. lipnja 2016.</w:t>
      </w:r>
    </w:p>
    <w:p w:rsidRDefault="006437DE" w:rsidP="00696610" w:rsidR="006437DE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437DE" w:rsidR="00967F36" w:rsidRPr="006437DE">
      <w:pPr>
        <w:ind w:right="-1"/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6437DE">
        <w:rPr>
          <w:szCs w:val="24"/>
        </w:rPr>
        <w:t>Božidar Kožinec, Lašćinska cesta 79B, Zagreb, broj OIB 35391156979</w:t>
      </w:r>
      <w:r w:rsidR="00967F36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6437DE">
        <w:rPr>
          <w:szCs w:val="24"/>
        </w:rPr>
        <w:t xml:space="preserve">nekretnina </w:t>
      </w:r>
      <w:r w:rsidR="006437DE" w:rsidRPr="00EC5F7C">
        <w:rPr>
          <w:szCs w:val="24"/>
        </w:rPr>
        <w:t>upisana u zemljišnim knjigama Općinskog građanskog suda u Zagrebu, ZK odjel Zagreb, k. o. Grad</w:t>
      </w:r>
      <w:r w:rsidR="006437DE">
        <w:rPr>
          <w:szCs w:val="24"/>
        </w:rPr>
        <w:t xml:space="preserve"> Zagreb, br. zk. ul. 18478, </w:t>
      </w:r>
      <w:r w:rsidR="006437DE" w:rsidRPr="00EC5F7C">
        <w:rPr>
          <w:szCs w:val="24"/>
        </w:rPr>
        <w:t xml:space="preserve">poduložak br. 8, k. č. br. 8045/3, 8. etaža i to 6/200 dijela, parkirno garažno mjesto oznake p-6 u podrumu površine 14,28 m2, </w:t>
      </w:r>
      <w:r w:rsidR="006437DE">
        <w:rPr>
          <w:szCs w:val="24"/>
        </w:rPr>
        <w:t>za iznos od 28.100,00</w:t>
      </w:r>
      <w:r w:rsidR="006437DE" w:rsidRPr="00EC5F7C">
        <w:rPr>
          <w:szCs w:val="24"/>
        </w:rPr>
        <w:t xml:space="preserve"> kn.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6437DE">
        <w:rPr>
          <w:szCs w:val="24"/>
          <w:lang w:val="hr-HR"/>
        </w:rPr>
        <w:t>25.300,00</w:t>
      </w:r>
      <w:r w:rsidR="00DD7699">
        <w:rPr>
          <w:szCs w:val="24"/>
          <w:lang w:val="hr-HR"/>
        </w:rPr>
        <w:t xml:space="preserve"> kn (a što predstavlja prodajnu cijenu u iznosu od </w:t>
      </w:r>
      <w:r w:rsidR="006437DE">
        <w:rPr>
          <w:szCs w:val="24"/>
          <w:lang w:val="hr-HR"/>
        </w:rPr>
        <w:t>28.1</w:t>
      </w:r>
      <w:r w:rsidR="00967F36">
        <w:rPr>
          <w:szCs w:val="24"/>
          <w:lang w:val="hr-HR"/>
        </w:rPr>
        <w:t>00</w:t>
      </w:r>
      <w:r w:rsidR="00DD7699">
        <w:rPr>
          <w:szCs w:val="24"/>
          <w:lang w:val="hr-HR"/>
        </w:rPr>
        <w:t>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6437DE">
        <w:t>2.800,00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6437DE">
        <w:rPr>
          <w:szCs w:val="24"/>
          <w:lang w:val="pl-PL"/>
        </w:rPr>
        <w:t>20912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6437DE">
        <w:rPr>
          <w:szCs w:val="24"/>
        </w:rPr>
        <w:t>Božidar Kožinec, Lašćinska cesta 79B, Zagreb, broj OIB 35391156979</w:t>
      </w:r>
      <w:r w:rsidRPr="00DD7699">
        <w:rPr>
          <w:szCs w:val="24"/>
          <w:lang w:val="hr-HR"/>
        </w:rPr>
        <w:t xml:space="preserve">, te će se naložiti Općinskom </w:t>
      </w:r>
      <w:r w:rsidR="006437DE">
        <w:rPr>
          <w:szCs w:val="24"/>
          <w:lang w:val="hr-HR"/>
        </w:rPr>
        <w:t xml:space="preserve">građanskom </w:t>
      </w:r>
      <w:r w:rsidRPr="00DD7699">
        <w:rPr>
          <w:szCs w:val="24"/>
          <w:lang w:val="hr-HR"/>
        </w:rPr>
        <w:t xml:space="preserve">sudu </w:t>
      </w:r>
      <w:r w:rsidR="007C6A2B" w:rsidRPr="003C6212">
        <w:t xml:space="preserve">u </w:t>
      </w:r>
      <w:r w:rsidR="006437DE">
        <w:t>Zagreb</w:t>
      </w:r>
      <w:r w:rsidR="007C6A2B" w:rsidRPr="003C6212">
        <w:t xml:space="preserve">, zemljišnoknjižni odjel </w:t>
      </w:r>
      <w:r w:rsidR="006437DE">
        <w:t>Zagreb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6437DE">
        <w:rPr>
          <w:szCs w:val="24"/>
          <w:lang w:val="hr-HR"/>
        </w:rPr>
        <w:t>Z-36964/12, Z-36986/12, Z-1392/47, Z-29745/12, Z-50387/12.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</w:t>
      </w:r>
      <w:r w:rsidR="006437DE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6437DE">
        <w:rPr>
          <w:szCs w:val="24"/>
          <w:lang w:val="hr-HR"/>
        </w:rPr>
        <w:t>209/12 od 26. travnja 2016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6437DE">
        <w:rPr>
          <w:szCs w:val="24"/>
          <w:lang w:val="hr-HR"/>
        </w:rPr>
        <w:t>osamnaestom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6437DE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681F38">
        <w:rPr>
          <w:szCs w:val="24"/>
          <w:lang w:val="hr-HR"/>
        </w:rPr>
        <w:t xml:space="preserve">26. </w:t>
      </w:r>
      <w:r w:rsidR="006437DE">
        <w:rPr>
          <w:szCs w:val="24"/>
          <w:lang w:val="hr-HR"/>
        </w:rPr>
        <w:t>travnja 2016.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6437DE">
        <w:rPr>
          <w:szCs w:val="24"/>
        </w:rPr>
        <w:t>Božidar Kožinec, Lašćinska cesta 79B, Zagreb, broj OIB 35391156979,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lastRenderedPageBreak/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6437DE">
        <w:rPr>
          <w:szCs w:val="24"/>
          <w:lang w:val="hr-HR"/>
        </w:rPr>
        <w:t>7. lipnja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B27001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6437DE">
      <w:pPr>
        <w:rPr>
          <w:szCs w:val="24"/>
          <w:lang w:val="pl-PL"/>
        </w:rPr>
      </w:pPr>
      <w:r w:rsidRPr="006437DE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B27001" w:rsidP="00AB7A2F" w:rsidR="00B2700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27001" w:rsidP="00995CE9" w:rsidR="00B2700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D3C5E" w:rsidP="00696610" w:rsidR="008D3C5E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6437DE">
      <w:rPr>
        <w:rFonts w:hAnsi="Verdana" w:ascii="Verdana"/>
        <w:sz w:val="20"/>
        <w:lang w:val="hr-HR"/>
      </w:rPr>
      <w:t>209/12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205B89"/>
    <w:rsid w:val="002727C2"/>
    <w:rsid w:val="00280A41"/>
    <w:rsid w:val="002B1C77"/>
    <w:rsid w:val="00462EB2"/>
    <w:rsid w:val="00512F4A"/>
    <w:rsid w:val="0057170A"/>
    <w:rsid w:val="006341D0"/>
    <w:rsid w:val="006437DE"/>
    <w:rsid w:val="00681F38"/>
    <w:rsid w:val="00696610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F1E61"/>
    <w:rsid w:val="00B27001"/>
    <w:rsid w:val="00BC5661"/>
    <w:rsid w:val="00C01819"/>
    <w:rsid w:val="00C94946"/>
    <w:rsid w:val="00DD7699"/>
    <w:rsid w:val="00E13D93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27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700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7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0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0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0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0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27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700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7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0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0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0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0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BOŽIDAR KOŽINEC</izvorni_sadrzaj>
    <derivirana_varijabla naziv="DomainObject.Primjedba_1">BOŽIDAR KOŽINEC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</izvorni_sadrzaj>
    <derivirana_varijabla naziv="DomainObject.Predmet.StrankaFormated_1">  BIOKOVO COMMERCE d. o. o.; ALLIANZ ZAGREB; OPIK d.o.o.; Dean Marcapan-kresnik; ANTO BABIĆ; HYPO ALPE-ADRIA-BANK dioničko društvo</derivirana_varijabla>
  </DomainObject.Predmet.StrankaFormated>
  <DomainObject.Predmet.StrankaFormatedOIB>
    <izvorni_sadrzaj>  BIOKOVO COMMERCE d. o. o., OIB 91904453728; ALLIANZ ZAGREB, OIB 23759810849; OPIK d.o.o., OIB 37031898844; Dean Marcapan-kresnik, OIB 76995604511; ANTO BABIĆ, OIB 61017945449; HYPO ALPE-ADRIA-BANK dioničko društvo, OIB 14036333877</izvorni_sadrzaj>
    <derivirana_varijabla naziv="DomainObject.Predmet.StrankaFormatedOIB_1">  BIOKOVO COMMERCE d. o. o., OIB 91904453728; ALLIANZ ZAGREB, OIB 23759810849; OPIK d.o.o., OIB 37031898844; Dean Marcapan-kresnik, OIB 76995604511; ANTO BABIĆ, OIB 61017945449; HYPO ALPE-ADRIA-BANK dioničko društvo, OIB 14036333877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derivirana_varijabla>
  </DomainObject.Predmet.StrankaFormatedWithAdress>
  <DomainObject.Predmet.StrankaFormatedWithAdressOIB>
    <izvorni_sadrzaj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</izvorni_sadrzaj>
    <derivirana_varijabla naziv="DomainObject.Predmet.StrankaFormatedWithAdressOIB_1"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derivirana_varijabla>
  </DomainObject.Predmet.StrankaWithAdress>
  <DomainObject.Predmet.StrankaWithAdressOIB>
    <izvorni_sadrzaj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</izvorni_sadrzaj>
    <derivirana_varijabla naziv="DomainObject.Predmet.StrankaWithAdressOIB_1"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</derivirana_varijabla>
  </DomainObject.Predmet.StrankaWithAdressOIB>
  <DomainObject.Predmet.StrankaNazivFormated>
    <izvorni_sadrzaj>BIOKOVO COMMERCE d. o. o.,ALLIANZ ZAGREB,OPIK d.o.o.,Dean Marcapan-kresnik,ANTO BABIĆ,HYPO ALPE-ADRIA-BANK dioničko društvo</izvorni_sadrzaj>
    <derivirana_varijabla naziv="DomainObject.Predmet.StrankaNazivFormated_1">BIOKOVO COMMERCE d. o. o.,ALLIANZ ZAGREB,OPIK d.o.o.,Dean Marcapan-kresnik,ANTO BABIĆ,HYPO ALPE-ADRIA-BANK dioničko društvo</derivirana_varijabla>
  </DomainObject.Predmet.StrankaNazivFormated>
  <DomainObject.Predmet.StrankaNazivFormatedOIB>
    <izvorni_sadrzaj>BIOKOVO COMMERCE d. o. o., OIB 91904453728,ALLIANZ ZAGREB, OIB 23759810849,OPIK d.o.o., OIB 37031898844,Dean Marcapan-kresnik, OIB 76995604511,ANTO BABIĆ, OIB 61017945449,HYPO ALPE-ADRIA-BANK dioničko društvo, OIB 14036333877</izvorni_sadrzaj>
    <derivirana_varijabla naziv="DomainObject.Predmet.StrankaNazivFormatedOIB_1">BIOKOVO COMMERCE d. o. o., OIB 91904453728,ALLIANZ ZAGREB, OIB 23759810849,OPIK d.o.o., OIB 37031898844,Dean Marcapan-kresnik, OIB 76995604511,ANTO BABIĆ, OIB 61017945449,HYPO ALPE-ADRIA-BANK dioničko društvo,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Formated>
  <DomainObject.Predmet.StrankaList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</izvorni_sadrzaj>
    <derivirana_varijabla naziv="DomainObject.Predmet.StrankaList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</izvorni_sadrzaj>
    <derivirana_varijabla naziv="DomainObject.Predmet.StrankaListFormatedWithAdressOIB_1"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NazivFormated>
  <DomainObject.Predmet.StrankaListNaziv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</izvorni_sadrzaj>
    <derivirana_varijabla naziv="DomainObject.Predmet.StrankaListNaziv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2578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2016-06-07T08:47:00Z</dcterms:created>
  <dc:creator>ksvajger</dc:creator>
  <cp:lastModifiedBy>Kristina Švajger</cp:lastModifiedBy>
  <cp:lastPrinted>2015-01-22T08:30:00Z</cp:lastPrinted>
  <dcterms:modified xmlns:xsi="http://www.w3.org/2001/XMLSchema-instance" xsi:type="dcterms:W3CDTF">2016-06-07T09:07:00Z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