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e467" w14:paraId="1e4e467" w:rsidRDefault="0002327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3276" w:rsidP="00023276" w:rsidR="00AE649C">
      <w:pPr>
        <w:pStyle w:val="NormaleSPIS"/>
        <w:spacing w:after="0"/>
      </w:pPr>
      <w:r>
        <w:t xml:space="preserve">         Republika Hrvatska</w:t>
      </w:r>
    </w:p>
    <w:p w:rsidRDefault="00023276" w:rsidP="00023276" w:rsidR="00023276">
      <w:pPr>
        <w:pStyle w:val="NormaleSPIS"/>
        <w:spacing w:after="0"/>
      </w:pPr>
      <w:r>
        <w:t xml:space="preserve">      Trgovački sud u Bjelovaru</w:t>
      </w:r>
    </w:p>
    <w:p w:rsidRDefault="00023276" w:rsidP="004F27AE" w:rsidR="00023276" w:rsidRPr="00B76F3C">
      <w:pPr>
        <w:pStyle w:val="NormaleSPIS"/>
      </w:pPr>
      <w:r>
        <w:t>Bjelovar, Šetalište dr.I.Lebovića 42.</w:t>
      </w:r>
    </w:p>
    <w:p w:rsidRDefault="00023276" w:rsidP="00023276" w:rsidR="00023276">
      <w:pPr>
        <w:jc w:val="right"/>
        <w:rPr>
          <w:b/>
        </w:rPr>
      </w:pPr>
      <w:r>
        <w:t>Poslovni broj:7 St-269/2017-99</w:t>
      </w:r>
    </w:p>
    <w:p w:rsidRDefault="00023276" w:rsidP="00023276" w:rsidR="00023276">
      <w:pPr>
        <w:jc w:val="center"/>
      </w:pPr>
      <w:r>
        <w:t>R E P U B L I K A   H R V A T S K A</w:t>
      </w:r>
    </w:p>
    <w:p w:rsidRDefault="00023276" w:rsidP="00023276" w:rsidR="00023276">
      <w:pPr>
        <w:jc w:val="center"/>
        <w:rPr>
          <w:b/>
        </w:rPr>
      </w:pPr>
      <w:r>
        <w:t>R J E Š E N J E</w:t>
      </w:r>
    </w:p>
    <w:p w:rsidRDefault="00023276" w:rsidP="00023276" w:rsidR="00023276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 u stečajnom postupku nad dužnikom WERKOS d.o.o. za inženjering u graditeljstvu, u stečaju iz Osijeka, Ulica Borova 6, OIB 84820806875, 14. svibnja 2018.</w:t>
      </w:r>
    </w:p>
    <w:p w:rsidRDefault="00023276" w:rsidP="00023276" w:rsidR="00023276">
      <w:pPr>
        <w:jc w:val="center"/>
        <w:rPr>
          <w:b/>
        </w:rPr>
      </w:pPr>
      <w:r>
        <w:t>r i j e š i o   j e</w:t>
      </w:r>
    </w:p>
    <w:p w:rsidRDefault="00023276" w:rsidP="00023276" w:rsidR="00023276">
      <w:pPr>
        <w:jc w:val="both"/>
      </w:pPr>
      <w:r>
        <w:tab/>
      </w:r>
      <w:proofErr w:type="spellStart"/>
      <w:r>
        <w:t>I.Potvrđuje</w:t>
      </w:r>
      <w:proofErr w:type="spellEnd"/>
      <w:r>
        <w:t xml:space="preserve"> se imenovanje stečajnog upravitelja u osobi Tomislav </w:t>
      </w:r>
      <w:proofErr w:type="spellStart"/>
      <w:r>
        <w:t>Đuričin</w:t>
      </w:r>
      <w:proofErr w:type="spellEnd"/>
      <w:r>
        <w:t xml:space="preserve">, </w:t>
      </w:r>
      <w:proofErr w:type="spellStart"/>
      <w:r>
        <w:t>dipl.informatičar</w:t>
      </w:r>
      <w:proofErr w:type="spellEnd"/>
      <w:r>
        <w:t xml:space="preserve">  iz Varaždina, Dravska poljana 1, OIB 01733609458 u stečajnom postupku nad stečajnim dužnikom WERKOS d.o.o. za inženjering u graditeljstvu, u stečaju iz Osijeka, Ulica Borova 6, OIB 84820806875.  </w:t>
      </w:r>
    </w:p>
    <w:p w:rsidRDefault="00023276" w:rsidP="00023276" w:rsidR="00023276">
      <w:pPr>
        <w:jc w:val="both"/>
      </w:pPr>
      <w:r>
        <w:tab/>
      </w:r>
      <w:proofErr w:type="spellStart"/>
      <w:r>
        <w:t>II.Razrješava</w:t>
      </w:r>
      <w:proofErr w:type="spellEnd"/>
      <w:r>
        <w:t xml:space="preserve"> se dužnosti dosadašnji stečajni upravitelj </w:t>
      </w:r>
      <w:proofErr w:type="spellStart"/>
      <w:r>
        <w:t>Zajkovski</w:t>
      </w:r>
      <w:proofErr w:type="spellEnd"/>
      <w:r>
        <w:t xml:space="preserve"> Milorad, </w:t>
      </w:r>
      <w:proofErr w:type="spellStart"/>
      <w:r>
        <w:t>dipl.ekonomist</w:t>
      </w:r>
      <w:proofErr w:type="spellEnd"/>
      <w:r>
        <w:t xml:space="preserve">, OIB 59768013642, iz Zaprešića, Ivana </w:t>
      </w:r>
      <w:proofErr w:type="spellStart"/>
      <w:r>
        <w:t>Vencla</w:t>
      </w:r>
      <w:proofErr w:type="spellEnd"/>
      <w:r>
        <w:t xml:space="preserve"> 32 u stečajnom postupku nad WERKOS d.o.o. za inženjering u graditeljstvu, u stečaju iz Osijeka, Ulica Borova 6, OIB 84820806875.</w:t>
      </w:r>
    </w:p>
    <w:p w:rsidRDefault="00023276" w:rsidP="00023276" w:rsidR="00023276">
      <w:pPr>
        <w:jc w:val="both"/>
      </w:pPr>
      <w:r>
        <w:tab/>
      </w:r>
      <w:proofErr w:type="spellStart"/>
      <w:r>
        <w:t>III.Dosadašnji</w:t>
      </w:r>
      <w:proofErr w:type="spellEnd"/>
      <w:r>
        <w:t xml:space="preserve"> stečajni upravitelj Milorad </w:t>
      </w:r>
      <w:proofErr w:type="spellStart"/>
      <w:r>
        <w:t>Zajkovski</w:t>
      </w:r>
      <w:proofErr w:type="spellEnd"/>
      <w:r>
        <w:t xml:space="preserve"> dužan je predati svoje dužnosti novom stečajnom upravitelju Tomislavu </w:t>
      </w:r>
      <w:proofErr w:type="spellStart"/>
      <w:r>
        <w:t>Đuričin</w:t>
      </w:r>
      <w:proofErr w:type="spellEnd"/>
      <w:r>
        <w:t xml:space="preserve"> u roku od 3 dana, te o tome dostaviti ovom sudu zapisnik o izvršenoj primopredaji. </w:t>
      </w:r>
    </w:p>
    <w:p w:rsidRDefault="00023276" w:rsidP="00023276" w:rsidR="00023276">
      <w:pPr>
        <w:jc w:val="both"/>
        <w:rPr>
          <w:b/>
        </w:rPr>
      </w:pPr>
      <w:r>
        <w:tab/>
      </w:r>
      <w:proofErr w:type="spellStart"/>
      <w:r>
        <w:t>IV.Nalaže</w:t>
      </w:r>
      <w:proofErr w:type="spellEnd"/>
      <w:r>
        <w:t xml:space="preserve"> se Trgovačkom sudu u Osijeku da nakon pravomoćnosti ovog rješenja izvrši u svom registru upis promjene stečajnog upravitelja na način da upiše novo imenovanog stečajnog upravitelja Tomislava </w:t>
      </w:r>
      <w:proofErr w:type="spellStart"/>
      <w:r>
        <w:t>Đuričin</w:t>
      </w:r>
      <w:proofErr w:type="spellEnd"/>
      <w:r>
        <w:t xml:space="preserve">, te da izvrši brisanje dosadašnjeg stečajnog upravitelja Milorada </w:t>
      </w:r>
      <w:proofErr w:type="spellStart"/>
      <w:r>
        <w:t>Zajkovskog</w:t>
      </w:r>
      <w:proofErr w:type="spellEnd"/>
      <w:r>
        <w:t xml:space="preserve">, a u stečajnom postupku koji se vodi nad dužnikom WERKOS d.o.o. za inženjering u graditeljstvu, u stečaju iz Osijeka, Ulica Borova 6, OIB 84820806875.     </w:t>
      </w:r>
    </w:p>
    <w:p w:rsidRDefault="00023276" w:rsidP="00023276" w:rsidR="00023276">
      <w:pPr>
        <w:jc w:val="center"/>
      </w:pPr>
      <w:r>
        <w:t>Obrazloženje</w:t>
      </w:r>
      <w:r>
        <w:tab/>
      </w:r>
    </w:p>
    <w:p w:rsidRDefault="00023276" w:rsidP="00023276" w:rsidR="00023276">
      <w:pPr>
        <w:jc w:val="both"/>
      </w:pPr>
      <w:r>
        <w:tab/>
        <w:t xml:space="preserve">Stečajni upravitelj Milorad </w:t>
      </w:r>
      <w:proofErr w:type="spellStart"/>
      <w:r>
        <w:t>Zajkovski</w:t>
      </w:r>
      <w:proofErr w:type="spellEnd"/>
      <w:r>
        <w:t xml:space="preserve"> u ovom stečajnom postupku dana 12. travnja 2018. godine podnio je ovom sudu zahtjev za njegovo razrješenje dužnosti stečajnog upravitelja iz razloga prezauzetosti u drugim stečajnim postupcima, a osobito radi ranije nepredvidivog povećanja obveza u obavljanju stečajno upraviteljske dužnosti u tvrtkama VIADUKT d.d. u stečaju iz Zagreba i HIDROCOMMERCE d.o.o. u stečaju iz Zagreba. </w:t>
      </w:r>
    </w:p>
    <w:p w:rsidRDefault="00023276" w:rsidP="00023276" w:rsidR="00023276">
      <w:pPr>
        <w:jc w:val="both"/>
      </w:pPr>
    </w:p>
    <w:p w:rsidRDefault="00023276" w:rsidP="00023276" w:rsidR="00023276">
      <w:pPr>
        <w:ind w:firstLine="720"/>
        <w:jc w:val="both"/>
      </w:pPr>
    </w:p>
    <w:p w:rsidRDefault="00023276" w:rsidP="00023276" w:rsidR="00023276">
      <w:pPr>
        <w:ind w:firstLine="720"/>
        <w:jc w:val="center"/>
      </w:pPr>
      <w:r>
        <w:lastRenderedPageBreak/>
        <w:t>2</w:t>
      </w:r>
    </w:p>
    <w:p w:rsidRDefault="00023276" w:rsidP="00023276" w:rsidR="00023276">
      <w:pPr>
        <w:ind w:firstLine="720"/>
        <w:jc w:val="right"/>
      </w:pPr>
      <w:r>
        <w:t>Poslovni broj:7 St-269/2017-99</w:t>
      </w:r>
    </w:p>
    <w:p w:rsidRDefault="00023276" w:rsidP="00023276" w:rsidR="00023276">
      <w:pPr>
        <w:ind w:firstLine="720"/>
        <w:jc w:val="both"/>
      </w:pPr>
      <w:r>
        <w:t xml:space="preserve">Nakon toga 26. travnja 2018. godine vjerovnik KREDITNA BANKA ZAGREB d.d. iz  Zagreba podnijela je ovom sudu prijedlog za sazivanje skupštine vjerovnika zbog donošenja više odluka, a između ostalog i zbog donošenja odluke o imenovanju novog stečajnog upravitelja u ovom stečaju u osobi Tomislava </w:t>
      </w:r>
      <w:proofErr w:type="spellStart"/>
      <w:r>
        <w:t>Đuričina</w:t>
      </w:r>
      <w:proofErr w:type="spellEnd"/>
      <w:r>
        <w:t xml:space="preserve"> iz Varaždina i ujedno o donošenju odluke o razrješenju dužnosti dotadašnjeg stečajnog upravitelja Milorada </w:t>
      </w:r>
      <w:proofErr w:type="spellStart"/>
      <w:r>
        <w:t>Zajkovskog</w:t>
      </w:r>
      <w:proofErr w:type="spellEnd"/>
      <w:r>
        <w:t xml:space="preserve"> jer ovaj vjerovnik smatra da stečajni upravitelj Milorad </w:t>
      </w:r>
      <w:proofErr w:type="spellStart"/>
      <w:r>
        <w:t>Zajkovski</w:t>
      </w:r>
      <w:proofErr w:type="spellEnd"/>
      <w:r>
        <w:t xml:space="preserve"> ne obavlja svoju dužnost savjesno i u interesu stečajne mase. </w:t>
      </w:r>
    </w:p>
    <w:p w:rsidRDefault="00023276" w:rsidP="00023276" w:rsidR="00023276">
      <w:pPr>
        <w:ind w:firstLine="720"/>
        <w:jc w:val="both"/>
      </w:pPr>
      <w:r>
        <w:t xml:space="preserve">Sud je na prijedlog stečajnog vjerovnika KREDITNA BANKA ZAGREB d.d. koja ima utvrđenu tražbinu u ovom stečajnom postupku u iznosu od 70.917.193,90 kuna, a koja utvrđena tražbina prelazi 2/5 iznosa utvrđenih tražbina svih stečajnih vjerovnika koji ne pripadaju nižem isplatnom redu (ukupno  utvrđene tražbine prvog i drugog višeg isplatnog reda iznose 90.084.740,44 kuna, a 2/5 ovih potraživanja iznose 36.033.896,16 kuna), sazvao temeljem članka 104. SZ-a skupštinu vjerovnika za dan 11. svibnja 2018. godine zbog donošenja predloženih odluka, pa tako i odluke o imenovanju novog stečajnog upravitelja u osobi Tomislava </w:t>
      </w:r>
      <w:proofErr w:type="spellStart"/>
      <w:r>
        <w:t>Đuričina</w:t>
      </w:r>
      <w:proofErr w:type="spellEnd"/>
      <w:r>
        <w:t xml:space="preserve"> u ovom stečajnom postupku. </w:t>
      </w:r>
    </w:p>
    <w:p w:rsidRDefault="00023276" w:rsidP="00023276" w:rsidR="00023276">
      <w:pPr>
        <w:ind w:firstLine="720"/>
        <w:jc w:val="both"/>
      </w:pPr>
      <w:r>
        <w:t xml:space="preserve">Na održanoj skupštini vjerovnika dana 11. svibnja 2018. godine bio je nazočan stečajni upravitelj Milorad </w:t>
      </w:r>
      <w:proofErr w:type="spellStart"/>
      <w:r>
        <w:t>Zajkovski</w:t>
      </w:r>
      <w:proofErr w:type="spellEnd"/>
      <w:r>
        <w:t xml:space="preserve"> koji se ponovo izjasnio da ostaje kod svog pisanog zahtjeva od 12. travnja 2018. godine za njegovo razrješenje dužnosti stečajnog upravitelja u ovom stečajnom postupku nad stečajnim dužnikom WERKOS d.o.o. u stečaju iz Osijeka iz razloga prezauzetosti u drugim stečajnim postupcima, a osobito radi ranije nepredvidivog povećanja obveza u obavljanju stečajno upraviteljske dužnosti u tvrtkama VIADUKT d.d. u stečaju iz Zagreba i HIDROCOMMERCE d.o.o. u stečaju iz Zagreba, te se ne protivi njegovom razrješenju u ovom stečajnom postupku. </w:t>
      </w:r>
    </w:p>
    <w:p w:rsidRDefault="00023276" w:rsidP="00023276" w:rsidR="00023276">
      <w:pPr>
        <w:ind w:firstLine="720"/>
        <w:jc w:val="both"/>
      </w:pPr>
      <w:r>
        <w:t xml:space="preserve">Skupština vjerovnika u ovom stečajnom postupku nakon toga donijela je dana 11. svibnja 2018. godine odluku o izboru drugog stečajnog upravitelja u tom stečajnom postupku u osobi Tomislav </w:t>
      </w:r>
      <w:proofErr w:type="spellStart"/>
      <w:r>
        <w:t>Đuričin</w:t>
      </w:r>
      <w:proofErr w:type="spellEnd"/>
      <w:r>
        <w:t xml:space="preserve">, </w:t>
      </w:r>
      <w:proofErr w:type="spellStart"/>
      <w:r>
        <w:t>dipl.informatičar</w:t>
      </w:r>
      <w:proofErr w:type="spellEnd"/>
      <w:r>
        <w:t xml:space="preserve">  iz Varaždina, Dravska poljana 1, OIB 01733609458, jer je za izbor drugog stečajnog upravitelja na toj skupštini vjerovnika glasovala većina iz čl.105.st.2.Stečajnog zakona (Narodne novine broj 71/2015 i 104/2017, dalje SZ-a). Za ovu odluku na toj skupštini vjerovnika glasovali su nazočni vjerovnici s pravom glasa sukladno čl.106.SZ-a čije su tražbine utvrđene i to na slijedeći način. </w:t>
      </w:r>
    </w:p>
    <w:p w:rsidRDefault="00023276" w:rsidP="00023276" w:rsidR="00023276">
      <w:pPr>
        <w:ind w:firstLine="720"/>
        <w:jc w:val="both"/>
      </w:pPr>
      <w:r>
        <w:t xml:space="preserve">Vjerovnik  RH,MINISTARSTVO POLJOPRIVREDE koji ima utvrđenu tražbinu u iznosu od 32.141,32 kuna, glasovao je protiv ove odluke o promjeni stečajnog upravitelja i imenovanju novog stečajnog upravitelja, vjerovnik RH, MINISTARSTVO GOSPODARSTVA koji ima utvrđenu tražbinu u iznosu od 830.154,36 kuna, glasovao je protiv ove odluke o promjeni stečajnog upravitelja i imenovanju novog stečajnog upravitelja, vjerovnik ERSTE &amp; STEIERMARKISCHE BANK d.d. koji ima utvrđenu tražbinu u iznosu od 5.915.929,00 kuna glasovao je protiv ove odluke o promjeni stečajnog upravitelja i imenovanju novog stečajnog upravitelja, pa sud konstatira da iznos tražbina ovih stečajnih vjerovnika koji su glasovali protiv promjene stečajnog upravitelja i imenovanju novog stečajnog upravitelja u osobi Tomislav </w:t>
      </w:r>
      <w:proofErr w:type="spellStart"/>
      <w:r>
        <w:t>Đuričin</w:t>
      </w:r>
      <w:proofErr w:type="spellEnd"/>
      <w:r>
        <w:t xml:space="preserve"> iznosi 6.778.224,68 kuna.</w:t>
      </w:r>
    </w:p>
    <w:p w:rsidRDefault="00023276" w:rsidP="00023276" w:rsidR="00023276">
      <w:pPr>
        <w:ind w:firstLine="720"/>
        <w:jc w:val="center"/>
      </w:pPr>
      <w:r>
        <w:lastRenderedPageBreak/>
        <w:t>3</w:t>
      </w:r>
    </w:p>
    <w:p w:rsidRDefault="00023276" w:rsidP="00023276" w:rsidR="00023276">
      <w:pPr>
        <w:ind w:firstLine="720"/>
        <w:jc w:val="right"/>
      </w:pPr>
      <w:r>
        <w:t>Poslovni broj:7 St-269/2017-99</w:t>
      </w:r>
      <w:bookmarkStart w:name="_GoBack" w:id="0"/>
      <w:bookmarkEnd w:id="0"/>
    </w:p>
    <w:p w:rsidRDefault="00023276" w:rsidP="00023276" w:rsidR="00023276">
      <w:pPr>
        <w:ind w:firstLine="720"/>
        <w:jc w:val="both"/>
      </w:pPr>
      <w:r>
        <w:t xml:space="preserve">Vjerovnik KREDITNA BANKA ZAGREB d.d. koji ima utvrđenu tražbinu u iznosu od 70.917.193,90 kuna glasovao je za promjenu stečajnog upravitelja u ovom stečajnom postupku i imenovanju novog stečajnog upravitelja u osobi Tomislav </w:t>
      </w:r>
      <w:proofErr w:type="spellStart"/>
      <w:r>
        <w:t>Đuričin</w:t>
      </w:r>
      <w:proofErr w:type="spellEnd"/>
      <w:r>
        <w:t xml:space="preserve">. </w:t>
      </w:r>
      <w:r>
        <w:tab/>
        <w:t xml:space="preserve"> </w:t>
      </w:r>
    </w:p>
    <w:p w:rsidRDefault="00023276" w:rsidP="00023276" w:rsidR="00023276">
      <w:pPr>
        <w:ind w:firstLine="720"/>
        <w:jc w:val="both"/>
      </w:pPr>
      <w:r>
        <w:t xml:space="preserve">Slijedom navedenog sud konstatira da iznos tražbina stečajnih vjerovnika nazočnih na skupštini vjerovnika održanoj dana 11. svibnja 2018. godine u stečajnom postupku nad stečajnim dužnikom WERKOS d.o.o. u stečaju iz Osijeka, koji su glasovali protiv promjene stečajnog upravitelja i imenovanja novog stečajnog upravitelja u osobi Tomislav </w:t>
      </w:r>
      <w:proofErr w:type="spellStart"/>
      <w:r>
        <w:t>Đuričin</w:t>
      </w:r>
      <w:proofErr w:type="spellEnd"/>
      <w:r>
        <w:t xml:space="preserve"> iznosi 6.778.224,68 kuna, a iznos tražbina stečajnog vjerovnika nazočnog na skupštini vjerovnika održanoj dana 11. svibnja 2018. godine koji je glasovao za promjenu stečajnog upravitelja i imenovanju novog stečajnog upravitelja u osobi Tomislav </w:t>
      </w:r>
      <w:proofErr w:type="spellStart"/>
      <w:r>
        <w:t>Đuričin</w:t>
      </w:r>
      <w:proofErr w:type="spellEnd"/>
      <w:r>
        <w:t xml:space="preserve"> nad stečajnim dužnikom WERKOS d.o.o. u stečaju iz Osijeka iznosi 70.917.193,90 kuna, pa se prema čl.105.st.2.SZ-a smatra da je na toj skupštini vjerovnika donesena odluku o imenovanju drugog stečajnog upravitelja u osobi Tomislav </w:t>
      </w:r>
      <w:proofErr w:type="spellStart"/>
      <w:r>
        <w:t>Đuričin</w:t>
      </w:r>
      <w:proofErr w:type="spellEnd"/>
      <w:r>
        <w:t xml:space="preserve"> u odnosu na dosadašnjeg stečajnog upravitelja Milorada </w:t>
      </w:r>
      <w:proofErr w:type="spellStart"/>
      <w:r>
        <w:t>Zajkovskog</w:t>
      </w:r>
      <w:proofErr w:type="spellEnd"/>
      <w:r>
        <w:t xml:space="preserve">, jer iznos tražbina vjerovnika koji je glasao za tu odluku o imenovanju drugog stečajnog upravitelja iznosi više od zbroja iznosa tražbina stečajnih vjerovnika koji su glasovali protiv te odluke. Slijedom toga sud je razriješio dužnosti dosadašnjeg stečajnog upravitelja Milorada </w:t>
      </w:r>
      <w:proofErr w:type="spellStart"/>
      <w:r>
        <w:t>Zajkovskog</w:t>
      </w:r>
      <w:proofErr w:type="spellEnd"/>
      <w:r>
        <w:t xml:space="preserve"> iz drugih važnih razloga ovim rješenjem, te istim rješenjem imenovao novog stečajnog upravitelja u osobi Tomislava </w:t>
      </w:r>
      <w:proofErr w:type="spellStart"/>
      <w:r>
        <w:t>Đuričina</w:t>
      </w:r>
      <w:proofErr w:type="spellEnd"/>
      <w:r>
        <w:t xml:space="preserve"> i riješio sukladno čl.91.st.2., čl.104.,  čl.105.st.2. i čl.107.SZ-a, kao u izreci ovog rješenja. </w:t>
      </w:r>
      <w:r>
        <w:rPr>
          <w:b/>
        </w:rPr>
        <w:t xml:space="preserve">  </w:t>
      </w:r>
    </w:p>
    <w:p w:rsidRDefault="00023276" w:rsidP="00023276" w:rsidR="00023276">
      <w:pPr>
        <w:ind w:firstLine="720"/>
        <w:jc w:val="center"/>
      </w:pPr>
      <w:r>
        <w:t>Bjelovar 14. svibnja 2018.</w:t>
      </w:r>
    </w:p>
    <w:p w:rsidRDefault="00023276" w:rsidP="00023276" w:rsidR="0002327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 xml:space="preserve"> </w:t>
      </w:r>
      <w:r>
        <w:t xml:space="preserve">  S u d a c</w:t>
      </w:r>
    </w:p>
    <w:p w:rsidRDefault="00023276" w:rsidP="00023276" w:rsidR="0002327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Tomislav Mrazović,v.r.</w:t>
      </w:r>
    </w:p>
    <w:p w:rsidRDefault="00023276" w:rsidP="00023276" w:rsidR="00023276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23276" w:rsidP="00023276" w:rsidR="00023276">
      <w:pPr>
        <w:ind w:firstLine="720"/>
        <w:jc w:val="both"/>
      </w:pPr>
      <w:r>
        <w:t xml:space="preserve">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023276" w:rsidP="00023276" w:rsidR="00023276">
      <w:pPr>
        <w:spacing w:after="0"/>
        <w:ind w:hanging="1985" w:left="1985"/>
        <w:jc w:val="both"/>
        <w:rPr>
          <w:szCs w:val="20"/>
        </w:rPr>
      </w:pPr>
      <w:r>
        <w:t xml:space="preserve">PRAVNA POUKA: Protiv ovog rješenja dopuštena je žalba u roku od 8 dana, od dana </w:t>
      </w:r>
    </w:p>
    <w:p w:rsidRDefault="00023276" w:rsidP="00023276" w:rsidR="00023276">
      <w:pPr>
        <w:spacing w:after="0"/>
        <w:ind w:hanging="1985" w:left="1985"/>
        <w:jc w:val="both"/>
      </w:pPr>
      <w:r>
        <w:t xml:space="preserve">objave ovog rješenja na e-oglasnoj ploči Trgovačkog suda u Bjelovaru. Dostava se </w:t>
      </w:r>
    </w:p>
    <w:p w:rsidRDefault="00023276" w:rsidP="00023276" w:rsidR="00023276">
      <w:pPr>
        <w:spacing w:after="0"/>
        <w:ind w:hanging="1985" w:left="1985"/>
        <w:jc w:val="both"/>
      </w:pPr>
      <w:r>
        <w:t xml:space="preserve">smatra obavljenom istekom 8 dana, od dana objave ovog rješenja na e-oglasnoj ploči </w:t>
      </w:r>
    </w:p>
    <w:p w:rsidRDefault="00023276" w:rsidP="00023276" w:rsidR="00023276">
      <w:pPr>
        <w:spacing w:after="0"/>
        <w:ind w:hanging="1985" w:left="1985"/>
        <w:jc w:val="both"/>
      </w:pPr>
      <w:r>
        <w:t xml:space="preserve">suda (čl.12.st.1.SZ-a). Žalba se podnosi Visokom trgovačkom sudu Republike </w:t>
      </w:r>
    </w:p>
    <w:p w:rsidRDefault="00023276" w:rsidP="00023276" w:rsidR="00023276">
      <w:pPr>
        <w:ind w:hanging="1985" w:left="1985"/>
        <w:jc w:val="both"/>
      </w:pPr>
      <w:r>
        <w:t>Hrvatske, a putem ovog suda u 3 primjerka.</w:t>
      </w:r>
    </w:p>
    <w:p w:rsidRDefault="00023276" w:rsidP="00023276" w:rsidR="00023276">
      <w:pPr>
        <w:jc w:val="both"/>
      </w:pPr>
    </w:p>
    <w:p w:rsidRDefault="00023276" w:rsidP="00023276" w:rsidR="00023276">
      <w:pPr>
        <w:ind w:firstLine="720"/>
        <w:jc w:val="both"/>
      </w:pPr>
      <w:r>
        <w:tab/>
      </w:r>
      <w:r>
        <w:tab/>
      </w:r>
      <w:r>
        <w:tab/>
      </w:r>
      <w:r>
        <w:tab/>
      </w:r>
    </w:p>
    <w:p w:rsidRDefault="00023276" w:rsidP="00023276" w:rsidR="00023276">
      <w:pPr>
        <w:ind w:firstLine="720"/>
        <w:jc w:val="both"/>
      </w:pPr>
      <w:r>
        <w:tab/>
        <w:t xml:space="preserve">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276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57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St-269/2017-99</izvorni_sadrzaj>
    <derivirana_varijabla naziv="DomainObject.Oznaka_1">St-269/2017-99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St-269/2017-99</izvorni_sadrzaj>
    <derivirana_varijabla naziv="DomainObject.PoslovniBrojDokumenta_1">St-269/2017-99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B12EB-0352-413B-A649-C5EA59C23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1073</properties:Words>
  <properties:Characters>6418</properties:Characters>
  <properties:Lines>113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2018-05-14T11:25:00Z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St-269/2017-99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