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d9d4" w14:paraId="408d9d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481594">
        <w:rPr>
          <w:rFonts w:hAnsi="Times New Roman" w:ascii="Times New Roman"/>
          <w:szCs w:val="24"/>
          <w:lang w:val="hr-HR"/>
        </w:rPr>
        <w:t>3498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C22A1E" w:rsidRPr="00C22A1E">
        <w:rPr>
          <w:rFonts w:hAnsi="Times New Roman" w:ascii="Times New Roman"/>
          <w:szCs w:val="24"/>
          <w:lang w:val="hr-HR"/>
        </w:rPr>
        <w:t>GABOR RUPI d.o.o.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C22A1E">
        <w:rPr>
          <w:rFonts w:hAnsi="Times New Roman" w:ascii="Times New Roman"/>
          <w:szCs w:val="24"/>
          <w:lang w:val="hr-HR"/>
        </w:rPr>
        <w:t>Sesvete</w:t>
      </w:r>
      <w:r w:rsidR="00CC0EB7">
        <w:rPr>
          <w:rFonts w:hAnsi="Times New Roman" w:ascii="Times New Roman"/>
          <w:szCs w:val="24"/>
          <w:lang w:val="hr-HR"/>
        </w:rPr>
        <w:t xml:space="preserve">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C22A1E">
        <w:rPr>
          <w:rFonts w:hAnsi="Times New Roman" w:ascii="Times New Roman"/>
          <w:szCs w:val="24"/>
          <w:lang w:val="hr-HR"/>
        </w:rPr>
        <w:t>Varaždinska 54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C22A1E" w:rsidRPr="00C22A1E">
        <w:rPr>
          <w:rFonts w:hAnsi="Times New Roman" w:ascii="Times New Roman"/>
          <w:szCs w:val="24"/>
          <w:lang w:val="hr-HR"/>
        </w:rPr>
        <w:t>29463824009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C22A1E" w:rsidRPr="00C22A1E">
        <w:rPr>
          <w:rFonts w:hAnsi="Times New Roman" w:ascii="Times New Roman"/>
          <w:szCs w:val="24"/>
          <w:lang w:val="hr-HR"/>
        </w:rPr>
        <w:t>GABOR RUPI d.o.o.</w:t>
      </w:r>
      <w:r w:rsidR="00C22A1E">
        <w:rPr>
          <w:rFonts w:hAnsi="Times New Roman" w:ascii="Times New Roman"/>
          <w:szCs w:val="24"/>
          <w:lang w:val="hr-HR"/>
        </w:rPr>
        <w:t>, Sesvete (Grad Zagreb),</w:t>
      </w:r>
      <w:r w:rsidR="00C22A1E" w:rsidRPr="004D3A78">
        <w:rPr>
          <w:rFonts w:hAnsi="Times New Roman" w:ascii="Times New Roman"/>
          <w:szCs w:val="24"/>
          <w:lang w:val="hr-HR"/>
        </w:rPr>
        <w:t xml:space="preserve"> </w:t>
      </w:r>
      <w:r w:rsidR="00C22A1E">
        <w:rPr>
          <w:rFonts w:hAnsi="Times New Roman" w:ascii="Times New Roman"/>
          <w:szCs w:val="24"/>
          <w:lang w:val="hr-HR"/>
        </w:rPr>
        <w:t xml:space="preserve">Varaždinska 54, </w:t>
      </w:r>
      <w:r w:rsidR="00C22A1E" w:rsidRPr="004D3A78">
        <w:rPr>
          <w:rFonts w:hAnsi="Times New Roman" w:ascii="Times New Roman"/>
          <w:szCs w:val="24"/>
          <w:lang w:val="hr-HR"/>
        </w:rPr>
        <w:t>OIB:</w:t>
      </w:r>
      <w:r w:rsidR="00C22A1E">
        <w:rPr>
          <w:rFonts w:hAnsi="Times New Roman" w:ascii="Times New Roman"/>
          <w:szCs w:val="24"/>
          <w:lang w:val="hr-HR"/>
        </w:rPr>
        <w:t xml:space="preserve"> </w:t>
      </w:r>
      <w:r w:rsidR="00C22A1E" w:rsidRPr="00C22A1E">
        <w:rPr>
          <w:rFonts w:hAnsi="Times New Roman" w:ascii="Times New Roman"/>
          <w:szCs w:val="24"/>
          <w:lang w:val="hr-HR"/>
        </w:rPr>
        <w:t>29463824009</w:t>
      </w:r>
      <w:r w:rsidR="00C22A1E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22A1E" w:rsidRPr="00C22A1E">
        <w:rPr>
          <w:rFonts w:hAnsi="Times New Roman" w:ascii="Times New Roman"/>
          <w:szCs w:val="24"/>
          <w:lang w:val="hr-HR"/>
        </w:rPr>
        <w:t>GABOR RUPI d.o.o.</w:t>
      </w:r>
      <w:r w:rsidR="00C22A1E">
        <w:rPr>
          <w:rFonts w:hAnsi="Times New Roman" w:ascii="Times New Roman"/>
          <w:szCs w:val="24"/>
          <w:lang w:val="hr-HR"/>
        </w:rPr>
        <w:t>, Sesvete (Grad Zagreb),</w:t>
      </w:r>
      <w:r w:rsidR="00C22A1E" w:rsidRPr="004D3A78">
        <w:rPr>
          <w:rFonts w:hAnsi="Times New Roman" w:ascii="Times New Roman"/>
          <w:szCs w:val="24"/>
          <w:lang w:val="hr-HR"/>
        </w:rPr>
        <w:t xml:space="preserve"> </w:t>
      </w:r>
      <w:r w:rsidR="00C22A1E">
        <w:rPr>
          <w:rFonts w:hAnsi="Times New Roman" w:ascii="Times New Roman"/>
          <w:szCs w:val="24"/>
          <w:lang w:val="hr-HR"/>
        </w:rPr>
        <w:t xml:space="preserve">Varaždinska 54, </w:t>
      </w:r>
      <w:r w:rsidR="00C22A1E" w:rsidRPr="004D3A78">
        <w:rPr>
          <w:rFonts w:hAnsi="Times New Roman" w:ascii="Times New Roman"/>
          <w:szCs w:val="24"/>
          <w:lang w:val="hr-HR"/>
        </w:rPr>
        <w:t>OIB:</w:t>
      </w:r>
      <w:r w:rsidR="00C22A1E">
        <w:rPr>
          <w:rFonts w:hAnsi="Times New Roman" w:ascii="Times New Roman"/>
          <w:szCs w:val="24"/>
          <w:lang w:val="hr-HR"/>
        </w:rPr>
        <w:t xml:space="preserve"> </w:t>
      </w:r>
      <w:r w:rsidR="00C22A1E" w:rsidRPr="00C22A1E">
        <w:rPr>
          <w:rFonts w:hAnsi="Times New Roman" w:ascii="Times New Roman"/>
          <w:szCs w:val="24"/>
          <w:lang w:val="hr-HR"/>
        </w:rPr>
        <w:t>29463824009</w:t>
      </w:r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001B8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4178523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01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481594">
      <w:rPr>
        <w:rFonts w:hAnsi="Times New Roman" w:ascii="Times New Roman"/>
        <w:lang w:val="hr-HR"/>
      </w:rPr>
      <w:t>3498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B8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81594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22A1E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A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1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1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1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1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1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1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1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1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St-3498/2015-3</izvorni_sadrzaj>
    <derivirana_varijabla naziv="DomainObject.Oznaka_1">St-3498/2015-3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3498</izvorni_sadrzaj>
    <derivirana_varijabla naziv="DomainObject.Predmet.Broj_1">3498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St-3498/2015</izvorni_sadrzaj>
    <derivirana_varijabla naziv="DomainObject.Predmet.OznakaBroj_1">St-3498/2015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GABOR RUPI d.o.o.</izvorni_sadrzaj>
    <derivirana_varijabla naziv="DomainObject.Predmet.ProtustrankaFormated_1">  GABOR RUPI d.o.o.</derivirana_varijabla>
  </DomainObject.Predmet.ProtustrankaFormated>
  <DomainObject.Predmet.ProtustrankaFormatedOIB>
    <izvorni_sadrzaj>  GABOR RUPI d.o.o., OIB 29463824009</izvorni_sadrzaj>
    <derivirana_varijabla naziv="DomainObject.Predmet.ProtustrankaFormatedOIB_1">  GABOR RUPI d.o.o., OIB 29463824009</derivirana_varijabla>
  </DomainObject.Predmet.ProtustrankaFormatedOIB>
  <DomainObject.Predmet.ProtustrankaFormatedWithAdress>
    <izvorni_sadrzaj> GABOR RUPI d.o.o., Varaždinska 54, 10360 Sesvete</izvorni_sadrzaj>
    <derivirana_varijabla naziv="DomainObject.Predmet.ProtustrankaFormatedWithAdress_1"> GABOR RUPI d.o.o., Varaždinska 54, 10360 Sesvete</derivirana_varijabla>
  </DomainObject.Predmet.ProtustrankaFormatedWithAdress>
  <DomainObject.Predmet.ProtustrankaFormatedWithAdressOIB>
    <izvorni_sadrzaj> GABOR RUPI d.o.o., OIB 29463824009, Varaždinska 54, 10360 Sesvete</izvorni_sadrzaj>
    <derivirana_varijabla naziv="DomainObject.Predmet.ProtustrankaFormatedWithAdressOIB_1"> GABOR RUPI d.o.o., OIB 29463824009, Varaždinska 54, 10360 Sesvete</derivirana_varijabla>
  </DomainObject.Predmet.ProtustrankaFormatedWithAdressOIB>
  <DomainObject.Predmet.ProtustrankaWithAdress>
    <izvorni_sadrzaj>GABOR RUPI d.o.o. Varaždinska 54, 10360 Sesvete</izvorni_sadrzaj>
    <derivirana_varijabla naziv="DomainObject.Predmet.ProtustrankaWithAdress_1">GABOR RUPI d.o.o. Varaždinska 54, 10360 Sesvete</derivirana_varijabla>
  </DomainObject.Predmet.ProtustrankaWithAdress>
  <DomainObject.Predmet.ProtustrankaWithAdressOIB>
    <izvorni_sadrzaj>GABOR RUPI d.o.o., OIB 29463824009, Varaždinska 54, 10360 Sesvete</izvorni_sadrzaj>
    <derivirana_varijabla naziv="DomainObject.Predmet.ProtustrankaWithAdressOIB_1">GABOR RUPI d.o.o., OIB 29463824009, Varaždinska 54, 10360 Sesvete</derivirana_varijabla>
  </DomainObject.Predmet.ProtustrankaWithAdressOIB>
  <DomainObject.Predmet.ProtustrankaNazivFormated>
    <izvorni_sadrzaj>GABOR RUPI d.o.o.</izvorni_sadrzaj>
    <derivirana_varijabla naziv="DomainObject.Predmet.ProtustrankaNazivFormated_1">GABOR RUPI d.o.o.</derivirana_varijabla>
  </DomainObject.Predmet.ProtustrankaNazivFormated>
  <DomainObject.Predmet.ProtustrankaNazivFormatedOIB>
    <izvorni_sadrzaj>GABOR RUPI d.o.o., OIB 29463824009</izvorni_sadrzaj>
    <derivirana_varijabla naziv="DomainObject.Predmet.ProtustrankaNazivFormatedOIB_1">GABOR RUPI d.o.o., OIB 29463824009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GABOR RUPI d.o.o.</item>
    </izvorni_sadrzaj>
    <derivirana_varijabla naziv="DomainObject.Predmet.ProtuStrankaListFormated_1">
      <item>GABOR RUPI d.o.o.</item>
    </derivirana_varijabla>
  </DomainObject.Predmet.ProtuStrankaListFormated>
  <DomainObject.Predmet.ProtuStrankaListFormatedOIB>
    <izvorni_sadrzaj>
      <item>GABOR RUPI d.o.o., OIB 29463824009</item>
    </izvorni_sadrzaj>
    <derivirana_varijabla naziv="DomainObject.Predmet.ProtuStrankaListFormatedOIB_1">
      <item>GABOR RUPI d.o.o., OIB 29463824009</item>
    </derivirana_varijabla>
  </DomainObject.Predmet.ProtuStrankaListFormatedOIB>
  <DomainObject.Predmet.ProtuStrankaListFormatedWithAdress>
    <izvorni_sadrzaj>
      <item>GABOR RUPI d.o.o., Varaždinska 54, 10360 Sesvete</item>
    </izvorni_sadrzaj>
    <derivirana_varijabla naziv="DomainObject.Predmet.ProtuStrankaListFormatedWithAdress_1">
      <item>GABOR RUPI d.o.o., Varaždinska 54, 10360 Sesvete</item>
    </derivirana_varijabla>
  </DomainObject.Predmet.ProtuStrankaListFormatedWithAdress>
  <DomainObject.Predmet.ProtuStrankaListFormatedWithAdressOIB>
    <izvorni_sadrzaj>
      <item>GABOR RUPI d.o.o., OIB 29463824009, Varaždinska 54, 10360 Sesvete</item>
    </izvorni_sadrzaj>
    <derivirana_varijabla naziv="DomainObject.Predmet.ProtuStrankaListFormatedWithAdressOIB_1">
      <item>GABOR RUPI d.o.o., OIB 29463824009, Varaždinska 54, 10360 Sesvete</item>
    </derivirana_varijabla>
  </DomainObject.Predmet.ProtuStrankaListFormatedWithAdressOIB>
  <DomainObject.Predmet.ProtuStrankaListNazivFormated>
    <izvorni_sadrzaj>
      <item>GABOR RUPI d.o.o.</item>
    </izvorni_sadrzaj>
    <derivirana_varijabla naziv="DomainObject.Predmet.ProtuStrankaListNazivFormated_1">
      <item>GABOR RUPI d.o.o.</item>
    </derivirana_varijabla>
  </DomainObject.Predmet.ProtuStrankaListNazivFormated>
  <DomainObject.Predmet.ProtuStrankaListNazivFormatedOIB>
    <izvorni_sadrzaj>
      <item>GABOR RUPI d.o.o., OIB 29463824009</item>
    </izvorni_sadrzaj>
    <derivirana_varijabla naziv="DomainObject.Predmet.ProtuStrankaListNazivFormatedOIB_1">
      <item>GABOR RUPI d.o.o., OIB 29463824009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St-3498/2015-3</izvorni_sadrzaj>
    <derivirana_varijabla naziv="DomainObject.PoslovniBrojDokumenta_1">St-3498/2015-3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GABOR RUPI d.o.o.</izvorni_sadrzaj>
    <derivirana_varijabla naziv="DomainObject.Predmet.ProtustrankaIDrugi_1">GABOR RUPI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GABOR RUPI d.o.o., OIB 29463824009, Varaždinska 54, 10360 Sesvete</izvorni_sadrzaj>
    <derivirana_varijabla naziv="DomainObject.Predmet.ProtustrankaIDrugiAdressOIB_1">GABOR RUPI d.o.o., OIB 29463824009, Varaždinska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GABOR RUPI d.o.o.</item>
      <item>FINA Regionalni centar Zagreb</item>
    </izvorni_sadrzaj>
    <derivirana_varijabla naziv="DomainObject.Predmet.SudioniciListNaziv_1">
      <item>GABOR RUPI d.o.o.</item>
      <item>FINA Regionalni centar Zagreb</item>
    </derivirana_varijabla>
  </DomainObject.Predmet.SudioniciListNaziv>
  <DomainObject.Predmet.SudioniciListAdressOIB>
    <izvorni_sadrzaj>
      <item>GABOR RUPI d.o.o., OIB 29463824009, Varaždinska 54,10360 Sesvete</item>
      <item>FINA Regionalni centar Zagreb, OIB 85821130368, Trg svibanjskih žrtava 1995. br.1,10000 Zagreb</item>
    </izvorni_sadrzaj>
    <derivirana_varijabla naziv="DomainObject.Predmet.SudioniciListAdressOIB_1">
      <item>GABOR RUPI d.o.o., OIB 29463824009, Varaždinska 54,10360 Sesvete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29463824009</item>
      <item>, OIB 85821130368</item>
    </izvorni_sadrzaj>
    <derivirana_varijabla naziv="DomainObject.Predmet.SudioniciListNazivOIB_1">
      <item>, OIB 29463824009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8D3F6-2E25-432C-8EFC-5A2F9307D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1743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2015-11-17T12:40:00Z</dcterms:created>
  <dc:creator>Sudsko vijeæe</dc:creator>
  <cp:lastModifiedBy>Katarina Babić</cp:lastModifiedBy>
  <cp:lastPrinted>2015-11-17T12:42:00Z</cp:lastPrinted>
  <dcterms:modified xmlns:xsi="http://www.w3.org/2001/XMLSchema-instance" xsi:type="dcterms:W3CDTF">2015-11-17T12:44:00Z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St-3498/2015-3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