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1948" w14:paraId="9f7194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</w:t>
      </w:r>
      <w:r w:rsidR="002A4694">
        <w:rPr>
          <w:rFonts w:hAnsi="Times New Roman" w:ascii="Times New Roman"/>
          <w:b/>
          <w:bCs/>
          <w:sz w:val="24"/>
          <w:szCs w:val="24"/>
        </w:rPr>
        <w:t>3</w:t>
      </w:r>
      <w:r w:rsidR="00137550">
        <w:rPr>
          <w:rFonts w:hAnsi="Times New Roman" w:ascii="Times New Roman"/>
          <w:b/>
          <w:bCs/>
          <w:sz w:val="24"/>
          <w:szCs w:val="24"/>
        </w:rPr>
        <w:t>8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</w:t>
      </w:r>
      <w:r w:rsidR="002A4694">
        <w:rPr>
          <w:rFonts w:hAnsi="Times New Roman" w:ascii="Times New Roman"/>
        </w:rPr>
        <w:t>3</w:t>
      </w:r>
      <w:r w:rsidR="0013755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2522B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37550" w:rsidRPr="00137550">
        <w:rPr>
          <w:rFonts w:hAnsi="Times New Roman" w:ascii="Times New Roman"/>
        </w:rPr>
        <w:t>MRKŠA j.d.o.o.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37550">
        <w:rPr>
          <w:rFonts w:hAnsi="Times New Roman" w:ascii="Times New Roman"/>
        </w:rPr>
        <w:t>Karlovca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37550" w:rsidRPr="00137550">
        <w:rPr>
          <w:rFonts w:hAnsi="Times New Roman" w:ascii="Times New Roman"/>
        </w:rPr>
        <w:t>51559155739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07687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6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6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St-2638/2016</izvorni_sadrzaj>
    <derivirana_varijabla naziv="DomainObject.Predmet.OznakaBroj_1">St-2638/2016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MRKŠA j.d.o.o.</izvorni_sadrzaj>
    <derivirana_varijabla naziv="DomainObject.Predmet.ProtustrankaFormated_1">  MRKŠA j.d.o.o.</derivirana_varijabla>
  </DomainObject.Predmet.ProtustrankaFormated>
  <DomainObject.Predmet.ProtustrankaFormatedOIB>
    <izvorni_sadrzaj>  MRKŠA j.d.o.o., OIB 51559155739</izvorni_sadrzaj>
    <derivirana_varijabla naziv="DomainObject.Predmet.ProtustrankaFormatedOIB_1">  MRKŠA j.d.o.o., OIB 51559155739</derivirana_varijabla>
  </DomainObject.Predmet.ProtustrankaFormatedOIB>
  <DomainObject.Predmet.ProtustrankaFormatedWithAdress>
    <izvorni_sadrzaj> MRKŠA j.d.o.o., Banija 111, 47000 Karlovac</izvorni_sadrzaj>
    <derivirana_varijabla naziv="DomainObject.Predmet.ProtustrankaFormatedWithAdress_1"> MRKŠA j.d.o.o., Banija 111, 47000 Karlovac</derivirana_varijabla>
  </DomainObject.Predmet.ProtustrankaFormatedWithAdress>
  <DomainObject.Predmet.ProtustrankaFormatedWithAdressOIB>
    <izvorni_sadrzaj> MRKŠA j.d.o.o., OIB 51559155739, Banija 111, 47000 Karlovac</izvorni_sadrzaj>
    <derivirana_varijabla naziv="DomainObject.Predmet.ProtustrankaFormatedWithAdressOIB_1"> MRKŠA j.d.o.o., OIB 51559155739, Banija 111, 47000 Karlovac</derivirana_varijabla>
  </DomainObject.Predmet.ProtustrankaFormatedWithAdressOIB>
  <DomainObject.Predmet.ProtustrankaWithAdress>
    <izvorni_sadrzaj>MRKŠA j.d.o.o. Banija 111, 47000 Karlovac</izvorni_sadrzaj>
    <derivirana_varijabla naziv="DomainObject.Predmet.ProtustrankaWithAdress_1">MRKŠA j.d.o.o. Banija 111, 47000 Karlovac</derivirana_varijabla>
  </DomainObject.Predmet.ProtustrankaWithAdress>
  <DomainObject.Predmet.ProtustrankaWithAdressOIB>
    <izvorni_sadrzaj>MRKŠA j.d.o.o., OIB 51559155739, Banija 111, 47000 Karlovac</izvorni_sadrzaj>
    <derivirana_varijabla naziv="DomainObject.Predmet.ProtustrankaWithAdressOIB_1">MRKŠA j.d.o.o., OIB 51559155739, Banija 111, 47000 Karlovac</derivirana_varijabla>
  </DomainObject.Predmet.ProtustrankaWithAdressOIB>
  <DomainObject.Predmet.ProtustrankaNazivFormated>
    <izvorni_sadrzaj>MRKŠA j.d.o.o.</izvorni_sadrzaj>
    <derivirana_varijabla naziv="DomainObject.Predmet.ProtustrankaNazivFormated_1">MRKŠA j.d.o.o.</derivirana_varijabla>
  </DomainObject.Predmet.ProtustrankaNazivFormated>
  <DomainObject.Predmet.ProtustrankaNazivFormatedOIB>
    <izvorni_sadrzaj>MRKŠA j.d.o.o., OIB 51559155739</izvorni_sadrzaj>
    <derivirana_varijabla naziv="DomainObject.Predmet.ProtustrankaNazivFormatedOIB_1">MRKŠA j.d.o.o., OIB 51559155739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MRKŠA j.d.o.o.</item>
    </izvorni_sadrzaj>
    <derivirana_varijabla naziv="DomainObject.Predmet.ProtuStrankaListFormated_1">
      <item>MRKŠA j.d.o.o.</item>
    </derivirana_varijabla>
  </DomainObject.Predmet.ProtuStrankaListFormated>
  <DomainObject.Predmet.ProtuStrankaListFormatedOIB>
    <izvorni_sadrzaj>
      <item>MRKŠA j.d.o.o., OIB 51559155739</item>
    </izvorni_sadrzaj>
    <derivirana_varijabla naziv="DomainObject.Predmet.ProtuStrankaListFormatedOIB_1">
      <item>MRKŠA j.d.o.o., OIB 51559155739</item>
    </derivirana_varijabla>
  </DomainObject.Predmet.ProtuStrankaListFormatedOIB>
  <DomainObject.Predmet.ProtuStrankaListFormatedWithAdress>
    <izvorni_sadrzaj>
      <item>MRKŠA j.d.o.o., Banija 111, 47000 Karlovac</item>
    </izvorni_sadrzaj>
    <derivirana_varijabla naziv="DomainObject.Predmet.ProtuStrankaListFormatedWithAdress_1">
      <item>MRKŠA j.d.o.o., Banija 111, 47000 Karlovac</item>
    </derivirana_varijabla>
  </DomainObject.Predmet.ProtuStrankaListFormatedWithAdress>
  <DomainObject.Predmet.ProtuStrankaListFormatedWithAdressOIB>
    <izvorni_sadrzaj>
      <item>MRKŠA j.d.o.o., OIB 51559155739, Banija 111, 47000 Karlovac</item>
    </izvorni_sadrzaj>
    <derivirana_varijabla naziv="DomainObject.Predmet.ProtuStrankaListFormatedWithAdressOIB_1">
      <item>MRKŠA j.d.o.o., OIB 51559155739, Banija 111, 47000 Karlovac</item>
    </derivirana_varijabla>
  </DomainObject.Predmet.ProtuStrankaListFormatedWithAdressOIB>
  <DomainObject.Predmet.ProtuStrankaListNazivFormated>
    <izvorni_sadrzaj>
      <item>MRKŠA j.d.o.o.</item>
    </izvorni_sadrzaj>
    <derivirana_varijabla naziv="DomainObject.Predmet.ProtuStrankaListNazivFormated_1">
      <item>MRKŠA j.d.o.o.</item>
    </derivirana_varijabla>
  </DomainObject.Predmet.ProtuStrankaListNazivFormated>
  <DomainObject.Predmet.ProtuStrankaListNazivFormatedOIB>
    <izvorni_sadrzaj>
      <item>MRKŠA j.d.o.o., OIB 51559155739</item>
    </izvorni_sadrzaj>
    <derivirana_varijabla naziv="DomainObject.Predmet.ProtuStrankaListNazivFormatedOIB_1">
      <item>MRKŠA j.d.o.o., OIB 51559155739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MRKŠA j.d.o.o.</izvorni_sadrzaj>
    <derivirana_varijabla naziv="DomainObject.Predmet.ProtustrankaIDrugi_1">MRKŠA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MRKŠA j.d.o.o., OIB 51559155739, Banija 111, 47000 Karlovac</izvorni_sadrzaj>
    <derivirana_varijabla naziv="DomainObject.Predmet.ProtustrankaIDrugiAdressOIB_1">MRKŠA j.d.o.o., OIB 51559155739, Banija 111,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MRKŠA j.d.o.o.</item>
    </izvorni_sadrzaj>
    <derivirana_varijabla naziv="DomainObject.Predmet.SudioniciListNaziv_1">
      <item>FINA regionalni centar Zagreb, podružnica Karlovac</item>
      <item>MRKŠA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MRKŠA j.d.o.o., OIB 51559155739, Banija 111,47000 Karlovac</item>
    </izvorni_sadrzaj>
    <derivirana_varijabla naziv="DomainObject.Predmet.SudioniciListAdressOIB_1">
      <item>FINA regionalni centar Zagreb, podružnica Karlovac, OIB 85821130368, Vitezovićeva 1,47000 Karlovac</item>
      <item>MRKŠA j.d.o.o., OIB 51559155739, Banija 111,47000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51559155739</item>
    </izvorni_sadrzaj>
    <derivirana_varijabla naziv="DomainObject.Predmet.SudioniciListNazivOIB_1">
      <item>, OIB 85821130368</item>
      <item>, OIB 51559155739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47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