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aa12" w14:paraId="38eaa12"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D13894">
        <w:t>2</w:t>
      </w:r>
      <w:r w:rsidR="00B72715">
        <w:t>8</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937B2D">
        <w:t>RI - GRAD INŽENJERING društvo s ograničenom odgovornošću za građevinarstvo, trgovinu i usluge Kastav (Grad Kastav), Šporeri 4, OIB: 50969100206, MBS: 040260331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B75B94" w:rsidP="002C0587" w:rsidR="002C0587">
      <w:r>
        <w:t>Liliana  Augustin, privremeni stečajni upravitelj</w:t>
      </w:r>
    </w:p>
    <w:p w:rsidRDefault="00B75B94" w:rsidP="002C0587" w:rsidR="00B75B94"/>
    <w:p w:rsidRDefault="002C0587" w:rsidP="002C0587" w:rsidR="002C0587">
      <w:r>
        <w:t xml:space="preserve">Početak u </w:t>
      </w:r>
      <w:r w:rsidR="00937B2D">
        <w:t>10</w:t>
      </w:r>
      <w:r w:rsidR="004F7E4C">
        <w:t>,</w:t>
      </w:r>
      <w:r w:rsidR="00937B2D">
        <w:t>3</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937B2D">
        <w:t>6</w:t>
      </w:r>
      <w:r w:rsidR="007652D5">
        <w:t>. prosinca 2016</w:t>
      </w:r>
      <w:r>
        <w:t>. godine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od </w:t>
      </w:r>
      <w:r w:rsidR="00937B2D">
        <w:rPr>
          <w:bCs/>
        </w:rPr>
        <w:t>27</w:t>
      </w:r>
      <w:r w:rsidR="00764DB2">
        <w:rPr>
          <w:bCs/>
        </w:rPr>
        <w:t>. veljače</w:t>
      </w:r>
      <w:r w:rsidR="00D514DD">
        <w:rPr>
          <w:bCs/>
        </w:rPr>
        <w:t xml:space="preserve"> 2017</w:t>
      </w:r>
      <w:r w:rsidR="002C0587">
        <w:rPr>
          <w:bCs/>
        </w:rPr>
        <w:t xml:space="preserve">. godine </w:t>
      </w:r>
      <w:r>
        <w:rPr>
          <w:bCs/>
        </w:rPr>
        <w:t>za utvrditi je kako dužnik nema imovine dostatne za pokriće troškova stečajnog postupka</w:t>
      </w:r>
      <w:r w:rsidR="002C0587">
        <w:rPr>
          <w:bCs/>
        </w:rPr>
        <w:t>.</w:t>
      </w:r>
      <w:r w:rsidR="00B75B94">
        <w:rPr>
          <w:bCs/>
        </w:rPr>
        <w:t xml:space="preserve"> Privremeni stečajni upravitelj posebno pojašnjava kako dužnik ima u vlasništvu  dva spremišta u podrumu površine 20,47 m2 gdje je suvlasnik u 3/100 dijela, te 16,10 m2 gdje je suvlasnik u 2/100 dijela. S obzirom na prometnu vrijednost ovih nekretnina, koja je prema neformalnim podacima privremenog stečajnog upravitelja otprilike  1.900,00 kn, s ovom imovinom nije moguće podmiriti troškove stečajnog postupka.  </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937B2D">
        <w:rPr>
          <w:bCs/>
        </w:rPr>
        <w:t>27.380,00</w:t>
      </w:r>
      <w:r w:rsidR="00D13894">
        <w:rPr>
          <w:bCs/>
        </w:rPr>
        <w:t xml:space="preserve"> kn, koji bi </w:t>
      </w:r>
      <w:r w:rsidR="00B72715">
        <w:rPr>
          <w:bCs/>
        </w:rPr>
        <w:t xml:space="preserve">(u skladu s navedenim izvješćem privremenog stečajnog upravitelja) </w:t>
      </w:r>
      <w:r w:rsidR="00D13894">
        <w:rPr>
          <w:bCs/>
        </w:rPr>
        <w:t xml:space="preserve">obuhvaćali </w:t>
      </w:r>
      <w:r w:rsidR="00937B2D">
        <w:rPr>
          <w:bCs/>
        </w:rPr>
        <w:t>180,00 kn izrade žiga, 1.500,00 kn sudskih pristojbi i upravnih biljega, 200,00 kn poštanskih troškova, 800,00 kn troškova telefona i interneta, 1.500,00 kn bankovnih usluga i usluga platnog prometa, 7.200,00 kn knjigovodstvenih usluga, 2.000,00 kn troška arhiviranja dokumentacije, 6.000,00 kn troškova provođenja prethodnog postupka, te 8.000,00 kn naknade troškova stečajnog upravitelja.</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937B2D">
        <w:t xml:space="preserve">RI - GRAD INŽENJERING društvo s ograničenom odgovornošću za građevinarstvo, trgovinu i usluge Kastav (Grad Kastav), Šporeri 4, OIB: 50969100206, MBS: 040260331 </w:t>
      </w:r>
      <w:r w:rsidRPr="0031775E">
        <w:rPr>
          <w:color w:val="000000"/>
        </w:rPr>
        <w:t>da u roku od 15 dana uplate predujam za namirenje troškova prethodnoga i otvorenoga stečajnog postupka</w:t>
      </w:r>
      <w:r>
        <w:t xml:space="preserve"> u iznosu od </w:t>
      </w:r>
      <w:r w:rsidR="00937B2D">
        <w:t>27.380</w:t>
      </w:r>
      <w:r w:rsidR="005C3954">
        <w:t>,00</w:t>
      </w:r>
      <w:r>
        <w:t xml:space="preserve"> kn na prolazni </w:t>
      </w:r>
      <w:r>
        <w:lastRenderedPageBreak/>
        <w:t xml:space="preserve">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937B2D">
        <w:t>RI - GRAD INŽENJERING društvo s ograničenom odgovornošću za građevinarstvo, trgovinu i usluge Kastav (Grad Kastav), Šporeri 4, OIB: 50969100206, MBS: 040260331</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937B2D">
        <w:t>RI - GRAD INŽENJERING društvo s ograničenom odgovornošću za građevinarstvo, trgovinu i usluge Kastav (Grad Kastav), Šporeri 4, OIB: 50969100206, MBS: 040260331</w:t>
      </w:r>
      <w:r>
        <w:t>.</w:t>
      </w:r>
    </w:p>
    <w:p w:rsidRDefault="006005A8" w:rsidP="006005A8" w:rsidR="006005A8">
      <w:pPr>
        <w:ind w:firstLine="1440"/>
        <w:jc w:val="both"/>
      </w:pPr>
      <w:r>
        <w:t xml:space="preserve">Dana </w:t>
      </w:r>
      <w:r w:rsidR="00937B2D">
        <w:t>1. prosinca</w:t>
      </w:r>
      <w:r w:rsidR="007652D5">
        <w:t xml:space="preserve"> 2016</w:t>
      </w:r>
      <w:r>
        <w:t>. godine doneseno je rješenje ovog suda posl. br. St-</w:t>
      </w:r>
      <w:r w:rsidR="007652D5">
        <w:t>8</w:t>
      </w:r>
      <w:r w:rsidR="00937B2D">
        <w:t>4</w:t>
      </w:r>
      <w:r w:rsidR="00B72715">
        <w:t>3</w:t>
      </w:r>
      <w:r w:rsidR="00EE5FD5">
        <w:t>/2016</w:t>
      </w:r>
      <w:r>
        <w:t xml:space="preserve"> kojim je pokrenut prethodni postupak radi utvrđivanja uvjeta za otvaranje stečajnog postupka nad dužnikom </w:t>
      </w:r>
      <w:r w:rsidR="00937B2D">
        <w:t>RI - GRAD INŽENJERING društvo s ograničenom odgovornošću za građevinarstvo, trgovinu i usluge Kastav (Grad Kastav), Šporeri 4, OIB: 50969100206, MBS: 040260331</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937B2D">
        <w:rPr>
          <w:bCs/>
        </w:rPr>
        <w:t>6</w:t>
      </w:r>
      <w:r w:rsidR="007652D5">
        <w:rPr>
          <w:bCs/>
        </w:rPr>
        <w:t>.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13894">
        <w:t>2</w:t>
      </w:r>
      <w:r w:rsidR="00B72715">
        <w:t>8</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937B2D">
        <w:t>10</w:t>
      </w:r>
      <w:r>
        <w:t>,</w:t>
      </w:r>
      <w:r w:rsidR="00B75B94">
        <w:t>40</w:t>
      </w:r>
      <w:r>
        <w:t xml:space="preserve"> sati.</w:t>
      </w:r>
    </w:p>
    <w:p w:rsidRDefault="002C0587" w:rsidP="002C0587" w:rsidR="002C0587"/>
    <w:p w:rsidRDefault="002C0587" w:rsidP="002C0587" w:rsidR="002C0587">
      <w:pPr>
        <w:ind w:firstLine="708" w:left="3540"/>
      </w:pPr>
      <w:r>
        <w:t xml:space="preserve">Sudac                        </w:t>
      </w:r>
      <w:r w:rsidR="00B75B94">
        <w:t>Privremeni st. upravitelj</w:t>
      </w:r>
    </w:p>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7A4C" w:rsidP="002C0587" w:rsidR="00717A4C">
      <w:r>
        <w:separator/>
      </w:r>
    </w:p>
  </w:endnote>
  <w:endnote w:id="0" w:type="continuationSeparator">
    <w:p w:rsidRDefault="00717A4C" w:rsidP="002C0587" w:rsidR="00717A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2D200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7A4C" w:rsidP="002C0587" w:rsidR="00717A4C">
      <w:r>
        <w:separator/>
      </w:r>
    </w:p>
  </w:footnote>
  <w:footnote w:id="0" w:type="continuationSeparator">
    <w:p w:rsidRDefault="00717A4C" w:rsidP="002C0587" w:rsidR="00717A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7652D5">
      <w:t>8</w:t>
    </w:r>
    <w:r w:rsidR="00937B2D">
      <w:t>4</w:t>
    </w:r>
    <w:r w:rsidR="00B72715">
      <w:t>3</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1444D"/>
    <w:rsid w:val="001401AB"/>
    <w:rsid w:val="002352D4"/>
    <w:rsid w:val="00267BBB"/>
    <w:rsid w:val="0029394F"/>
    <w:rsid w:val="002C0587"/>
    <w:rsid w:val="002D200F"/>
    <w:rsid w:val="002D2BAA"/>
    <w:rsid w:val="002E0303"/>
    <w:rsid w:val="0031775E"/>
    <w:rsid w:val="003541B1"/>
    <w:rsid w:val="003C6000"/>
    <w:rsid w:val="004D4439"/>
    <w:rsid w:val="004F6C16"/>
    <w:rsid w:val="004F7E4C"/>
    <w:rsid w:val="00520689"/>
    <w:rsid w:val="005764B7"/>
    <w:rsid w:val="005C3954"/>
    <w:rsid w:val="005F4232"/>
    <w:rsid w:val="006005A8"/>
    <w:rsid w:val="00622415"/>
    <w:rsid w:val="00643EAB"/>
    <w:rsid w:val="00655D12"/>
    <w:rsid w:val="006A01A7"/>
    <w:rsid w:val="006F4C0D"/>
    <w:rsid w:val="007121BA"/>
    <w:rsid w:val="00717A4C"/>
    <w:rsid w:val="007278B2"/>
    <w:rsid w:val="0076139A"/>
    <w:rsid w:val="00764DB2"/>
    <w:rsid w:val="007652D5"/>
    <w:rsid w:val="007A106D"/>
    <w:rsid w:val="007B6D04"/>
    <w:rsid w:val="008233BC"/>
    <w:rsid w:val="008244D6"/>
    <w:rsid w:val="00836506"/>
    <w:rsid w:val="00872DC3"/>
    <w:rsid w:val="008D5A66"/>
    <w:rsid w:val="00937B2D"/>
    <w:rsid w:val="00942A0F"/>
    <w:rsid w:val="009951C2"/>
    <w:rsid w:val="009C0568"/>
    <w:rsid w:val="00A0162D"/>
    <w:rsid w:val="00A935E9"/>
    <w:rsid w:val="00AA43BC"/>
    <w:rsid w:val="00AF0A5D"/>
    <w:rsid w:val="00AF2A6C"/>
    <w:rsid w:val="00B34CD4"/>
    <w:rsid w:val="00B51DF8"/>
    <w:rsid w:val="00B713D1"/>
    <w:rsid w:val="00B72715"/>
    <w:rsid w:val="00B75B94"/>
    <w:rsid w:val="00B93FF3"/>
    <w:rsid w:val="00BA3EB5"/>
    <w:rsid w:val="00BB2E51"/>
    <w:rsid w:val="00C03BEE"/>
    <w:rsid w:val="00C17835"/>
    <w:rsid w:val="00C923DB"/>
    <w:rsid w:val="00CB34E3"/>
    <w:rsid w:val="00D11A21"/>
    <w:rsid w:val="00D13894"/>
    <w:rsid w:val="00D514DD"/>
    <w:rsid w:val="00D67E91"/>
    <w:rsid w:val="00D86571"/>
    <w:rsid w:val="00E403FA"/>
    <w:rsid w:val="00E518D1"/>
    <w:rsid w:val="00E63FC0"/>
    <w:rsid w:val="00E80EF9"/>
    <w:rsid w:val="00E9228D"/>
    <w:rsid w:val="00ED0D53"/>
    <w:rsid w:val="00EE5FD5"/>
    <w:rsid w:val="00EF68C6"/>
    <w:rsid w:val="00F019F2"/>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2D200F"/>
    <w:rPr>
      <w:color w:val="808080"/>
      <w:bdr w:space="0" w:sz="0" w:color="auto" w:val="none"/>
      <w:shd w:fill="auto" w:color="auto" w:val="clear"/>
    </w:rPr>
  </w:style>
  <w:style w:customStyle="true" w:styleId="eSPISCCParagraphDefaultFont" w:type="character">
    <w:name w:val="eSPIS_CC_Paragraph Default Font"/>
    <w:basedOn w:val="Zadanifontodlomka"/>
    <w:rsid w:val="002D20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200F"/>
    <w:rPr>
      <w:bdr w:space="0" w:sz="0" w:color="auto" w:val="none"/>
      <w:shd w:fill="FFFFCC" w:color="auto" w:val="clear"/>
      <w:lang w:val="hr-HR"/>
    </w:rPr>
  </w:style>
  <w:style w:customStyle="true" w:styleId="PozadinaSvijetloCrvena" w:type="character">
    <w:name w:val="Pozadina_SvijetloCrvena"/>
    <w:basedOn w:val="eSPISCCParagraphDefaultFont"/>
    <w:rsid w:val="002D20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20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2D200F"/>
    <w:rPr>
      <w:color w:val="808080"/>
      <w:bdr w:color="auto" w:space="0" w:sz="0" w:val="none"/>
      <w:shd w:color="auto" w:fill="auto" w:val="clear"/>
    </w:rPr>
  </w:style>
  <w:style w:customStyle="1" w:styleId="eSPISCCParagraphDefaultFont" w:type="character">
    <w:name w:val="eSPIS_CC_Paragraph Default Font"/>
    <w:basedOn w:val="Zadanifontodlomka"/>
    <w:rsid w:val="002D20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200F"/>
    <w:rPr>
      <w:bdr w:color="auto" w:space="0" w:sz="0" w:val="none"/>
      <w:shd w:color="auto" w:fill="FFFFCC" w:val="clear"/>
      <w:lang w:val="hr-HR"/>
    </w:rPr>
  </w:style>
  <w:style w:customStyle="1" w:styleId="PozadinaSvijetloCrvena" w:type="character">
    <w:name w:val="Pozadina_SvijetloCrvena"/>
    <w:basedOn w:val="eSPISCCParagraphDefaultFont"/>
    <w:rsid w:val="002D20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20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veljače 2017.</izvorni_sadrzaj>
    <derivirana_varijabla naziv="DomainObject.PlaniraniZavrsetakDatum_1">28. veljače 2017.</derivirana_varijabla>
  </DomainObject.PlaniraniZavrsetakDatum>
  <DomainObject.PlaniraniPocetakDatum>
    <izvorni_sadrzaj>28. veljače 2017.</izvorni_sadrzaj>
    <derivirana_varijabla naziv="DomainObject.PlaniraniPocetakDatum_1">28.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2017.</izvorni_sadrzaj>
    <derivirana_varijabla naziv="DomainObject.Zapisnik.DatumKreiranja_1">28. veljače 2017.</derivirana_varijabla>
  </DomainObject.Zapisnik.DatumKreiranja>
  <DomainObject.Zapisnik.ImovinskaKorist>
    <izvorni_sadrzaj/>
    <derivirana_varijabla naziv="DomainObject.Zapisnik.ImovinskaKorist_1"/>
  </DomainObject.Zapisnik.ImovinskaKorist>
  <DomainObject.Zapisnik.Oznaka>
    <izvorni_sadrzaj>St-843/2016-13</izvorni_sadrzaj>
    <derivirana_varijabla naziv="DomainObject.Zapisnik.Oznaka_1">St-843/2016-13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St-843/2016</izvorni_sadrzaj>
    <derivirana_varijabla naziv="DomainObject.Predmet.OznakaBroj_1">St-843/2016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 GRAD INŽENJERING d.o.o.</izvorni_sadrzaj>
    <derivirana_varijabla naziv="DomainObject.Predmet.ProtustrankaFormated_1">  RI - GRAD INŽENJERING d.o.o.</derivirana_varijabla>
  </DomainObject.Predmet.ProtustrankaFormated>
  <DomainObject.Predmet.ProtustrankaFormatedOIB>
    <izvorni_sadrzaj>  RI - GRAD INŽENJERING d.o.o., OIB 50969100206</izvorni_sadrzaj>
    <derivirana_varijabla naziv="DomainObject.Predmet.ProtustrankaFormatedOIB_1">  RI - GRAD INŽENJERING d.o.o., OIB 50969100206</derivirana_varijabla>
  </DomainObject.Predmet.ProtustrankaFormatedOIB>
  <DomainObject.Predmet.ProtustrankaFormatedWithAdress>
    <izvorni_sadrzaj> RI - GRAD INŽENJERING d.o.o., Šporeri 4, 51215 Kastav</izvorni_sadrzaj>
    <derivirana_varijabla naziv="DomainObject.Predmet.ProtustrankaFormatedWithAdress_1"> RI - GRAD INŽENJERING d.o.o., Šporeri 4, 51215 Kastav</derivirana_varijabla>
  </DomainObject.Predmet.ProtustrankaFormatedWithAdress>
  <DomainObject.Predmet.ProtustrankaFormatedWithAdressOIB>
    <izvorni_sadrzaj> RI - GRAD INŽENJERING d.o.o., OIB 50969100206, Šporeri 4, 51215 Kastav</izvorni_sadrzaj>
    <derivirana_varijabla naziv="DomainObject.Predmet.ProtustrankaFormatedWithAdressOIB_1"> RI - GRAD INŽENJERING d.o.o., OIB 50969100206, Šporeri 4, 51215 Kastav</derivirana_varijabla>
  </DomainObject.Predmet.ProtustrankaFormatedWithAdressOIB>
  <DomainObject.Predmet.ProtustrankaWithAdress>
    <izvorni_sadrzaj>RI - GRAD INŽENJERING d.o.o. Šporeri 4, 51215 Kastav</izvorni_sadrzaj>
    <derivirana_varijabla naziv="DomainObject.Predmet.ProtustrankaWithAdress_1">RI - GRAD INŽENJERING d.o.o. Šporeri 4, 51215 Kastav</derivirana_varijabla>
  </DomainObject.Predmet.ProtustrankaWithAdress>
  <DomainObject.Predmet.ProtustrankaWithAdressOIB>
    <izvorni_sadrzaj>RI - GRAD INŽENJERING d.o.o., OIB 50969100206, Šporeri 4, 51215 Kastav</izvorni_sadrzaj>
    <derivirana_varijabla naziv="DomainObject.Predmet.ProtustrankaWithAdressOIB_1">RI - GRAD INŽENJERING d.o.o., OIB 50969100206, Šporeri 4, 51215 Kastav</derivirana_varijabla>
  </DomainObject.Predmet.ProtustrankaWithAdressOIB>
  <DomainObject.Predmet.ProtustrankaNazivFormated>
    <izvorni_sadrzaj>RI - GRAD INŽENJERING d.o.o.</izvorni_sadrzaj>
    <derivirana_varijabla naziv="DomainObject.Predmet.ProtustrankaNazivFormated_1">RI - GRAD INŽENJERING d.o.o.</derivirana_varijabla>
  </DomainObject.Predmet.ProtustrankaNazivFormated>
  <DomainObject.Predmet.ProtustrankaNazivFormatedOIB>
    <izvorni_sadrzaj>RI - GRAD INŽENJERING d.o.o., OIB 50969100206</izvorni_sadrzaj>
    <derivirana_varijabla naziv="DomainObject.Predmet.ProtustrankaNazivFormatedOIB_1">RI - GRAD INŽENJERING d.o.o., OIB 50969100206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 GRAD INŽENJERING d.o.o.</item>
    </izvorni_sadrzaj>
    <derivirana_varijabla naziv="DomainObject.Predmet.ProtuStrankaListFormated_1">
      <item>RI - GRAD INŽENJERING d.o.o.</item>
    </derivirana_varijabla>
  </DomainObject.Predmet.ProtuStrankaListFormated>
  <DomainObject.Predmet.ProtuStrankaListFormatedOIB>
    <izvorni_sadrzaj>
      <item>RI - GRAD INŽENJERING d.o.o., OIB 50969100206</item>
    </izvorni_sadrzaj>
    <derivirana_varijabla naziv="DomainObject.Predmet.ProtuStrankaListFormatedOIB_1">
      <item>RI - GRAD INŽENJERING d.o.o., OIB 50969100206</item>
    </derivirana_varijabla>
  </DomainObject.Predmet.ProtuStrankaListFormatedOIB>
  <DomainObject.Predmet.ProtuStrankaListFormatedWithAdress>
    <izvorni_sadrzaj>
      <item>RI - GRAD INŽENJERING d.o.o., Šporeri 4, 51215 Kastav</item>
    </izvorni_sadrzaj>
    <derivirana_varijabla naziv="DomainObject.Predmet.ProtuStrankaListFormatedWithAdress_1">
      <item>RI - GRAD INŽENJERING d.o.o., Šporeri 4, 51215 Kastav</item>
    </derivirana_varijabla>
  </DomainObject.Predmet.ProtuStrankaListFormatedWithAdress>
  <DomainObject.Predmet.ProtuStrankaListFormatedWithAdressOIB>
    <izvorni_sadrzaj>
      <item>RI - GRAD INŽENJERING d.o.o., OIB 50969100206, Šporeri 4, 51215 Kastav</item>
    </izvorni_sadrzaj>
    <derivirana_varijabla naziv="DomainObject.Predmet.ProtuStrankaListFormatedWithAdressOIB_1">
      <item>RI - GRAD INŽENJERING d.o.o., OIB 50969100206, Šporeri 4, 51215 Kastav</item>
    </derivirana_varijabla>
  </DomainObject.Predmet.ProtuStrankaListFormatedWithAdressOIB>
  <DomainObject.Predmet.ProtuStrankaListNazivFormated>
    <izvorni_sadrzaj>
      <item>RI - GRAD INŽENJERING d.o.o.</item>
    </izvorni_sadrzaj>
    <derivirana_varijabla naziv="DomainObject.Predmet.ProtuStrankaListNazivFormated_1">
      <item>RI - GRAD INŽENJERING d.o.o.</item>
    </derivirana_varijabla>
  </DomainObject.Predmet.ProtuStrankaListNazivFormated>
  <DomainObject.Predmet.ProtuStrankaListNazivFormatedOIB>
    <izvorni_sadrzaj>
      <item>RI - GRAD INŽENJERING d.o.o., OIB 50969100206</item>
    </izvorni_sadrzaj>
    <derivirana_varijabla naziv="DomainObject.Predmet.ProtuStrankaListNazivFormatedOIB_1">
      <item>RI - GRAD INŽENJERING d.o.o., OIB 50969100206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St-843/2016-13</izvorni_sadrzaj>
    <derivirana_varijabla naziv="DomainObject.PoslovniBrojDokumenta_1">St-843/2016-13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 GRAD INŽENJERING d.o.o.</izvorni_sadrzaj>
    <derivirana_varijabla naziv="DomainObject.Predmet.ProtustrankaIDrugi_1">RI - GRAD INŽENJERING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 GRAD INŽENJERING d.o.o., OIB 50969100206, Šporeri 4, 51215 Kastav</izvorni_sadrzaj>
    <derivirana_varijabla naziv="DomainObject.Predmet.ProtustrankaIDrugiAdressOIB_1">RI - GRAD INŽENJERING d.o.o., OIB 50969100206, Šporeri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 GRAD INŽENJERING d.o.o.</item>
    </izvorni_sadrzaj>
    <derivirana_varijabla naziv="DomainObject.Predmet.SudioniciListNaziv_1">
      <item>FINA  Rijeka</item>
      <item>RI - GRAD INŽENJERING d.o.o.</item>
    </derivirana_varijabla>
  </DomainObject.Predmet.SudioniciListNaziv>
  <DomainObject.Predmet.SudioniciListAdressOIB>
    <izvorni_sadrzaj>
      <item>FINA  Rijeka, OIB 85821130368, Frana Kurelca 8,51000 Rijeka</item>
      <item>RI - GRAD INŽENJERING d.o.o., OIB 50969100206, Šporeri 4,51215 Kastav</item>
    </izvorni_sadrzaj>
    <derivirana_varijabla naziv="DomainObject.Predmet.SudioniciListAdressOIB_1">
      <item>FINA  Rijeka, OIB 85821130368, Frana Kurelca 8,51000 Rijeka</item>
      <item>RI - GRAD INŽENJERING d.o.o., OIB 50969100206, Šporeri 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50969100206</item>
    </izvorni_sadrzaj>
    <derivirana_varijabla naziv="DomainObject.Predmet.SudioniciListNazivOIB_1">
      <item>, OIB 85821130368</item>
      <item>, OIB 50969100206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745</properties:Words>
  <properties:Characters>4282</properties:Characters>
  <properties:Lines>100</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2017-02-28T10:11:00Z</dcterms:created>
  <dc:creator>Vera Jelenović</dc:creator>
  <cp:lastModifiedBy>Danijela Fumić</cp:lastModifiedBy>
  <cp:lastPrinted>2017-02-28T10:11:00Z</cp:lastPrinted>
  <dcterms:modified xmlns:xsi="http://www.w3.org/2001/XMLSchema-instance" xsi:type="dcterms:W3CDTF">2017-02-28T10:13:00Z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St-843/2016-13 / Zapisnik - Ročište radi rasprave o uvjetima za otvaranje steč. post.</vt:lpwstr>
  </prop:property>
  <prop:property name="CC_coloring" pid="5" fmtid="{D5CDD505-2E9C-101B-9397-08002B2CF9AE}">
    <vt:bool>false</vt:bool>
  </prop:property>
</prop:Properties>
</file>