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23d7a" w14:paraId="7b23d7a" w:rsidRDefault="00517410" w:rsidP="00305050" w:rsidR="00517410" w:rsidRPr="003B6518">
      <w:pPr>
        <w15:collapsed w:val="false"/>
        <w:rPr>
          <w:noProof/>
          <w:sz w:val="24"/>
        </w:rPr>
      </w:pPr>
      <w:bookmarkStart w:name="_GoBack" w:id="0"/>
      <w:bookmarkEnd w:id="0"/>
    </w:p>
    <w:p w:rsidRDefault="00517410" w:rsidP="00305050" w:rsidR="00517410" w:rsidRPr="003B6518">
      <w:pPr>
        <w:rPr>
          <w:noProof/>
          <w:sz w:val="24"/>
        </w:rPr>
      </w:pPr>
    </w:p>
    <w:p w:rsidRDefault="00FF66FD" w:rsidP="00305050" w:rsidR="00305050" w:rsidRPr="003B6518">
      <w:pPr>
        <w:rPr>
          <w:sz w:val="24"/>
        </w:rPr>
      </w:pPr>
      <w:r>
        <w:rPr>
          <w:noProof/>
          <w:sz w:val="24"/>
        </w:rPr>
        <w:drawing>
          <wp:inline distR="0" distL="0" distB="0" distT="0">
            <wp:extent cy="960120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05050" w:rsidRPr="003B6518">
        <w:rPr>
          <w:sz w:val="24"/>
        </w:rPr>
        <w:t xml:space="preserve"> </w:t>
      </w:r>
    </w:p>
    <w:p w:rsidRDefault="00517410" w:rsidP="00517410" w:rsidR="00517410" w:rsidRPr="003B6518">
      <w:pPr>
        <w:rPr>
          <w:sz w:val="24"/>
        </w:rPr>
      </w:pPr>
    </w:p>
    <w:p w:rsidRDefault="00517410" w:rsidP="00517410" w:rsidR="00517410" w:rsidRPr="003B6518">
      <w:pPr>
        <w:rPr>
          <w:sz w:val="24"/>
        </w:rPr>
      </w:pPr>
      <w:r w:rsidRPr="003B6518">
        <w:rPr>
          <w:sz w:val="24"/>
        </w:rPr>
        <w:t>REPUBLIKA  HRVATSKA</w:t>
      </w:r>
    </w:p>
    <w:p w:rsidRDefault="00517410" w:rsidP="00517410" w:rsidR="00517410" w:rsidRPr="003B6518">
      <w:pPr>
        <w:rPr>
          <w:sz w:val="24"/>
        </w:rPr>
      </w:pPr>
      <w:r w:rsidRPr="003B6518">
        <w:rPr>
          <w:sz w:val="24"/>
        </w:rPr>
        <w:t>TRGOVAČKI SUD U ZAGREBU</w:t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3B6518">
        <w:rPr>
          <w:sz w:val="24"/>
        </w:rPr>
        <w:tab/>
      </w:r>
      <w:r w:rsidR="003B6518">
        <w:rPr>
          <w:sz w:val="24"/>
        </w:rPr>
        <w:tab/>
      </w:r>
      <w:r w:rsidRPr="003B6518">
        <w:rPr>
          <w:sz w:val="24"/>
        </w:rPr>
        <w:tab/>
        <w:t xml:space="preserve">  45. St-</w:t>
      </w:r>
      <w:r w:rsidR="00FE5982">
        <w:rPr>
          <w:sz w:val="24"/>
        </w:rPr>
        <w:t>1254/16</w:t>
      </w:r>
    </w:p>
    <w:p w:rsidRDefault="00517410" w:rsidP="00517410" w:rsidR="00517410" w:rsidRPr="003B6518">
      <w:pPr>
        <w:rPr>
          <w:sz w:val="24"/>
        </w:rPr>
      </w:pPr>
    </w:p>
    <w:p w:rsidRDefault="00517410" w:rsidP="00517410" w:rsidR="00517410" w:rsidRPr="003B6518">
      <w:pPr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  <w:t>U  I M E  R E P U B L I K E  H R V A T S K E</w:t>
      </w:r>
    </w:p>
    <w:p w:rsidRDefault="00517410" w:rsidP="00517410" w:rsidR="00517410" w:rsidRPr="003B6518">
      <w:pPr>
        <w:rPr>
          <w:sz w:val="24"/>
        </w:rPr>
      </w:pPr>
    </w:p>
    <w:p w:rsidRDefault="00517410" w:rsidP="00517410" w:rsidR="00517410" w:rsidRPr="003B6518">
      <w:pPr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  <w:t>R J E Š E N J E</w:t>
      </w:r>
    </w:p>
    <w:p w:rsidRDefault="00305050" w:rsidP="00305050" w:rsidR="00305050" w:rsidRPr="003B6518">
      <w:pPr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</w:p>
    <w:p w:rsidRDefault="00305050" w:rsidP="00517410" w:rsidR="003B6518">
      <w:pPr>
        <w:jc w:val="both"/>
        <w:rPr>
          <w:sz w:val="24"/>
        </w:rPr>
      </w:pPr>
      <w:r w:rsidRPr="003B6518">
        <w:rPr>
          <w:sz w:val="24"/>
        </w:rPr>
        <w:tab/>
      </w:r>
      <w:r w:rsidR="00FE5982" w:rsidRPr="00FE5982">
        <w:rPr>
          <w:sz w:val="24"/>
        </w:rPr>
        <w:t>Trgovački sud u Zagrebu, po sucu Mirni Panjan, u stečajnom predmetu povodom zahtjeva FINANCIJSKE AGENCIJE, za provedbu skraćenog stečajnog postupka nad dužnikom, TIB GRADNJA d.o.o., Zagreb, Šoštarićeva 8, MBS: 080851882, OIB: 58916008032,</w:t>
      </w:r>
      <w:r w:rsidR="00943155">
        <w:rPr>
          <w:sz w:val="24"/>
        </w:rPr>
        <w:t xml:space="preserve"> dana 22</w:t>
      </w:r>
      <w:r w:rsidR="00FE5982" w:rsidRPr="00FE5982">
        <w:rPr>
          <w:sz w:val="24"/>
        </w:rPr>
        <w:t xml:space="preserve">. veljače 2016.g. </w:t>
      </w:r>
    </w:p>
    <w:p w:rsidRDefault="00FE5982" w:rsidP="00517410" w:rsidR="00FE5982" w:rsidRPr="003B6518">
      <w:pPr>
        <w:jc w:val="both"/>
        <w:rPr>
          <w:sz w:val="24"/>
        </w:rPr>
      </w:pPr>
    </w:p>
    <w:p w:rsidRDefault="00517410" w:rsidP="00305050" w:rsidR="00517410" w:rsidRPr="003B6518">
      <w:pPr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  <w:t>r i j e š i o    j e</w:t>
      </w:r>
    </w:p>
    <w:p w:rsidRDefault="003B6518" w:rsidP="00305050" w:rsidR="003B6518" w:rsidRPr="003B6518">
      <w:pPr>
        <w:rPr>
          <w:sz w:val="24"/>
        </w:rPr>
      </w:pPr>
    </w:p>
    <w:p w:rsidRDefault="002F4AB4" w:rsidP="003B6518" w:rsidR="00517410" w:rsidRPr="003B6518">
      <w:pPr>
        <w:jc w:val="both"/>
        <w:rPr>
          <w:sz w:val="24"/>
        </w:rPr>
      </w:pPr>
      <w:r w:rsidRPr="003B6518">
        <w:rPr>
          <w:sz w:val="24"/>
        </w:rPr>
        <w:t xml:space="preserve"> </w:t>
      </w:r>
      <w:r w:rsidR="003B6518" w:rsidRPr="003B6518">
        <w:rPr>
          <w:sz w:val="24"/>
        </w:rPr>
        <w:tab/>
      </w:r>
      <w:r w:rsidRPr="003B6518">
        <w:rPr>
          <w:sz w:val="24"/>
        </w:rPr>
        <w:t>Obustavlja se</w:t>
      </w:r>
      <w:r w:rsidR="003B6518" w:rsidRPr="003B6518">
        <w:rPr>
          <w:sz w:val="24"/>
        </w:rPr>
        <w:t xml:space="preserve"> skraćeni </w:t>
      </w:r>
      <w:r w:rsidRPr="003B6518">
        <w:rPr>
          <w:sz w:val="24"/>
        </w:rPr>
        <w:t xml:space="preserve">stečajni postupak nad dužnikom </w:t>
      </w:r>
      <w:r w:rsidR="00FE5982" w:rsidRPr="00FE5982">
        <w:rPr>
          <w:sz w:val="24"/>
        </w:rPr>
        <w:t>TIB GRADNJA d.o.o., Zagreb, Šoštarićeva 8, MBS: 080851882, OIB: 58916008032</w:t>
      </w:r>
      <w:r w:rsidRPr="003B6518">
        <w:rPr>
          <w:sz w:val="24"/>
        </w:rPr>
        <w:t>.</w:t>
      </w:r>
    </w:p>
    <w:p w:rsidRDefault="00305050" w:rsidP="00305050" w:rsidR="00305050" w:rsidRPr="003B6518">
      <w:pPr>
        <w:rPr>
          <w:sz w:val="24"/>
        </w:rPr>
      </w:pPr>
    </w:p>
    <w:p w:rsidRDefault="00517410" w:rsidP="00305050" w:rsidR="00305050" w:rsidRPr="003B6518">
      <w:pPr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3B6518" w:rsidRPr="003B6518">
        <w:rPr>
          <w:sz w:val="24"/>
        </w:rPr>
        <w:t xml:space="preserve"> </w:t>
      </w:r>
      <w:r w:rsidR="00305050" w:rsidRPr="003B6518">
        <w:rPr>
          <w:sz w:val="24"/>
        </w:rPr>
        <w:t>Obrazloženje</w:t>
      </w:r>
    </w:p>
    <w:p w:rsidRDefault="00305050" w:rsidP="00305050" w:rsidR="00305050" w:rsidRPr="003B6518">
      <w:pPr>
        <w:rPr>
          <w:sz w:val="24"/>
        </w:rPr>
      </w:pPr>
    </w:p>
    <w:p w:rsidRDefault="00305050" w:rsidP="003B6518" w:rsidR="00305050" w:rsidRPr="003B6518">
      <w:pPr>
        <w:jc w:val="both"/>
        <w:rPr>
          <w:sz w:val="24"/>
        </w:rPr>
      </w:pPr>
      <w:r w:rsidRPr="003B6518">
        <w:rPr>
          <w:sz w:val="24"/>
        </w:rPr>
        <w:tab/>
      </w:r>
      <w:r w:rsidR="00517410" w:rsidRPr="003B6518">
        <w:rPr>
          <w:sz w:val="24"/>
        </w:rPr>
        <w:t xml:space="preserve">Financijska agencija podnijela je, na temelju odredbe čl. 444. st. 1. Stečajnog zakona (“Narodne novine” broj 71/15, dalje: SZ),  zahtjev za provedbu skraćenog stečajnog postupka nad dužnikom </w:t>
      </w:r>
      <w:r w:rsidR="00FE5982" w:rsidRPr="00FE5982">
        <w:rPr>
          <w:sz w:val="24"/>
        </w:rPr>
        <w:t>TIB GRADNJA d.o.o., Zagreb, Šoštarićeva 8, MBS: 080851882, OIB: 58916008032</w:t>
      </w:r>
      <w:r w:rsidRPr="003B6518">
        <w:rPr>
          <w:sz w:val="24"/>
        </w:rPr>
        <w:t>.</w:t>
      </w:r>
    </w:p>
    <w:p w:rsidRDefault="00305050" w:rsidP="00517410" w:rsidR="00517410" w:rsidRPr="003B6518">
      <w:pPr>
        <w:jc w:val="both"/>
        <w:rPr>
          <w:sz w:val="24"/>
        </w:rPr>
      </w:pPr>
      <w:r w:rsidRPr="003B6518">
        <w:rPr>
          <w:sz w:val="24"/>
        </w:rPr>
        <w:tab/>
      </w:r>
      <w:r w:rsidR="00517410" w:rsidRPr="003B6518">
        <w:rPr>
          <w:sz w:val="24"/>
        </w:rPr>
        <w:t>U zahtjevu je n</w:t>
      </w:r>
      <w:r w:rsidR="00FE5982">
        <w:rPr>
          <w:sz w:val="24"/>
        </w:rPr>
        <w:t>avedeno kako je dužnik, na dan 01</w:t>
      </w:r>
      <w:r w:rsidR="00517410" w:rsidRPr="003B6518">
        <w:rPr>
          <w:sz w:val="24"/>
        </w:rPr>
        <w:t xml:space="preserve">. </w:t>
      </w:r>
      <w:r w:rsidR="00FE5982">
        <w:rPr>
          <w:sz w:val="24"/>
        </w:rPr>
        <w:t>rujna</w:t>
      </w:r>
      <w:r w:rsidR="00517410" w:rsidRPr="003B6518">
        <w:rPr>
          <w:sz w:val="24"/>
        </w:rPr>
        <w:t xml:space="preserve"> 2015.g., u Očevidniku redoslijeda osnova za plaćanje imao evidentirane neizvršene osnove za plaćanje u neprekinutom razdoblju od </w:t>
      </w:r>
      <w:r w:rsidR="00FE5982">
        <w:rPr>
          <w:sz w:val="24"/>
        </w:rPr>
        <w:t>175</w:t>
      </w:r>
      <w:r w:rsidR="00517410" w:rsidRPr="003B6518">
        <w:rPr>
          <w:sz w:val="24"/>
        </w:rPr>
        <w:t xml:space="preserve"> dana, u ukupnom iznosu od </w:t>
      </w:r>
      <w:r w:rsidR="00FE5982">
        <w:rPr>
          <w:sz w:val="24"/>
        </w:rPr>
        <w:t>11</w:t>
      </w:r>
      <w:r w:rsidR="00517410" w:rsidRPr="003B6518">
        <w:rPr>
          <w:sz w:val="24"/>
        </w:rPr>
        <w:t>.</w:t>
      </w:r>
      <w:r w:rsidR="00FE5982">
        <w:rPr>
          <w:sz w:val="24"/>
        </w:rPr>
        <w:t>882</w:t>
      </w:r>
      <w:r w:rsidR="00517410" w:rsidRPr="003B6518">
        <w:rPr>
          <w:sz w:val="24"/>
        </w:rPr>
        <w:t>,</w:t>
      </w:r>
      <w:r w:rsidR="00FE5982">
        <w:rPr>
          <w:sz w:val="24"/>
        </w:rPr>
        <w:t>77</w:t>
      </w:r>
      <w:r w:rsidR="00517410" w:rsidRPr="003B6518">
        <w:rPr>
          <w:sz w:val="24"/>
        </w:rPr>
        <w:t xml:space="preserve"> kn u koji iznos je uračunata i naknada FINE za provedbu ovrhe na novčanim sredstvima, kao i da dužnik nema zaposlenih.</w:t>
      </w:r>
    </w:p>
    <w:p w:rsidRDefault="00517410" w:rsidP="00517410" w:rsidR="00517410" w:rsidRPr="003B6518">
      <w:pPr>
        <w:jc w:val="both"/>
        <w:rPr>
          <w:sz w:val="24"/>
        </w:rPr>
      </w:pPr>
      <w:r w:rsidRPr="003B6518">
        <w:rPr>
          <w:sz w:val="24"/>
        </w:rPr>
        <w:tab/>
        <w:t>Prema odredbi čl. 428. st. 1. SZ-a</w:t>
      </w:r>
      <w:r w:rsidR="00FD15F0">
        <w:rPr>
          <w:sz w:val="24"/>
        </w:rPr>
        <w:t xml:space="preserve">, </w:t>
      </w:r>
      <w:r w:rsidRPr="003B6518">
        <w:rPr>
          <w:sz w:val="24"/>
        </w:rPr>
        <w:t xml:space="preserve">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4D640B" w:rsidP="004D640B" w:rsidR="004D640B" w:rsidRPr="003B6518">
      <w:pPr>
        <w:jc w:val="both"/>
        <w:rPr>
          <w:sz w:val="24"/>
        </w:rPr>
      </w:pPr>
      <w:r w:rsidRPr="003B6518">
        <w:rPr>
          <w:sz w:val="24"/>
        </w:rPr>
        <w:tab/>
        <w:t>Stoga je sud na temelju odredbe čl. 430 SZ-a objavio oglas kojim je pozvao osobe ovlaštene za zastupanje dužnika po zakonu u roku 15 dana od dana objave oglasa, pozivom na gornji broj spisa, podnijeti sudu javnobilježnički ovjerovljen popis imovine i obveza na propisanom obrascu, a isto tako i vjerovnike dužnika da najkasnije u roku od 45 dana od dana objave ovog oglasa, pozivom na gornji broj spisa, predlože otvaranje stečajnog postupka, te po pozivu suda predujme</w:t>
      </w:r>
      <w:r w:rsidR="002F4AB4" w:rsidRPr="003B6518">
        <w:rPr>
          <w:sz w:val="24"/>
        </w:rPr>
        <w:t xml:space="preserve"> </w:t>
      </w:r>
      <w:r w:rsidRPr="003B6518">
        <w:rPr>
          <w:sz w:val="24"/>
        </w:rPr>
        <w:t xml:space="preserve">i sredstva za namirenje troškova postupka, uz upozorenje o pravnim </w:t>
      </w:r>
      <w:r w:rsidR="002F4AB4" w:rsidRPr="003B6518">
        <w:rPr>
          <w:sz w:val="24"/>
        </w:rPr>
        <w:t>posljedicama</w:t>
      </w:r>
      <w:r w:rsidRPr="003B6518">
        <w:rPr>
          <w:sz w:val="24"/>
        </w:rPr>
        <w:t xml:space="preserve"> </w:t>
      </w:r>
      <w:r w:rsidR="002F4AB4" w:rsidRPr="003B6518">
        <w:rPr>
          <w:sz w:val="24"/>
        </w:rPr>
        <w:t>nepodnošenja prijedloga za otvaranje stečajnog postupka iz čl. 431 SZ-a</w:t>
      </w:r>
      <w:r w:rsidRPr="003B6518">
        <w:rPr>
          <w:sz w:val="24"/>
        </w:rPr>
        <w:t>.</w:t>
      </w:r>
    </w:p>
    <w:p w:rsidRDefault="00FE5982" w:rsidP="002F4AB4" w:rsidR="002F4AB4" w:rsidRPr="003B6518">
      <w:pPr>
        <w:jc w:val="both"/>
        <w:rPr>
          <w:sz w:val="24"/>
        </w:rPr>
      </w:pPr>
      <w:r>
        <w:rPr>
          <w:sz w:val="24"/>
        </w:rPr>
        <w:tab/>
        <w:t>Podneskom od 17</w:t>
      </w:r>
      <w:r w:rsidR="002F4AB4" w:rsidRPr="003B6518">
        <w:rPr>
          <w:sz w:val="24"/>
        </w:rPr>
        <w:t>.</w:t>
      </w:r>
      <w:r>
        <w:rPr>
          <w:sz w:val="24"/>
        </w:rPr>
        <w:t>02</w:t>
      </w:r>
      <w:r w:rsidR="002F4AB4" w:rsidRPr="003B6518">
        <w:rPr>
          <w:sz w:val="24"/>
        </w:rPr>
        <w:t>.201</w:t>
      </w:r>
      <w:r>
        <w:rPr>
          <w:sz w:val="24"/>
        </w:rPr>
        <w:t>6</w:t>
      </w:r>
      <w:r w:rsidR="002F4AB4" w:rsidRPr="003B6518">
        <w:rPr>
          <w:sz w:val="24"/>
        </w:rPr>
        <w:t xml:space="preserve">.g. dužnik </w:t>
      </w:r>
      <w:r w:rsidRPr="00FE5982">
        <w:rPr>
          <w:sz w:val="24"/>
        </w:rPr>
        <w:t>TIB GRADNJA d.o.o., Zagreb, Šoštarićeva 8, MBS: 080851882, OIB: 58916008032</w:t>
      </w:r>
      <w:r>
        <w:rPr>
          <w:sz w:val="24"/>
        </w:rPr>
        <w:t xml:space="preserve"> </w:t>
      </w:r>
      <w:r w:rsidR="002F4AB4" w:rsidRPr="003B6518">
        <w:rPr>
          <w:sz w:val="24"/>
        </w:rPr>
        <w:t xml:space="preserve">je dostavio sudu potvrdu o blokadi računa i novčanih sredstava od </w:t>
      </w:r>
      <w:r>
        <w:rPr>
          <w:sz w:val="24"/>
        </w:rPr>
        <w:t>17. veljače</w:t>
      </w:r>
      <w:r w:rsidR="002F4AB4" w:rsidRPr="003B6518">
        <w:rPr>
          <w:sz w:val="24"/>
        </w:rPr>
        <w:t xml:space="preserve"> 201</w:t>
      </w:r>
      <w:r>
        <w:rPr>
          <w:sz w:val="24"/>
        </w:rPr>
        <w:t>6</w:t>
      </w:r>
      <w:r w:rsidR="002F4AB4" w:rsidRPr="003B6518">
        <w:rPr>
          <w:sz w:val="24"/>
        </w:rPr>
        <w:t xml:space="preserve">. (list </w:t>
      </w:r>
      <w:r>
        <w:rPr>
          <w:sz w:val="24"/>
        </w:rPr>
        <w:t>8</w:t>
      </w:r>
      <w:r w:rsidR="002F4AB4" w:rsidRPr="003B6518">
        <w:rPr>
          <w:sz w:val="24"/>
        </w:rPr>
        <w:t xml:space="preserve"> spisa)</w:t>
      </w:r>
      <w:r w:rsidR="00FD15F0">
        <w:rPr>
          <w:sz w:val="24"/>
        </w:rPr>
        <w:t xml:space="preserve"> - </w:t>
      </w:r>
      <w:r w:rsidR="00FD15F0" w:rsidRPr="00FD15F0">
        <w:rPr>
          <w:sz w:val="24"/>
        </w:rPr>
        <w:t xml:space="preserve">FINANCIJSKE AGENCIJE, Zagreb, </w:t>
      </w:r>
      <w:r w:rsidR="00FD15F0">
        <w:rPr>
          <w:sz w:val="24"/>
        </w:rPr>
        <w:t xml:space="preserve">Regionalni centar </w:t>
      </w:r>
      <w:r>
        <w:rPr>
          <w:sz w:val="24"/>
        </w:rPr>
        <w:t>Zagreb</w:t>
      </w:r>
      <w:r w:rsidR="00FD15F0">
        <w:rPr>
          <w:sz w:val="24"/>
        </w:rPr>
        <w:t xml:space="preserve"> -</w:t>
      </w:r>
      <w:r w:rsidR="002F4AB4" w:rsidRPr="003B6518">
        <w:rPr>
          <w:sz w:val="24"/>
        </w:rPr>
        <w:t xml:space="preserve"> iz koje proizlazi kako je na računima i novčanim sredstvima dužnika: </w:t>
      </w:r>
      <w:r w:rsidRPr="00FE5982">
        <w:rPr>
          <w:sz w:val="24"/>
        </w:rPr>
        <w:t>TIB GRADNJA d.o.o., Zagreb, Šoštarićeva 8, MBS: 080851882, OIB: 58916008032</w:t>
      </w:r>
      <w:r>
        <w:rPr>
          <w:sz w:val="24"/>
        </w:rPr>
        <w:t xml:space="preserve"> </w:t>
      </w:r>
      <w:r w:rsidR="002F4AB4" w:rsidRPr="003B6518">
        <w:rPr>
          <w:sz w:val="24"/>
        </w:rPr>
        <w:t>- na dan izdavanja potvrde evidentirano 0 dana neprekidne blokade.</w:t>
      </w:r>
    </w:p>
    <w:p w:rsidRDefault="002F4AB4" w:rsidP="002F4AB4" w:rsidR="002F4AB4">
      <w:pPr>
        <w:jc w:val="both"/>
        <w:rPr>
          <w:sz w:val="24"/>
        </w:rPr>
      </w:pPr>
    </w:p>
    <w:p w:rsidRDefault="003B6518" w:rsidP="002F4AB4" w:rsidR="003B6518">
      <w:pPr>
        <w:jc w:val="both"/>
        <w:rPr>
          <w:sz w:val="24"/>
        </w:rPr>
      </w:pPr>
    </w:p>
    <w:p w:rsidRDefault="003B6518" w:rsidP="002F4AB4" w:rsidR="003B6518">
      <w:pPr>
        <w:jc w:val="both"/>
        <w:rPr>
          <w:sz w:val="24"/>
        </w:rPr>
      </w:pPr>
    </w:p>
    <w:p w:rsidRDefault="003B6518" w:rsidP="002F4AB4" w:rsidR="003B6518">
      <w:pPr>
        <w:jc w:val="both"/>
        <w:rPr>
          <w:sz w:val="24"/>
        </w:rPr>
      </w:pPr>
    </w:p>
    <w:p w:rsidRDefault="003B6518" w:rsidP="002F4AB4" w:rsidR="003B6518">
      <w:pPr>
        <w:jc w:val="both"/>
        <w:rPr>
          <w:sz w:val="24"/>
        </w:rPr>
      </w:pPr>
    </w:p>
    <w:p w:rsidRDefault="003B6518" w:rsidP="002F4AB4" w:rsidR="003B6518">
      <w:pPr>
        <w:jc w:val="both"/>
        <w:rPr>
          <w:sz w:val="24"/>
        </w:rPr>
      </w:pPr>
    </w:p>
    <w:p w:rsidRDefault="003B6518" w:rsidP="002F4AB4" w:rsidR="003B6518">
      <w:pPr>
        <w:jc w:val="both"/>
        <w:rPr>
          <w:sz w:val="24"/>
        </w:rPr>
      </w:pPr>
    </w:p>
    <w:p w:rsidRDefault="003B6518" w:rsidP="002F4AB4" w:rsidR="003B6518">
      <w:pPr>
        <w:jc w:val="both"/>
        <w:rPr>
          <w:sz w:val="24"/>
        </w:rPr>
      </w:pPr>
    </w:p>
    <w:p w:rsidRDefault="003B6518" w:rsidP="002F4AB4" w:rsidR="003B6518">
      <w:pPr>
        <w:jc w:val="both"/>
        <w:rPr>
          <w:sz w:val="24"/>
        </w:rPr>
      </w:pPr>
    </w:p>
    <w:p w:rsidRDefault="003B6518" w:rsidP="002F4AB4" w:rsidR="003B6518">
      <w:pPr>
        <w:jc w:val="both"/>
        <w:rPr>
          <w:sz w:val="24"/>
        </w:rPr>
      </w:pPr>
    </w:p>
    <w:p w:rsidRDefault="004531B0" w:rsidP="002F4AB4" w:rsidR="003B6518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- 2 -</w:t>
      </w:r>
    </w:p>
    <w:p w:rsidRDefault="004531B0" w:rsidP="002F4AB4" w:rsidR="004531B0">
      <w:pPr>
        <w:jc w:val="both"/>
        <w:rPr>
          <w:sz w:val="24"/>
        </w:rPr>
      </w:pPr>
    </w:p>
    <w:p w:rsidRDefault="004531B0" w:rsidP="002F4AB4" w:rsidR="004531B0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4531B0">
        <w:rPr>
          <w:sz w:val="24"/>
        </w:rPr>
        <w:t xml:space="preserve">  45. St-4253/15</w:t>
      </w:r>
    </w:p>
    <w:p w:rsidRDefault="003B6518" w:rsidP="002F4AB4" w:rsidR="003B6518" w:rsidRPr="003B6518">
      <w:pPr>
        <w:jc w:val="both"/>
        <w:rPr>
          <w:sz w:val="24"/>
        </w:rPr>
      </w:pPr>
    </w:p>
    <w:p w:rsidRDefault="002F4AB4" w:rsidP="002F4AB4" w:rsidR="002F4AB4" w:rsidRPr="003B6518">
      <w:pPr>
        <w:jc w:val="both"/>
        <w:rPr>
          <w:sz w:val="24"/>
        </w:rPr>
      </w:pPr>
      <w:r w:rsidRPr="003B6518">
        <w:rPr>
          <w:sz w:val="24"/>
        </w:rPr>
        <w:t xml:space="preserve"> </w:t>
      </w:r>
      <w:r w:rsidRPr="003B6518">
        <w:rPr>
          <w:sz w:val="24"/>
        </w:rPr>
        <w:tab/>
        <w:t xml:space="preserve">Slijedom navedenog, sud je izveo zaključak kako dužnikov račun nije blokiran, kao i da dužnik nema nepodmirenih obveza na dan </w:t>
      </w:r>
      <w:r w:rsidR="00FE5982">
        <w:rPr>
          <w:sz w:val="24"/>
        </w:rPr>
        <w:t>17</w:t>
      </w:r>
      <w:r w:rsidRPr="003B6518">
        <w:rPr>
          <w:sz w:val="24"/>
        </w:rPr>
        <w:t xml:space="preserve">. </w:t>
      </w:r>
      <w:r w:rsidR="00FE5982">
        <w:rPr>
          <w:sz w:val="24"/>
        </w:rPr>
        <w:t>veljače</w:t>
      </w:r>
      <w:r w:rsidRPr="003B6518">
        <w:rPr>
          <w:sz w:val="24"/>
        </w:rPr>
        <w:t xml:space="preserve"> 201</w:t>
      </w:r>
      <w:r w:rsidR="00FE5982">
        <w:rPr>
          <w:sz w:val="24"/>
        </w:rPr>
        <w:t>6</w:t>
      </w:r>
      <w:r w:rsidR="00FD15F0">
        <w:rPr>
          <w:sz w:val="24"/>
        </w:rPr>
        <w:t>.g</w:t>
      </w:r>
      <w:r w:rsidRPr="003B6518">
        <w:rPr>
          <w:sz w:val="24"/>
        </w:rPr>
        <w:t>.</w:t>
      </w:r>
      <w:r w:rsidR="00FD15F0">
        <w:rPr>
          <w:sz w:val="24"/>
        </w:rPr>
        <w:t>,</w:t>
      </w:r>
      <w:r w:rsidRPr="003B6518">
        <w:rPr>
          <w:sz w:val="24"/>
        </w:rPr>
        <w:t xml:space="preserve"> te je ocijenio da u odnosu na dužnika nije ostvaren stečajni razlog nesposobnosti za plaćanje. </w:t>
      </w:r>
    </w:p>
    <w:p w:rsidRDefault="003B6518" w:rsidP="002F4AB4" w:rsidR="002F4AB4" w:rsidRPr="003B6518">
      <w:pPr>
        <w:jc w:val="both"/>
        <w:rPr>
          <w:sz w:val="24"/>
        </w:rPr>
      </w:pPr>
      <w:r w:rsidRPr="003B6518">
        <w:rPr>
          <w:sz w:val="24"/>
        </w:rPr>
        <w:tab/>
        <w:t>S obzirom na to da je dužnik postao sposoban za plaćanje, te kako nisu ispunjene pretpostavke za istovremeno otvaranje i zaključenje stečajnog postupka, to je temeljem čl. 433 SZ-a (NN 71/15) odlučeno kao u izreci.</w:t>
      </w:r>
    </w:p>
    <w:p w:rsidRDefault="003B6518" w:rsidP="002F4AB4" w:rsidR="003B6518" w:rsidRPr="003B6518">
      <w:pPr>
        <w:jc w:val="both"/>
        <w:rPr>
          <w:sz w:val="24"/>
        </w:rPr>
      </w:pPr>
    </w:p>
    <w:p w:rsidRDefault="003B6518" w:rsidP="002F4AB4" w:rsidR="003B6518" w:rsidRPr="003B6518">
      <w:pPr>
        <w:jc w:val="both"/>
        <w:rPr>
          <w:sz w:val="24"/>
        </w:rPr>
      </w:pPr>
    </w:p>
    <w:p w:rsidRDefault="003B6518" w:rsidP="002F4AB4" w:rsidR="004D640B" w:rsidRPr="003B6518">
      <w:pPr>
        <w:jc w:val="both"/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4D640B" w:rsidRPr="003B6518">
        <w:rPr>
          <w:sz w:val="24"/>
        </w:rPr>
        <w:tab/>
        <w:t xml:space="preserve">U Zagrebu </w:t>
      </w:r>
      <w:r w:rsidR="00943155">
        <w:rPr>
          <w:sz w:val="24"/>
        </w:rPr>
        <w:t>22</w:t>
      </w:r>
      <w:r w:rsidR="004D640B" w:rsidRPr="003B6518">
        <w:rPr>
          <w:sz w:val="24"/>
        </w:rPr>
        <w:t xml:space="preserve">. </w:t>
      </w:r>
      <w:r w:rsidRPr="003B6518">
        <w:rPr>
          <w:sz w:val="24"/>
        </w:rPr>
        <w:t xml:space="preserve">veljače </w:t>
      </w:r>
      <w:r w:rsidR="004D640B" w:rsidRPr="003B6518">
        <w:rPr>
          <w:sz w:val="24"/>
        </w:rPr>
        <w:t>201</w:t>
      </w:r>
      <w:r w:rsidRPr="003B6518">
        <w:rPr>
          <w:sz w:val="24"/>
        </w:rPr>
        <w:t>6.g</w:t>
      </w:r>
      <w:r w:rsidR="004D640B" w:rsidRPr="003B6518">
        <w:rPr>
          <w:sz w:val="24"/>
        </w:rPr>
        <w:t>.</w:t>
      </w:r>
    </w:p>
    <w:p w:rsidRDefault="004D640B" w:rsidP="004D640B" w:rsidR="004D640B" w:rsidRPr="003B6518">
      <w:pPr>
        <w:jc w:val="both"/>
        <w:rPr>
          <w:sz w:val="24"/>
        </w:rPr>
      </w:pPr>
    </w:p>
    <w:p w:rsidRDefault="004D640B" w:rsidP="004D640B" w:rsidR="004D640B" w:rsidRPr="003B6518">
      <w:pPr>
        <w:jc w:val="both"/>
        <w:rPr>
          <w:sz w:val="24"/>
        </w:rPr>
      </w:pPr>
    </w:p>
    <w:p w:rsidRDefault="004D640B" w:rsidP="003B6518" w:rsidR="003B6518" w:rsidRPr="003B6518">
      <w:pPr>
        <w:jc w:val="both"/>
        <w:rPr>
          <w:sz w:val="24"/>
        </w:rPr>
      </w:pPr>
      <w:r w:rsidRPr="003B6518">
        <w:rPr>
          <w:sz w:val="24"/>
        </w:rPr>
        <w:tab/>
      </w:r>
      <w:r w:rsidR="003B6518" w:rsidRPr="003B6518">
        <w:rPr>
          <w:sz w:val="24"/>
        </w:rPr>
        <w:t xml:space="preserve">     </w:t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  <w:t>Sudac:</w:t>
      </w:r>
    </w:p>
    <w:p w:rsidRDefault="003B6518" w:rsidP="003B6518" w:rsidR="00517410">
      <w:pPr>
        <w:jc w:val="both"/>
        <w:rPr>
          <w:sz w:val="24"/>
        </w:rPr>
      </w:pPr>
      <w:r w:rsidRPr="003B6518">
        <w:rPr>
          <w:sz w:val="24"/>
        </w:rPr>
        <w:t xml:space="preserve">  </w:t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  <w:t>Mirna Panjan</w:t>
      </w:r>
    </w:p>
    <w:p w:rsidRDefault="004531B0" w:rsidP="003B6518" w:rsidR="004531B0">
      <w:pPr>
        <w:jc w:val="both"/>
        <w:rPr>
          <w:sz w:val="24"/>
        </w:rPr>
      </w:pPr>
    </w:p>
    <w:p w:rsidRDefault="004531B0" w:rsidP="003B6518" w:rsidR="004531B0" w:rsidRPr="003B6518">
      <w:pPr>
        <w:jc w:val="both"/>
        <w:rPr>
          <w:sz w:val="24"/>
        </w:rPr>
      </w:pPr>
    </w:p>
    <w:p w:rsidRDefault="00517410" w:rsidP="00517410" w:rsidR="00517410" w:rsidRPr="003B6518">
      <w:pPr>
        <w:rPr>
          <w:sz w:val="24"/>
        </w:rPr>
      </w:pPr>
    </w:p>
    <w:p w:rsidRDefault="00517410" w:rsidP="00517410" w:rsidR="00517410" w:rsidRPr="003B6518">
      <w:pPr>
        <w:rPr>
          <w:sz w:val="20"/>
          <w:szCs w:val="20"/>
        </w:rPr>
      </w:pPr>
      <w:r w:rsidRPr="003B6518">
        <w:rPr>
          <w:sz w:val="20"/>
          <w:szCs w:val="20"/>
        </w:rPr>
        <w:t>UPUTA O PRAVNOM LIJEKU:</w:t>
      </w:r>
    </w:p>
    <w:p w:rsidRDefault="00517410" w:rsidP="00517410" w:rsidR="00517410" w:rsidRPr="003B6518">
      <w:pPr>
        <w:rPr>
          <w:sz w:val="20"/>
          <w:szCs w:val="20"/>
        </w:rPr>
      </w:pPr>
      <w:r w:rsidRPr="003B6518">
        <w:rPr>
          <w:sz w:val="20"/>
          <w:szCs w:val="20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517410" w:rsidP="00517410" w:rsidR="00517410">
      <w:pPr>
        <w:rPr>
          <w:sz w:val="24"/>
        </w:rPr>
      </w:pPr>
    </w:p>
    <w:p w:rsidRDefault="004531B0" w:rsidP="00517410" w:rsidR="004531B0">
      <w:pPr>
        <w:rPr>
          <w:sz w:val="24"/>
        </w:rPr>
      </w:pPr>
      <w:r>
        <w:rPr>
          <w:sz w:val="24"/>
        </w:rPr>
        <w:t xml:space="preserve">DNA: </w:t>
      </w:r>
    </w:p>
    <w:p w:rsidRDefault="004531B0" w:rsidP="00517410" w:rsidR="004531B0">
      <w:pPr>
        <w:rPr>
          <w:sz w:val="24"/>
        </w:rPr>
      </w:pPr>
      <w:r>
        <w:rPr>
          <w:sz w:val="24"/>
        </w:rPr>
        <w:t>FINI</w:t>
      </w:r>
    </w:p>
    <w:p w:rsidRDefault="004531B0" w:rsidP="00517410" w:rsidR="004531B0">
      <w:pPr>
        <w:rPr>
          <w:sz w:val="24"/>
        </w:rPr>
      </w:pPr>
      <w:r>
        <w:rPr>
          <w:sz w:val="24"/>
        </w:rPr>
        <w:t xml:space="preserve">dužniku izravno </w:t>
      </w:r>
    </w:p>
    <w:p w:rsidRDefault="004531B0" w:rsidP="00517410" w:rsidR="004531B0" w:rsidRPr="003B6518">
      <w:pPr>
        <w:rPr>
          <w:sz w:val="24"/>
        </w:rPr>
      </w:pPr>
      <w:r>
        <w:rPr>
          <w:sz w:val="24"/>
        </w:rPr>
        <w:t>e- p</w:t>
      </w:r>
    </w:p>
    <w:sectPr w:rsidSect="003B6518" w:rsidR="004531B0" w:rsidRPr="003B6518">
      <w:pgSz w:h="16838" w:w="11906"/>
      <w:pgMar w:gutter="0" w:footer="708" w:header="708" w:left="1417" w:bottom="0" w:right="1417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050"/>
    <w:rsid w:val="00021BCC"/>
    <w:rsid w:val="00047812"/>
    <w:rsid w:val="00170EA6"/>
    <w:rsid w:val="0017766E"/>
    <w:rsid w:val="0017795A"/>
    <w:rsid w:val="001E3342"/>
    <w:rsid w:val="00275833"/>
    <w:rsid w:val="002F4AB4"/>
    <w:rsid w:val="00305050"/>
    <w:rsid w:val="003279B2"/>
    <w:rsid w:val="003B6518"/>
    <w:rsid w:val="003D2682"/>
    <w:rsid w:val="003E31D6"/>
    <w:rsid w:val="004531B0"/>
    <w:rsid w:val="004717B0"/>
    <w:rsid w:val="004C7490"/>
    <w:rsid w:val="004D640B"/>
    <w:rsid w:val="0050562B"/>
    <w:rsid w:val="00517410"/>
    <w:rsid w:val="00546F8A"/>
    <w:rsid w:val="0060613D"/>
    <w:rsid w:val="006061D1"/>
    <w:rsid w:val="006078DE"/>
    <w:rsid w:val="00622C83"/>
    <w:rsid w:val="006E0EEE"/>
    <w:rsid w:val="007122B2"/>
    <w:rsid w:val="007F0152"/>
    <w:rsid w:val="00854216"/>
    <w:rsid w:val="008C1DFF"/>
    <w:rsid w:val="008C218A"/>
    <w:rsid w:val="008C458D"/>
    <w:rsid w:val="008E7A35"/>
    <w:rsid w:val="00900D72"/>
    <w:rsid w:val="00922CD1"/>
    <w:rsid w:val="0093505F"/>
    <w:rsid w:val="00943155"/>
    <w:rsid w:val="00A74195"/>
    <w:rsid w:val="00AA4C98"/>
    <w:rsid w:val="00AE518C"/>
    <w:rsid w:val="00CA316C"/>
    <w:rsid w:val="00D10EDA"/>
    <w:rsid w:val="00D819B7"/>
    <w:rsid w:val="00D90876"/>
    <w:rsid w:val="00ED6CFA"/>
    <w:rsid w:val="00FB7730"/>
    <w:rsid w:val="00FD15F0"/>
    <w:rsid w:val="00FD3180"/>
    <w:rsid w:val="00FE5982"/>
    <w:rsid w:val="00FE5DB0"/>
    <w:rsid w:val="00FF6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6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D819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819B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2C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2C8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2C83"/>
    <w:rPr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2C8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2C8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6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D819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819B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2C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2C8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2C83"/>
    <w:rPr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2C8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2C8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3839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St-1254/2016-7</izvorni_sadrzaj>
    <derivirana_varijabla naziv="DomainObject.Oznaka_1">St-1254/2016-7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1254</izvorni_sadrzaj>
    <derivirana_varijabla naziv="DomainObject.Predmet.Broj_1">1254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St-1254/2016</izvorni_sadrzaj>
    <derivirana_varijabla naziv="DomainObject.Predmet.OznakaBroj_1">St-1254/2016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TIB GRADNJA d.o.o.</izvorni_sadrzaj>
    <derivirana_varijabla naziv="DomainObject.Predmet.ProtustrankaFormated_1">  TIB GRADNJA d.o.o.</derivirana_varijabla>
  </DomainObject.Predmet.ProtustrankaFormated>
  <DomainObject.Predmet.ProtustrankaFormatedOIB>
    <izvorni_sadrzaj>  TIB GRADNJA d.o.o., OIB 58916008032</izvorni_sadrzaj>
    <derivirana_varijabla naziv="DomainObject.Predmet.ProtustrankaFormatedOIB_1">  TIB GRADNJA d.o.o., OIB 58916008032</derivirana_varijabla>
  </DomainObject.Predmet.ProtustrankaFormatedOIB>
  <DomainObject.Predmet.ProtustrankaFormatedWithAdress>
    <izvorni_sadrzaj> TIB GRADNJA d.o.o., Šoštarićeva 8, 10000 Zagreb</izvorni_sadrzaj>
    <derivirana_varijabla naziv="DomainObject.Predmet.ProtustrankaFormatedWithAdress_1"> TIB GRADNJA d.o.o., Šoštarićeva 8, 10000 Zagreb</derivirana_varijabla>
  </DomainObject.Predmet.ProtustrankaFormatedWithAdress>
  <DomainObject.Predmet.ProtustrankaFormatedWithAdressOIB>
    <izvorni_sadrzaj> TIB GRADNJA d.o.o., OIB 58916008032, Šoštarićeva 8, 10000 Zagreb</izvorni_sadrzaj>
    <derivirana_varijabla naziv="DomainObject.Predmet.ProtustrankaFormatedWithAdressOIB_1"> TIB GRADNJA d.o.o., OIB 58916008032, Šoštarićeva 8, 10000 Zagreb</derivirana_varijabla>
  </DomainObject.Predmet.ProtustrankaFormatedWithAdressOIB>
  <DomainObject.Predmet.ProtustrankaWithAdress>
    <izvorni_sadrzaj>TIB GRADNJA d.o.o. Šoštarićeva 8, 10000 Zagreb</izvorni_sadrzaj>
    <derivirana_varijabla naziv="DomainObject.Predmet.ProtustrankaWithAdress_1">TIB GRADNJA d.o.o. Šoštarićeva 8, 10000 Zagreb</derivirana_varijabla>
  </DomainObject.Predmet.ProtustrankaWithAdress>
  <DomainObject.Predmet.ProtustrankaWithAdressOIB>
    <izvorni_sadrzaj>TIB GRADNJA d.o.o., OIB 58916008032, Šoštarićeva 8, 10000 Zagreb</izvorni_sadrzaj>
    <derivirana_varijabla naziv="DomainObject.Predmet.ProtustrankaWithAdressOIB_1">TIB GRADNJA d.o.o., OIB 58916008032, Šoštarićeva 8, 10000 Zagreb</derivirana_varijabla>
  </DomainObject.Predmet.ProtustrankaWithAdressOIB>
  <DomainObject.Predmet.ProtustrankaNazivFormated>
    <izvorni_sadrzaj>TIB GRADNJA d.o.o.</izvorni_sadrzaj>
    <derivirana_varijabla naziv="DomainObject.Predmet.ProtustrankaNazivFormated_1">TIB GRADNJA d.o.o.</derivirana_varijabla>
  </DomainObject.Predmet.ProtustrankaNazivFormated>
  <DomainObject.Predmet.ProtustrankaNazivFormatedOIB>
    <izvorni_sadrzaj>TIB GRADNJA d.o.o., OIB 58916008032</izvorni_sadrzaj>
    <derivirana_varijabla naziv="DomainObject.Predmet.ProtustrankaNazivFormatedOIB_1">TIB GRADNJA d.o.o., OIB 58916008032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TIB GRADNJA d.o.o.</item>
    </izvorni_sadrzaj>
    <derivirana_varijabla naziv="DomainObject.Predmet.ProtuStrankaListFormated_1">
      <item>TIB GRADNJA d.o.o.</item>
    </derivirana_varijabla>
  </DomainObject.Predmet.ProtuStrankaListFormated>
  <DomainObject.Predmet.ProtuStrankaListFormatedOIB>
    <izvorni_sadrzaj>
      <item>TIB GRADNJA d.o.o., OIB 58916008032</item>
    </izvorni_sadrzaj>
    <derivirana_varijabla naziv="DomainObject.Predmet.ProtuStrankaListFormatedOIB_1">
      <item>TIB GRADNJA d.o.o., OIB 58916008032</item>
    </derivirana_varijabla>
  </DomainObject.Predmet.ProtuStrankaListFormatedOIB>
  <DomainObject.Predmet.ProtuStrankaListFormatedWithAdress>
    <izvorni_sadrzaj>
      <item>TIB GRADNJA d.o.o., Šoštarićeva 8, 10000 Zagreb</item>
    </izvorni_sadrzaj>
    <derivirana_varijabla naziv="DomainObject.Predmet.ProtuStrankaListFormatedWithAdress_1">
      <item>TIB GRADNJA d.o.o., Šoštarićeva 8, 10000 Zagreb</item>
    </derivirana_varijabla>
  </DomainObject.Predmet.ProtuStrankaListFormatedWithAdress>
  <DomainObject.Predmet.ProtuStrankaListFormatedWithAdressOIB>
    <izvorni_sadrzaj>
      <item>TIB GRADNJA d.o.o., OIB 58916008032, Šoštarićeva 8, 10000 Zagreb</item>
    </izvorni_sadrzaj>
    <derivirana_varijabla naziv="DomainObject.Predmet.ProtuStrankaListFormatedWithAdressOIB_1">
      <item>TIB GRADNJA d.o.o., OIB 58916008032, Šoštarićeva 8, 10000 Zagreb</item>
    </derivirana_varijabla>
  </DomainObject.Predmet.ProtuStrankaListFormatedWithAdressOIB>
  <DomainObject.Predmet.ProtuStrankaListNazivFormated>
    <izvorni_sadrzaj>
      <item>TIB GRADNJA d.o.o.</item>
    </izvorni_sadrzaj>
    <derivirana_varijabla naziv="DomainObject.Predmet.ProtuStrankaListNazivFormated_1">
      <item>TIB GRADNJA d.o.o.</item>
    </derivirana_varijabla>
  </DomainObject.Predmet.ProtuStrankaListNazivFormated>
  <DomainObject.Predmet.ProtuStrankaListNazivFormatedOIB>
    <izvorni_sadrzaj>
      <item>TIB GRADNJA d.o.o., OIB 58916008032</item>
    </izvorni_sadrzaj>
    <derivirana_varijabla naziv="DomainObject.Predmet.ProtuStrankaListNazivFormatedOIB_1">
      <item>TIB GRADNJA d.o.o., OIB 58916008032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>St-1254/2016-7</izvorni_sadrzaj>
    <derivirana_varijabla naziv="DomainObject.PoslovniBrojDokumenta_1">St-1254/2016-7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TIB GRADNJA d.o.o.</izvorni_sadrzaj>
    <derivirana_varijabla naziv="DomainObject.Predmet.ProtustrankaIDrugi_1">TIB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TIB GRADNJA d.o.o., OIB 58916008032, Šoštarićeva 8, 10000 Zagreb</izvorni_sadrzaj>
    <derivirana_varijabla naziv="DomainObject.Predmet.ProtustrankaIDrugiAdressOIB_1">TIB GRADNJA d.o.o., OIB 58916008032, Šoštarićeva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TIB GRADNJA d.o.o.</item>
    </izvorni_sadrzaj>
    <derivirana_varijabla naziv="DomainObject.Predmet.SudioniciListNaziv_1">
      <item>FINA Regionalni centar Zagreb</item>
      <item>TIB GRADNJA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TIB GRADNJA d.o.o., OIB 58916008032, Šoštarićeva 8,10000 Zagreb</item>
    </izvorni_sadrzaj>
    <derivirana_varijabla naziv="DomainObject.Predmet.SudioniciListAdressOIB_1">
      <item>FINA Regionalni centar Zagreb, OIB 85821130368, Trg svibanjskih žrtava 1995. br. 1,10000 Zagreb</item>
      <item>TIB GRADNJA d.o.o., OIB 58916008032, Šoštarićeva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58916008032</item>
    </izvorni_sadrzaj>
    <derivirana_varijabla naziv="DomainObject.Predmet.SudioniciListNazivOIB_1">
      <item>, OIB 85821130368</item>
      <item>, OIB 58916008032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01AFEF-000F-4929-B784-6CA5782546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543</properties:Words>
  <properties:Characters>2873</properties:Characters>
  <properties:Lines>88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2016-02-23T14:45:00Z</dcterms:created>
  <dc:creator>Mirna Panjan</dc:creator>
  <cp:lastModifiedBy>Mirna Panjan</cp:lastModifiedBy>
  <cp:lastPrinted>2016-02-23T14:49:00Z</cp:lastPrinted>
  <dcterms:modified xmlns:xsi="http://www.w3.org/2001/XMLSchema-instance" xsi:type="dcterms:W3CDTF">2016-02-23T14:49:00Z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St-1254/2016-7 / Odluka - Rješenje o obustavi skraćenog stečajnog postupka</vt:lpwstr>
  </prop:property>
  <prop:property name="CC_coloring" pid="5" fmtid="{D5CDD505-2E9C-101B-9397-08002B2CF9AE}">
    <vt:bool>false</vt:bool>
  </prop:property>
</prop:Properties>
</file>