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1A32FA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3bfed5e" w14:paraId="3bfed5e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24F1F">
        <w:rPr>
          <w:sz w:val="24"/>
        </w:rPr>
        <w:t>19/16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A24F1F" w:rsidR="00A24F1F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A24F1F">
        <w:t>STO d.o.o. Zagreb, Fallerovo šetalište 16 (OIB 99304577659).,</w:t>
      </w:r>
      <w:r w:rsidR="00305012">
        <w:t xml:space="preserve"> </w:t>
      </w:r>
      <w:r w:rsidRPr="008600EF">
        <w:t xml:space="preserve">dana </w:t>
      </w:r>
      <w:r w:rsidR="00A24F1F">
        <w:t>23. veljače 2016.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A24F1F">
        <w:rPr>
          <w:sz w:val="24"/>
          <w:szCs w:val="24"/>
        </w:rPr>
        <w:t>23.veljače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A24F1F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A24F1F" w:rsidR="00A24F1F">
      <w:r>
        <w:t>Za točnost otpravka-ovlašteni službenik:</w:t>
      </w:r>
    </w:p>
    <w:p w:rsidRDefault="00A24F1F" w:rsidR="00A24F1F">
      <w: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A24F1F">
        <w:rPr>
          <w:sz w:val="24"/>
          <w:szCs w:val="24"/>
        </w:rPr>
        <w:t xml:space="preserve"> -4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32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2FA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367"/>
    <w:rsid w:val="00546DDA"/>
    <w:rsid w:val="0055329A"/>
    <w:rsid w:val="0056105B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4F1F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D6722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5D4D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D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3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2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2F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2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2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St-19/2016</izvorni_sadrzaj>
    <derivirana_varijabla naziv="DomainObject.Predmet.OznakaBroj_1">St-19/2016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 d.o.o.</izvorni_sadrzaj>
    <derivirana_varijabla naziv="DomainObject.Predmet.ProtustrankaFormated_1">  STO d.o.o.</derivirana_varijabla>
  </DomainObject.Predmet.ProtustrankaFormated>
  <DomainObject.Predmet.ProtustrankaFormatedOIB>
    <izvorni_sadrzaj>  STO d.o.o., OIB 99304577659</izvorni_sadrzaj>
    <derivirana_varijabla naziv="DomainObject.Predmet.ProtustrankaFormatedOIB_1">  STO d.o.o., OIB 99304577659</derivirana_varijabla>
  </DomainObject.Predmet.ProtustrankaFormatedOIB>
  <DomainObject.Predmet.ProtustrankaFormatedWithAdress>
    <izvorni_sadrzaj> STO d.o.o., Fallerovo šetalište 16, 10000 Zagreb</izvorni_sadrzaj>
    <derivirana_varijabla naziv="DomainObject.Predmet.ProtustrankaFormatedWithAdress_1"> STO d.o.o., Fallerovo šetalište 16, 10000 Zagreb</derivirana_varijabla>
  </DomainObject.Predmet.ProtustrankaFormatedWithAdress>
  <DomainObject.Predmet.ProtustrankaFormatedWithAdressOIB>
    <izvorni_sadrzaj> STO d.o.o., OIB 99304577659, Fallerovo šetalište 16, 10000 Zagreb</izvorni_sadrzaj>
    <derivirana_varijabla naziv="DomainObject.Predmet.ProtustrankaFormatedWithAdressOIB_1"> STO d.o.o., OIB 99304577659, Fallerovo šetalište 16, 10000 Zagreb</derivirana_varijabla>
  </DomainObject.Predmet.ProtustrankaFormatedWithAdressOIB>
  <DomainObject.Predmet.ProtustrankaWithAdress>
    <izvorni_sadrzaj>STO d.o.o. Fallerovo šetalište 16, 10000 Zagreb</izvorni_sadrzaj>
    <derivirana_varijabla naziv="DomainObject.Predmet.ProtustrankaWithAdress_1">STO d.o.o. Fallerovo šetalište 16, 10000 Zagreb</derivirana_varijabla>
  </DomainObject.Predmet.ProtustrankaWithAdress>
  <DomainObject.Predmet.ProtustrankaWithAdressOIB>
    <izvorni_sadrzaj>STO d.o.o., OIB 99304577659, Fallerovo šetalište 16, 10000 Zagreb</izvorni_sadrzaj>
    <derivirana_varijabla naziv="DomainObject.Predmet.ProtustrankaWithAdressOIB_1">STO d.o.o., OIB 99304577659, Fallerovo šetalište 16, 10000 Zagreb</derivirana_varijabla>
  </DomainObject.Predmet.ProtustrankaWithAdressOIB>
  <DomainObject.Predmet.ProtustrankaNazivFormated>
    <izvorni_sadrzaj>STO d.o.o.</izvorni_sadrzaj>
    <derivirana_varijabla naziv="DomainObject.Predmet.ProtustrankaNazivFormated_1">STO d.o.o.</derivirana_varijabla>
  </DomainObject.Predmet.ProtustrankaNazivFormated>
  <DomainObject.Predmet.ProtustrankaNazivFormatedOIB>
    <izvorni_sadrzaj>STO d.o.o., OIB 99304577659</izvorni_sadrzaj>
    <derivirana_varijabla naziv="DomainObject.Predmet.ProtustrankaNazivFormatedOIB_1">STO d.o.o., OIB 99304577659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 d.o.o.</item>
    </izvorni_sadrzaj>
    <derivirana_varijabla naziv="DomainObject.Predmet.ProtuStrankaListFormated_1">
      <item>STO d.o.o.</item>
    </derivirana_varijabla>
  </DomainObject.Predmet.ProtuStrankaListFormated>
  <DomainObject.Predmet.ProtuStrankaListFormatedOIB>
    <izvorni_sadrzaj>
      <item>STO d.o.o., OIB 99304577659</item>
    </izvorni_sadrzaj>
    <derivirana_varijabla naziv="DomainObject.Predmet.ProtuStrankaListFormatedOIB_1">
      <item>STO d.o.o., OIB 99304577659</item>
    </derivirana_varijabla>
  </DomainObject.Predmet.ProtuStrankaListFormatedOIB>
  <DomainObject.Predmet.ProtuStrankaListFormatedWithAdress>
    <izvorni_sadrzaj>
      <item>STO d.o.o., Fallerovo šetalište 16, 10000 Zagreb</item>
    </izvorni_sadrzaj>
    <derivirana_varijabla naziv="DomainObject.Predmet.ProtuStrankaListFormatedWithAdress_1">
      <item>STO d.o.o., Fallerovo šetalište 16, 10000 Zagreb</item>
    </derivirana_varijabla>
  </DomainObject.Predmet.ProtuStrankaListFormatedWithAdress>
  <DomainObject.Predmet.ProtuStrankaListFormatedWithAdressOIB>
    <izvorni_sadrzaj>
      <item>STO d.o.o., OIB 99304577659, Fallerovo šetalište 16, 10000 Zagreb</item>
    </izvorni_sadrzaj>
    <derivirana_varijabla naziv="DomainObject.Predmet.ProtuStrankaListFormatedWithAdressOIB_1">
      <item>STO d.o.o., OIB 99304577659, Fallerovo šetalište 16, 10000 Zagreb</item>
    </derivirana_varijabla>
  </DomainObject.Predmet.ProtuStrankaListFormatedWithAdressOIB>
  <DomainObject.Predmet.ProtuStrankaListNazivFormated>
    <izvorni_sadrzaj>
      <item>STO d.o.o.</item>
    </izvorni_sadrzaj>
    <derivirana_varijabla naziv="DomainObject.Predmet.ProtuStrankaListNazivFormated_1">
      <item>STO d.o.o.</item>
    </derivirana_varijabla>
  </DomainObject.Predmet.ProtuStrankaListNazivFormated>
  <DomainObject.Predmet.ProtuStrankaListNazivFormatedOIB>
    <izvorni_sadrzaj>
      <item>STO d.o.o., OIB 99304577659</item>
    </izvorni_sadrzaj>
    <derivirana_varijabla naziv="DomainObject.Predmet.ProtuStrankaListNazivFormatedOIB_1">
      <item>STO d.o.o., OIB 99304577659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 d.o.o.</izvorni_sadrzaj>
    <derivirana_varijabla naziv="DomainObject.Predmet.ProtustrankaIDrugi_1">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 d.o.o., OIB 99304577659, Fallerovo šetalište 16, 10000 Zagreb</izvorni_sadrzaj>
    <derivirana_varijabla naziv="DomainObject.Predmet.ProtustrankaIDrugiAdressOIB_1">STO d.o.o., OIB 99304577659, Fallerovo šetalište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 d.o.o.</item>
    </izvorni_sadrzaj>
    <derivirana_varijabla naziv="DomainObject.Predmet.SudioniciListNaziv_1">
      <item>FINA Regionalni centar Zagreb</item>
      <item>STO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 d.o.o., OIB 99304577659, Fallerovo šetalište 16,10000 Zagreb</item>
    </izvorni_sadrzaj>
    <derivirana_varijabla naziv="DomainObject.Predmet.SudioniciListAdressOIB_1">
      <item>FINA Regionalni centar Zagreb, OIB 85821130368, Trg svibanjskih žrtava 1995. 1,10000 Zagreb</item>
      <item>STO d.o.o., OIB 99304577659, Fallerovo šetalište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99304577659</item>
    </izvorni_sadrzaj>
    <derivirana_varijabla naziv="DomainObject.Predmet.SudioniciListNazivOIB_1">
      <item>, OIB 85821130368</item>
      <item>, OIB 99304577659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6E27F4-D7CC-41E5-9019-6295A03F09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2007</properties:Characters>
  <properties:Lines>61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2016-02-23T09:17:00Z</dcterms:created>
  <dc:creator>Korisnik</dc:creator>
  <cp:lastModifiedBy>Ivanka Lukač</cp:lastModifiedBy>
  <cp:lastPrinted>2016-02-23T09:17:00Z</cp:lastPrinted>
  <dcterms:modified xmlns:xsi="http://www.w3.org/2001/XMLSchema-instance" xsi:type="dcterms:W3CDTF">2016-02-23T13:09:00Z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