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f1957" w14:paraId="90f1957" w:rsidRDefault="00932DAC" w:rsidP="00C5568E" w:rsidR="00932DAC">
      <w:pPr>
        <w:jc w:val="center"/>
        <w15:collapsed w:val="false"/>
        <w:rPr>
          <w:rFonts w:hAnsi="Times New Roman" w:ascii="Times New Roman"/>
          <w:szCs w:val="24"/>
          <w:lang w:val="hr-HR"/>
        </w:rPr>
      </w:pPr>
      <w:bookmarkStart w:name="_GoBack" w:id="0"/>
      <w:bookmarkEnd w:id="0"/>
    </w:p>
    <w:p w:rsidRDefault="00782E48" w:rsidP="00C5568E" w:rsidR="00782E48" w:rsidRPr="00260A57">
      <w:pPr>
        <w:jc w:val="center"/>
        <w:rPr>
          <w:rFonts w:hAnsi="Times New Roman" w:ascii="Times New Roman"/>
          <w:szCs w:val="24"/>
          <w:lang w:val="hr-HR"/>
        </w:rPr>
      </w:pPr>
    </w:p>
    <w:p w:rsidRDefault="00C5568E" w:rsidP="00C5568E" w:rsidR="00C5568E" w:rsidRPr="00260A57">
      <w:pPr>
        <w:jc w:val="center"/>
        <w:rPr>
          <w:rFonts w:hAnsi="Times New Roman" w:ascii="Times New Roman"/>
          <w:szCs w:val="24"/>
          <w:lang w:val="hr-HR"/>
        </w:rPr>
      </w:pPr>
      <w:r w:rsidRPr="00260A57">
        <w:rPr>
          <w:rFonts w:hAnsi="Times New Roman" w:ascii="Times New Roman"/>
          <w:szCs w:val="24"/>
          <w:lang w:val="hr-HR"/>
        </w:rPr>
        <w:t>U  I M E  R E P U B L I K E  H R V A T S K E</w:t>
      </w:r>
    </w:p>
    <w:p w:rsidRDefault="00782E48" w:rsidP="00FA7F4A" w:rsidR="00782E48" w:rsidRPr="00260A57">
      <w:pPr>
        <w:jc w:val="both"/>
        <w:rPr>
          <w:rFonts w:hAnsi="Times New Roman" w:ascii="Times New Roman"/>
          <w:szCs w:val="24"/>
          <w:lang w:val="hr-HR"/>
        </w:rPr>
      </w:pPr>
    </w:p>
    <w:p w:rsidRDefault="00BF6916" w:rsidP="00C5568E" w:rsidR="00BF6916" w:rsidRPr="00260A57">
      <w:pPr>
        <w:jc w:val="center"/>
        <w:outlineLvl w:val="0"/>
        <w:rPr>
          <w:rFonts w:hAnsi="Times New Roman" w:ascii="Times New Roman"/>
          <w:szCs w:val="24"/>
          <w:lang w:val="hr-HR"/>
        </w:rPr>
      </w:pPr>
      <w:r w:rsidRPr="00260A57">
        <w:rPr>
          <w:rFonts w:hAnsi="Times New Roman" w:ascii="Times New Roman"/>
          <w:szCs w:val="24"/>
          <w:lang w:val="hr-HR"/>
        </w:rPr>
        <w:t>R J E Š E N J E</w:t>
      </w:r>
    </w:p>
    <w:p w:rsidRDefault="001B3D61" w:rsidR="001B3D61" w:rsidRPr="00260A57">
      <w:pPr>
        <w:jc w:val="both"/>
        <w:rPr>
          <w:rFonts w:hAnsi="Times New Roman" w:ascii="Times New Roman"/>
          <w:szCs w:val="24"/>
          <w:lang w:val="hr-HR"/>
        </w:rPr>
      </w:pPr>
    </w:p>
    <w:p w:rsidRDefault="00BF6916" w:rsidR="00782E48" w:rsidRPr="00CA109A">
      <w:pPr>
        <w:jc w:val="both"/>
        <w:rPr>
          <w:rFonts w:hAnsi="Times New Roman" w:ascii="Times New Roman"/>
          <w:szCs w:val="24"/>
          <w:lang w:val="hr-HR"/>
        </w:rPr>
      </w:pPr>
      <w:r w:rsidRPr="00260A57">
        <w:rPr>
          <w:rFonts w:hAnsi="Times New Roman" w:ascii="Times New Roman"/>
          <w:szCs w:val="24"/>
          <w:lang w:val="hr-HR"/>
        </w:rPr>
        <w:tab/>
      </w:r>
      <w:r w:rsidR="00FA7F4A" w:rsidRPr="00260A57">
        <w:rPr>
          <w:rFonts w:hAnsi="Times New Roman" w:ascii="Times New Roman"/>
          <w:szCs w:val="24"/>
          <w:lang w:val="hr-HR"/>
        </w:rPr>
        <w:t xml:space="preserve">Trgovački sud u Zagrebu </w:t>
      </w:r>
      <w:r w:rsidR="006F3AAE" w:rsidRPr="00260A57">
        <w:rPr>
          <w:rFonts w:hAnsi="Times New Roman" w:ascii="Times New Roman"/>
          <w:szCs w:val="24"/>
          <w:lang w:val="hr-HR"/>
        </w:rPr>
        <w:t>po sucu</w:t>
      </w:r>
      <w:r w:rsidR="008961D1" w:rsidRPr="00260A57">
        <w:rPr>
          <w:rFonts w:hAnsi="Times New Roman" w:ascii="Times New Roman"/>
          <w:szCs w:val="24"/>
          <w:lang w:val="hr-HR"/>
        </w:rPr>
        <w:t xml:space="preserve"> pojedincu N</w:t>
      </w:r>
      <w:r w:rsidR="006F3AAE" w:rsidRPr="00260A57">
        <w:rPr>
          <w:rFonts w:hAnsi="Times New Roman" w:ascii="Times New Roman"/>
          <w:szCs w:val="24"/>
          <w:lang w:val="hr-HR"/>
        </w:rPr>
        <w:t>evenki</w:t>
      </w:r>
      <w:r w:rsidRPr="00260A57">
        <w:rPr>
          <w:rFonts w:hAnsi="Times New Roman" w:ascii="Times New Roman"/>
          <w:szCs w:val="24"/>
          <w:lang w:val="hr-HR"/>
        </w:rPr>
        <w:t xml:space="preserve"> </w:t>
      </w:r>
      <w:r w:rsidR="006F3AAE" w:rsidRPr="00260A57">
        <w:rPr>
          <w:rFonts w:hAnsi="Times New Roman" w:ascii="Times New Roman"/>
          <w:szCs w:val="24"/>
          <w:lang w:val="hr-HR"/>
        </w:rPr>
        <w:t xml:space="preserve">Siladi </w:t>
      </w:r>
      <w:r w:rsidRPr="00260A57">
        <w:rPr>
          <w:rFonts w:hAnsi="Times New Roman" w:ascii="Times New Roman"/>
          <w:szCs w:val="24"/>
          <w:lang w:val="hr-HR"/>
        </w:rPr>
        <w:t>Rstić</w:t>
      </w:r>
      <w:r w:rsidR="008961D1" w:rsidRPr="00260A57">
        <w:rPr>
          <w:rFonts w:hAnsi="Times New Roman" w:ascii="Times New Roman"/>
          <w:szCs w:val="24"/>
          <w:lang w:val="hr-HR"/>
        </w:rPr>
        <w:t xml:space="preserve">, </w:t>
      </w:r>
      <w:r w:rsidR="00237DE3" w:rsidRPr="00260A57">
        <w:rPr>
          <w:rFonts w:hAnsi="Times New Roman" w:ascii="Times New Roman"/>
          <w:szCs w:val="24"/>
          <w:lang w:val="hr-HR"/>
        </w:rPr>
        <w:t xml:space="preserve">u stečajnom postupku </w:t>
      </w:r>
      <w:r w:rsidRPr="00260A57">
        <w:rPr>
          <w:rFonts w:hAnsi="Times New Roman" w:ascii="Times New Roman"/>
          <w:szCs w:val="24"/>
          <w:lang w:val="hr-HR"/>
        </w:rPr>
        <w:t>nad stečajnim dužnikom</w:t>
      </w:r>
      <w:r w:rsidR="004F49C1" w:rsidRPr="00260A57">
        <w:rPr>
          <w:rFonts w:hAnsi="Times New Roman" w:ascii="Times New Roman"/>
          <w:szCs w:val="24"/>
          <w:lang w:val="hr-HR"/>
        </w:rPr>
        <w:t xml:space="preserve"> </w:t>
      </w:r>
      <w:r w:rsidR="00800831">
        <w:rPr>
          <w:rFonts w:hAnsi="Times New Roman" w:ascii="Times New Roman"/>
        </w:rPr>
        <w:t>GERMANE d.o.o. za trgovinu i usluge, Sesvete, Ivice Lovinčića 12, OIB 82961405824</w:t>
      </w:r>
      <w:r w:rsidR="00C5568E" w:rsidRPr="00260A57">
        <w:rPr>
          <w:rFonts w:hAnsi="Times New Roman" w:ascii="Times New Roman"/>
          <w:szCs w:val="24"/>
          <w:lang w:val="hr-HR"/>
        </w:rPr>
        <w:t>,</w:t>
      </w:r>
      <w:r w:rsidR="00104C8C" w:rsidRPr="00260A57">
        <w:rPr>
          <w:rFonts w:hAnsi="Times New Roman" w:ascii="Times New Roman"/>
          <w:szCs w:val="24"/>
          <w:lang w:val="hr-HR"/>
        </w:rPr>
        <w:t xml:space="preserve"> </w:t>
      </w:r>
      <w:r w:rsidR="00AA4B58" w:rsidRPr="00CA109A">
        <w:rPr>
          <w:rFonts w:hAnsi="Times New Roman" w:ascii="Times New Roman"/>
          <w:szCs w:val="24"/>
          <w:lang w:val="hr-HR"/>
        </w:rPr>
        <w:t>dana</w:t>
      </w:r>
      <w:r w:rsidR="00104C8C" w:rsidRPr="00CA109A">
        <w:rPr>
          <w:rFonts w:hAnsi="Times New Roman" w:ascii="Times New Roman"/>
          <w:szCs w:val="24"/>
          <w:lang w:val="hr-HR"/>
        </w:rPr>
        <w:t xml:space="preserve"> </w:t>
      </w:r>
      <w:r w:rsidR="00846992">
        <w:rPr>
          <w:rFonts w:hAnsi="Times New Roman" w:ascii="Times New Roman"/>
          <w:szCs w:val="24"/>
          <w:lang w:val="hr-HR"/>
        </w:rPr>
        <w:t>21</w:t>
      </w:r>
      <w:r w:rsidR="00307C71" w:rsidRPr="00CA109A">
        <w:rPr>
          <w:rFonts w:hAnsi="Times New Roman" w:ascii="Times New Roman"/>
          <w:szCs w:val="24"/>
          <w:lang w:val="hr-HR"/>
        </w:rPr>
        <w:t xml:space="preserve">. </w:t>
      </w:r>
      <w:r w:rsidR="00846992">
        <w:rPr>
          <w:rFonts w:hAnsi="Times New Roman" w:ascii="Times New Roman"/>
          <w:szCs w:val="24"/>
          <w:lang w:val="hr-HR"/>
        </w:rPr>
        <w:t>srpnja</w:t>
      </w:r>
      <w:r w:rsidR="00307C71" w:rsidRPr="00CA109A">
        <w:rPr>
          <w:rFonts w:hAnsi="Times New Roman" w:ascii="Times New Roman"/>
          <w:szCs w:val="24"/>
          <w:lang w:val="hr-HR"/>
        </w:rPr>
        <w:t xml:space="preserve"> 2017.</w:t>
      </w:r>
    </w:p>
    <w:p w:rsidRDefault="00307C71" w:rsidR="00307C71" w:rsidRPr="00260A57">
      <w:pPr>
        <w:jc w:val="both"/>
        <w:rPr>
          <w:rFonts w:hAnsi="Times New Roman" w:ascii="Times New Roman"/>
          <w:szCs w:val="24"/>
          <w:lang w:val="hr-HR"/>
        </w:rPr>
      </w:pPr>
    </w:p>
    <w:p w:rsidRDefault="00BF6916" w:rsidP="00C5568E" w:rsidR="001B3D61" w:rsidRPr="00260A57">
      <w:pPr>
        <w:jc w:val="center"/>
        <w:rPr>
          <w:rFonts w:hAnsi="Times New Roman" w:ascii="Times New Roman"/>
          <w:szCs w:val="24"/>
          <w:lang w:val="hr-HR"/>
        </w:rPr>
      </w:pPr>
      <w:r w:rsidRPr="00260A57">
        <w:rPr>
          <w:rFonts w:hAnsi="Times New Roman" w:ascii="Times New Roman"/>
          <w:szCs w:val="24"/>
          <w:lang w:val="hr-HR"/>
        </w:rPr>
        <w:t>r i j e š i o      j e</w:t>
      </w:r>
    </w:p>
    <w:p w:rsidRDefault="00710794" w:rsidP="00710794" w:rsidR="00710794" w:rsidRPr="00260A57">
      <w:pPr>
        <w:ind w:firstLine="720"/>
        <w:jc w:val="both"/>
        <w:rPr>
          <w:rFonts w:hAnsi="Times New Roman" w:ascii="Times New Roman"/>
          <w:szCs w:val="24"/>
          <w:lang w:val="hr-HR"/>
        </w:rPr>
      </w:pPr>
    </w:p>
    <w:p w:rsidRDefault="00AA4B58" w:rsidP="003C2382" w:rsidR="008452C5">
      <w:pPr>
        <w:ind w:firstLine="720"/>
        <w:jc w:val="both"/>
        <w:rPr>
          <w:rFonts w:hAnsi="Times New Roman" w:ascii="Times New Roman"/>
          <w:szCs w:val="24"/>
          <w:lang w:val="hr-HR"/>
        </w:rPr>
      </w:pPr>
      <w:r w:rsidRPr="00260A57">
        <w:rPr>
          <w:rFonts w:hAnsi="Times New Roman" w:ascii="Times New Roman"/>
          <w:lang w:val="hr-HR"/>
        </w:rPr>
        <w:t>Obustavlja se i zaključuje stečajni</w:t>
      </w:r>
      <w:r w:rsidR="005E0618">
        <w:rPr>
          <w:rFonts w:hAnsi="Times New Roman" w:ascii="Times New Roman"/>
          <w:lang w:val="hr-HR"/>
        </w:rPr>
        <w:t xml:space="preserve"> postupak nad stečajnim </w:t>
      </w:r>
      <w:r w:rsidR="005E0618" w:rsidRPr="00260A57">
        <w:rPr>
          <w:rFonts w:hAnsi="Times New Roman" w:ascii="Times New Roman"/>
          <w:szCs w:val="24"/>
          <w:lang w:val="hr-HR"/>
        </w:rPr>
        <w:t xml:space="preserve">dužnikom </w:t>
      </w:r>
      <w:r w:rsidR="00800831">
        <w:rPr>
          <w:rFonts w:hAnsi="Times New Roman" w:ascii="Times New Roman"/>
        </w:rPr>
        <w:t>GERMANE d.o.o. za trgovinu i usluge, Sesvete, Ivice Lovinčića 12, OIB 82961405824</w:t>
      </w:r>
      <w:r w:rsidR="00E4566B">
        <w:rPr>
          <w:rFonts w:hAnsi="Times New Roman" w:ascii="Times New Roman"/>
          <w:lang w:val="hr-HR"/>
        </w:rPr>
        <w:t>,</w:t>
      </w:r>
      <w:r w:rsidR="00782E48">
        <w:rPr>
          <w:rFonts w:hAnsi="Times New Roman" w:ascii="Times New Roman"/>
          <w:lang w:val="hr-HR"/>
        </w:rPr>
        <w:t xml:space="preserve"> temeljem odredbe članka</w:t>
      </w:r>
      <w:r w:rsidR="00800831">
        <w:rPr>
          <w:rFonts w:hAnsi="Times New Roman" w:ascii="Times New Roman"/>
          <w:lang w:val="hr-HR"/>
        </w:rPr>
        <w:t xml:space="preserve"> 293</w:t>
      </w:r>
      <w:r w:rsidRPr="00260A57">
        <w:rPr>
          <w:rFonts w:hAnsi="Times New Roman" w:ascii="Times New Roman"/>
          <w:lang w:val="hr-HR"/>
        </w:rPr>
        <w:t>. Stečajnog zakona.</w:t>
      </w:r>
    </w:p>
    <w:p w:rsidRDefault="00BF6916" w:rsidP="006D1705" w:rsidR="00BF6916" w:rsidRPr="00260A57">
      <w:pPr>
        <w:jc w:val="center"/>
        <w:outlineLvl w:val="0"/>
        <w:rPr>
          <w:rFonts w:hAnsi="Times New Roman" w:ascii="Times New Roman"/>
          <w:szCs w:val="24"/>
          <w:lang w:val="hr-HR"/>
        </w:rPr>
      </w:pPr>
      <w:r w:rsidRPr="00260A57">
        <w:rPr>
          <w:rFonts w:hAnsi="Times New Roman" w:ascii="Times New Roman"/>
          <w:szCs w:val="24"/>
          <w:lang w:val="hr-HR"/>
        </w:rPr>
        <w:t>Obrazloženje</w:t>
      </w:r>
    </w:p>
    <w:p w:rsidRDefault="00BF6916" w:rsidR="00BF6916" w:rsidRPr="00260A57">
      <w:pPr>
        <w:jc w:val="both"/>
        <w:rPr>
          <w:rFonts w:hAnsi="Times New Roman" w:ascii="Times New Roman"/>
          <w:szCs w:val="24"/>
          <w:lang w:val="hr-HR"/>
        </w:rPr>
      </w:pPr>
    </w:p>
    <w:p w:rsidRDefault="00800831" w:rsidP="00782E48" w:rsidR="00800831">
      <w:pPr>
        <w:ind w:firstLine="720"/>
        <w:jc w:val="both"/>
        <w:rPr>
          <w:rFonts w:hAnsi="Times New Roman" w:ascii="Times New Roman"/>
          <w:szCs w:val="24"/>
          <w:lang w:val="hr-HR"/>
        </w:rPr>
      </w:pPr>
      <w:r>
        <w:rPr>
          <w:rFonts w:hAnsi="Times New Roman" w:ascii="Times New Roman"/>
          <w:szCs w:val="24"/>
          <w:lang w:val="hr-HR"/>
        </w:rPr>
        <w:t>Stečajni postupak je nad gore navedenim stečajnim dužnikom otvoren 5. listopada 2015., održana su ispitno i izvještajno ročište, a stečajnu masu stečajnog dužnika čine novčane tražbine naspram dužnikovog dužnika osigurane založnim pravom u korist stečajnog dužnika. Založno pravo upisano je u zemljišnim knjigama i prije otvaranja ovog stečajnog postupka, međutim kako niti nakon proteka 1,5 godine od otvaranja ovog stečajnog postupka nije održano niti jedno ročište za javnu dražbu, to je stečajni upravitelj predložio obustavu i zaključenje stečajnog postupka nad stečajnim dužnikom budući da nema novčanih sredstava niti za namirenje troškova postupka</w:t>
      </w:r>
      <w:r w:rsidR="00646669">
        <w:rPr>
          <w:rFonts w:hAnsi="Times New Roman" w:ascii="Times New Roman"/>
          <w:szCs w:val="24"/>
          <w:lang w:val="hr-HR"/>
        </w:rPr>
        <w:t xml:space="preserve"> a koji iznose preko cca 40.000,00 kn.</w:t>
      </w:r>
    </w:p>
    <w:p w:rsidRDefault="0027770C" w:rsidP="00782E48" w:rsidR="0027770C">
      <w:pPr>
        <w:ind w:firstLine="720"/>
        <w:jc w:val="both"/>
        <w:rPr>
          <w:rFonts w:hAnsi="Times New Roman" w:ascii="Times New Roman"/>
          <w:szCs w:val="24"/>
          <w:lang w:val="hr-HR"/>
        </w:rPr>
      </w:pPr>
    </w:p>
    <w:p w:rsidRDefault="00646669" w:rsidP="00782E48" w:rsidR="00646669">
      <w:pPr>
        <w:ind w:firstLine="720"/>
        <w:jc w:val="both"/>
        <w:rPr>
          <w:rFonts w:hAnsi="Times New Roman" w:ascii="Times New Roman"/>
          <w:szCs w:val="24"/>
          <w:lang w:val="hr-HR"/>
        </w:rPr>
      </w:pPr>
      <w:r>
        <w:rPr>
          <w:rFonts w:hAnsi="Times New Roman" w:ascii="Times New Roman"/>
          <w:szCs w:val="24"/>
          <w:lang w:val="hr-HR"/>
        </w:rPr>
        <w:t>Temeljem prijedloga stečajnog upravitelja održano je ročište vjerovnika sukladno odredbi čl. 293. st. 2 SZ, na koje su pozvani stečajni vjerovnici, vjerovnici stečajne mase, razlučni vjerovnici i stečajni upravitelj, radi davanja mišljenja o navedenom prijedlogu.</w:t>
      </w:r>
    </w:p>
    <w:p w:rsidRDefault="0027770C" w:rsidP="00782E48" w:rsidR="0027770C">
      <w:pPr>
        <w:ind w:firstLine="720"/>
        <w:jc w:val="both"/>
        <w:rPr>
          <w:rFonts w:hAnsi="Times New Roman" w:ascii="Times New Roman"/>
          <w:szCs w:val="24"/>
          <w:lang w:val="hr-HR"/>
        </w:rPr>
      </w:pPr>
    </w:p>
    <w:p w:rsidRDefault="00646669" w:rsidP="00782E48" w:rsidR="00646669">
      <w:pPr>
        <w:ind w:firstLine="720"/>
        <w:jc w:val="both"/>
        <w:rPr>
          <w:rFonts w:hAnsi="Times New Roman" w:ascii="Times New Roman"/>
          <w:szCs w:val="24"/>
          <w:lang w:val="hr-HR"/>
        </w:rPr>
      </w:pPr>
      <w:r>
        <w:rPr>
          <w:rFonts w:hAnsi="Times New Roman" w:ascii="Times New Roman"/>
          <w:szCs w:val="24"/>
          <w:lang w:val="hr-HR"/>
        </w:rPr>
        <w:t xml:space="preserve">NItko se od vjerovnika nije protivio prijedlogu stečajnog upravitelju, te je stoga odlučeno kao u izreci ovog rješenja temeljem odredbe čl. 293 st. 1 SZ s tim da će se stečajni postupak nastaviti  nad stečajnom masom iza stečajnog dužnika sukladno odredbi čl. </w:t>
      </w:r>
      <w:r w:rsidR="00EB2433">
        <w:rPr>
          <w:rFonts w:hAnsi="Times New Roman" w:ascii="Times New Roman"/>
          <w:szCs w:val="24"/>
          <w:lang w:val="hr-HR"/>
        </w:rPr>
        <w:t xml:space="preserve">438. SZ, nakon što se unovče nekretnine dužnikovog dužnika i iz vrijednosti istih steknu uvjeti za namirenje </w:t>
      </w:r>
      <w:r w:rsidR="00BD6D26">
        <w:rPr>
          <w:rFonts w:hAnsi="Times New Roman" w:ascii="Times New Roman"/>
          <w:szCs w:val="24"/>
          <w:lang w:val="hr-HR"/>
        </w:rPr>
        <w:t>steč</w:t>
      </w:r>
      <w:r w:rsidR="00013D9C">
        <w:rPr>
          <w:rFonts w:hAnsi="Times New Roman" w:ascii="Times New Roman"/>
          <w:szCs w:val="24"/>
          <w:lang w:val="hr-HR"/>
        </w:rPr>
        <w:t>ajne mase iza stečajnog dužnika</w:t>
      </w:r>
      <w:r w:rsidR="00BD6D26">
        <w:rPr>
          <w:rFonts w:hAnsi="Times New Roman" w:ascii="Times New Roman"/>
          <w:szCs w:val="24"/>
          <w:lang w:val="hr-HR"/>
        </w:rPr>
        <w:t>. Tada će ovaj sud odrediti upis navedene stečajne mase u sudski registar ovog suda s dodjelom OIB-a istoj.</w:t>
      </w:r>
    </w:p>
    <w:p w:rsidRDefault="00E4566B" w:rsidP="00782E48" w:rsidR="00E4566B">
      <w:pPr>
        <w:ind w:firstLine="720"/>
        <w:jc w:val="both"/>
        <w:rPr>
          <w:rFonts w:hAnsi="Times New Roman" w:ascii="Times New Roman"/>
          <w:szCs w:val="24"/>
          <w:lang w:val="hr-HR"/>
        </w:rPr>
      </w:pPr>
    </w:p>
    <w:p w:rsidRDefault="00846992" w:rsidP="008A08E2" w:rsidR="00D77AAF" w:rsidRPr="00260A57">
      <w:pPr>
        <w:jc w:val="center"/>
        <w:outlineLvl w:val="0"/>
        <w:rPr>
          <w:rFonts w:hAnsi="Times New Roman" w:ascii="Times New Roman"/>
          <w:szCs w:val="24"/>
          <w:lang w:val="hr-HR"/>
        </w:rPr>
      </w:pPr>
      <w:r>
        <w:rPr>
          <w:rFonts w:hAnsi="Times New Roman" w:ascii="Times New Roman"/>
          <w:szCs w:val="24"/>
          <w:lang w:val="hr-HR"/>
        </w:rPr>
        <w:t>U Zagrebu, 21</w:t>
      </w:r>
      <w:r w:rsidR="00307C71">
        <w:rPr>
          <w:rFonts w:hAnsi="Times New Roman" w:ascii="Times New Roman"/>
          <w:szCs w:val="24"/>
          <w:lang w:val="hr-HR"/>
        </w:rPr>
        <w:t xml:space="preserve">. </w:t>
      </w:r>
      <w:r>
        <w:rPr>
          <w:rFonts w:hAnsi="Times New Roman" w:ascii="Times New Roman"/>
          <w:szCs w:val="24"/>
          <w:lang w:val="hr-HR"/>
        </w:rPr>
        <w:t>srpnja</w:t>
      </w:r>
      <w:r w:rsidR="00307C71">
        <w:rPr>
          <w:rFonts w:hAnsi="Times New Roman" w:ascii="Times New Roman"/>
          <w:szCs w:val="24"/>
          <w:lang w:val="hr-HR"/>
        </w:rPr>
        <w:t xml:space="preserve"> 2017.</w:t>
      </w:r>
    </w:p>
    <w:p w:rsidRDefault="00AE0D0E" w:rsidP="00FD6D89" w:rsidR="00AE0D0E" w:rsidRPr="00260A57">
      <w:pPr>
        <w:jc w:val="both"/>
        <w:rPr>
          <w:rFonts w:hAnsi="Times New Roman" w:ascii="Times New Roman"/>
          <w:szCs w:val="24"/>
          <w:lang w:val="hr-HR"/>
        </w:rPr>
      </w:pPr>
      <w:r w:rsidRPr="00260A57">
        <w:rPr>
          <w:rFonts w:hAnsi="Times New Roman" w:ascii="Times New Roman"/>
          <w:szCs w:val="24"/>
          <w:lang w:val="hr-HR"/>
        </w:rPr>
        <w:tab/>
      </w:r>
      <w:r w:rsidRPr="00260A57">
        <w:rPr>
          <w:rFonts w:hAnsi="Times New Roman" w:ascii="Times New Roman"/>
          <w:szCs w:val="24"/>
          <w:lang w:val="hr-HR"/>
        </w:rPr>
        <w:tab/>
      </w:r>
      <w:r w:rsidRPr="00260A57">
        <w:rPr>
          <w:rFonts w:hAnsi="Times New Roman" w:ascii="Times New Roman"/>
          <w:szCs w:val="24"/>
          <w:lang w:val="hr-HR"/>
        </w:rPr>
        <w:tab/>
      </w:r>
      <w:r w:rsidRPr="00260A57">
        <w:rPr>
          <w:rFonts w:hAnsi="Times New Roman" w:ascii="Times New Roman"/>
          <w:szCs w:val="24"/>
          <w:lang w:val="hr-HR"/>
        </w:rPr>
        <w:tab/>
      </w:r>
      <w:r w:rsidRPr="00260A57">
        <w:rPr>
          <w:rFonts w:hAnsi="Times New Roman" w:ascii="Times New Roman"/>
          <w:szCs w:val="24"/>
          <w:lang w:val="hr-HR"/>
        </w:rPr>
        <w:tab/>
      </w:r>
      <w:r w:rsidRPr="00260A57">
        <w:rPr>
          <w:rFonts w:hAnsi="Times New Roman" w:ascii="Times New Roman"/>
          <w:szCs w:val="24"/>
          <w:lang w:val="hr-HR"/>
        </w:rPr>
        <w:tab/>
      </w:r>
      <w:r w:rsidRPr="00260A57">
        <w:rPr>
          <w:rFonts w:hAnsi="Times New Roman" w:ascii="Times New Roman"/>
          <w:szCs w:val="24"/>
          <w:lang w:val="hr-HR"/>
        </w:rPr>
        <w:tab/>
      </w:r>
      <w:r w:rsidRPr="00260A57">
        <w:rPr>
          <w:rFonts w:hAnsi="Times New Roman" w:ascii="Times New Roman"/>
          <w:szCs w:val="24"/>
          <w:lang w:val="hr-HR"/>
        </w:rPr>
        <w:tab/>
      </w:r>
      <w:r w:rsidRPr="00260A57">
        <w:rPr>
          <w:rFonts w:hAnsi="Times New Roman" w:ascii="Times New Roman"/>
          <w:szCs w:val="24"/>
          <w:lang w:val="hr-HR"/>
        </w:rPr>
        <w:tab/>
      </w:r>
      <w:r w:rsidR="00E771DF" w:rsidRPr="00260A57">
        <w:rPr>
          <w:rFonts w:hAnsi="Times New Roman" w:ascii="Times New Roman"/>
          <w:szCs w:val="24"/>
          <w:lang w:val="hr-HR"/>
        </w:rPr>
        <w:t xml:space="preserve"> </w:t>
      </w:r>
      <w:r w:rsidR="008A08E2" w:rsidRPr="00260A57">
        <w:rPr>
          <w:rFonts w:hAnsi="Times New Roman" w:ascii="Times New Roman"/>
          <w:szCs w:val="24"/>
          <w:lang w:val="hr-HR"/>
        </w:rPr>
        <w:t xml:space="preserve">           </w:t>
      </w:r>
      <w:r w:rsidR="00E771DF" w:rsidRPr="00260A57">
        <w:rPr>
          <w:rFonts w:hAnsi="Times New Roman" w:ascii="Times New Roman"/>
          <w:szCs w:val="24"/>
          <w:lang w:val="hr-HR"/>
        </w:rPr>
        <w:t xml:space="preserve"> </w:t>
      </w:r>
      <w:r w:rsidR="00932DAC" w:rsidRPr="00260A57">
        <w:rPr>
          <w:rFonts w:hAnsi="Times New Roman" w:ascii="Times New Roman"/>
          <w:szCs w:val="24"/>
          <w:lang w:val="hr-HR"/>
        </w:rPr>
        <w:t xml:space="preserve">  </w:t>
      </w:r>
      <w:r w:rsidRPr="00260A57">
        <w:rPr>
          <w:rFonts w:hAnsi="Times New Roman" w:ascii="Times New Roman"/>
          <w:szCs w:val="24"/>
          <w:lang w:val="hr-HR"/>
        </w:rPr>
        <w:t>SUDAC:</w:t>
      </w:r>
    </w:p>
    <w:p w:rsidRDefault="00AE0D0E" w:rsidR="00EB0E9E" w:rsidRPr="00260A57">
      <w:pPr>
        <w:jc w:val="both"/>
        <w:rPr>
          <w:rFonts w:hAnsi="Times New Roman" w:ascii="Times New Roman"/>
          <w:szCs w:val="24"/>
          <w:lang w:val="hr-HR"/>
        </w:rPr>
      </w:pPr>
      <w:r w:rsidRPr="00260A57">
        <w:rPr>
          <w:rFonts w:hAnsi="Times New Roman" w:ascii="Times New Roman"/>
          <w:szCs w:val="24"/>
          <w:lang w:val="hr-HR"/>
        </w:rPr>
        <w:tab/>
      </w:r>
      <w:r w:rsidRPr="00260A57">
        <w:rPr>
          <w:rFonts w:hAnsi="Times New Roman" w:ascii="Times New Roman"/>
          <w:szCs w:val="24"/>
          <w:lang w:val="hr-HR"/>
        </w:rPr>
        <w:tab/>
      </w:r>
      <w:r w:rsidRPr="00260A57">
        <w:rPr>
          <w:rFonts w:hAnsi="Times New Roman" w:ascii="Times New Roman"/>
          <w:szCs w:val="24"/>
          <w:lang w:val="hr-HR"/>
        </w:rPr>
        <w:tab/>
      </w:r>
      <w:r w:rsidRPr="00260A57">
        <w:rPr>
          <w:rFonts w:hAnsi="Times New Roman" w:ascii="Times New Roman"/>
          <w:szCs w:val="24"/>
          <w:lang w:val="hr-HR"/>
        </w:rPr>
        <w:tab/>
      </w:r>
      <w:r w:rsidRPr="00260A57">
        <w:rPr>
          <w:rFonts w:hAnsi="Times New Roman" w:ascii="Times New Roman"/>
          <w:szCs w:val="24"/>
          <w:lang w:val="hr-HR"/>
        </w:rPr>
        <w:tab/>
      </w:r>
      <w:r w:rsidRPr="00260A57">
        <w:rPr>
          <w:rFonts w:hAnsi="Times New Roman" w:ascii="Times New Roman"/>
          <w:szCs w:val="24"/>
          <w:lang w:val="hr-HR"/>
        </w:rPr>
        <w:tab/>
      </w:r>
      <w:r w:rsidRPr="00260A57">
        <w:rPr>
          <w:rFonts w:hAnsi="Times New Roman" w:ascii="Times New Roman"/>
          <w:szCs w:val="24"/>
          <w:lang w:val="hr-HR"/>
        </w:rPr>
        <w:tab/>
      </w:r>
      <w:r w:rsidRPr="00260A57">
        <w:rPr>
          <w:rFonts w:hAnsi="Times New Roman" w:ascii="Times New Roman"/>
          <w:szCs w:val="24"/>
          <w:lang w:val="hr-HR"/>
        </w:rPr>
        <w:tab/>
      </w:r>
      <w:r w:rsidR="00566DFC" w:rsidRPr="00260A57">
        <w:rPr>
          <w:rFonts w:hAnsi="Times New Roman" w:ascii="Times New Roman"/>
          <w:szCs w:val="24"/>
          <w:lang w:val="hr-HR"/>
        </w:rPr>
        <w:t xml:space="preserve">  </w:t>
      </w:r>
      <w:r w:rsidR="00E771DF" w:rsidRPr="00260A57">
        <w:rPr>
          <w:rFonts w:hAnsi="Times New Roman" w:ascii="Times New Roman"/>
          <w:szCs w:val="24"/>
          <w:lang w:val="hr-HR"/>
        </w:rPr>
        <w:t xml:space="preserve">   </w:t>
      </w:r>
      <w:r w:rsidR="00E114B3">
        <w:rPr>
          <w:rFonts w:hAnsi="Times New Roman" w:ascii="Times New Roman"/>
          <w:szCs w:val="24"/>
          <w:lang w:val="hr-HR"/>
        </w:rPr>
        <w:t xml:space="preserve">        </w:t>
      </w:r>
      <w:r w:rsidRPr="00260A57">
        <w:rPr>
          <w:rFonts w:hAnsi="Times New Roman" w:ascii="Times New Roman"/>
          <w:szCs w:val="24"/>
          <w:lang w:val="hr-HR"/>
        </w:rPr>
        <w:t>Nevenka Siladi Rstić</w:t>
      </w:r>
      <w:r w:rsidR="00A202B2">
        <w:rPr>
          <w:rFonts w:hAnsi="Times New Roman" w:ascii="Times New Roman"/>
          <w:szCs w:val="24"/>
          <w:lang w:val="hr-HR"/>
        </w:rPr>
        <w:t>,v.r.</w:t>
      </w:r>
    </w:p>
    <w:p w:rsidRDefault="0025634D" w:rsidR="0025634D">
      <w:pPr>
        <w:jc w:val="both"/>
        <w:rPr>
          <w:rFonts w:hAnsi="Times New Roman" w:ascii="Times New Roman"/>
          <w:i/>
          <w:szCs w:val="24"/>
          <w:lang w:val="hr-HR"/>
        </w:rPr>
      </w:pPr>
    </w:p>
    <w:p w:rsidRDefault="0027770C" w:rsidR="0027770C">
      <w:pPr>
        <w:jc w:val="both"/>
        <w:rPr>
          <w:rFonts w:hAnsi="Times New Roman" w:ascii="Times New Roman"/>
          <w:i/>
          <w:szCs w:val="24"/>
          <w:lang w:val="hr-HR"/>
        </w:rPr>
      </w:pPr>
    </w:p>
    <w:p w:rsidRDefault="0027770C" w:rsidR="0027770C">
      <w:pPr>
        <w:jc w:val="both"/>
        <w:rPr>
          <w:rFonts w:hAnsi="Times New Roman" w:ascii="Times New Roman"/>
          <w:i/>
          <w:szCs w:val="24"/>
          <w:lang w:val="hr-HR"/>
        </w:rPr>
      </w:pPr>
    </w:p>
    <w:p w:rsidRDefault="0027770C" w:rsidR="0027770C">
      <w:pPr>
        <w:jc w:val="both"/>
        <w:rPr>
          <w:rFonts w:hAnsi="Times New Roman" w:ascii="Times New Roman"/>
          <w:i/>
          <w:szCs w:val="24"/>
          <w:lang w:val="hr-HR"/>
        </w:rPr>
      </w:pPr>
    </w:p>
    <w:p w:rsidRDefault="0025634D" w:rsidR="0025634D">
      <w:pPr>
        <w:jc w:val="both"/>
        <w:rPr>
          <w:rFonts w:hAnsi="Times New Roman" w:ascii="Times New Roman"/>
          <w:i/>
          <w:szCs w:val="24"/>
          <w:lang w:val="hr-HR"/>
        </w:rPr>
      </w:pPr>
    </w:p>
    <w:p w:rsidRDefault="00FA7F4A" w:rsidR="00BF6916" w:rsidRPr="00260A57">
      <w:pPr>
        <w:jc w:val="both"/>
        <w:rPr>
          <w:rFonts w:hAnsi="Times New Roman" w:ascii="Times New Roman"/>
          <w:i/>
          <w:szCs w:val="24"/>
          <w:lang w:val="hr-HR"/>
        </w:rPr>
      </w:pPr>
      <w:r w:rsidRPr="00260A57">
        <w:rPr>
          <w:rFonts w:hAnsi="Times New Roman" w:ascii="Times New Roman"/>
          <w:i/>
          <w:szCs w:val="24"/>
          <w:lang w:val="hr-HR"/>
        </w:rPr>
        <w:t>Uputa o pravnom lijeku</w:t>
      </w:r>
      <w:r w:rsidR="00BF6916" w:rsidRPr="00260A57">
        <w:rPr>
          <w:rFonts w:hAnsi="Times New Roman" w:ascii="Times New Roman"/>
          <w:i/>
          <w:szCs w:val="24"/>
          <w:lang w:val="hr-HR"/>
        </w:rPr>
        <w:t>:</w:t>
      </w:r>
    </w:p>
    <w:p w:rsidRDefault="00AE0D0E" w:rsidR="006A648A" w:rsidRPr="00260A57">
      <w:pPr>
        <w:jc w:val="both"/>
        <w:rPr>
          <w:rFonts w:hAnsi="Times New Roman" w:ascii="Times New Roman"/>
          <w:i/>
          <w:szCs w:val="24"/>
          <w:lang w:val="hr-HR"/>
        </w:rPr>
      </w:pPr>
      <w:r w:rsidRPr="00260A57">
        <w:rPr>
          <w:rFonts w:hAnsi="Times New Roman" w:ascii="Times New Roman"/>
          <w:i/>
          <w:szCs w:val="24"/>
          <w:lang w:val="hr-HR"/>
        </w:rPr>
        <w:t>Protiv ovog r</w:t>
      </w:r>
      <w:r w:rsidR="003B0C47">
        <w:rPr>
          <w:rFonts w:hAnsi="Times New Roman" w:ascii="Times New Roman"/>
          <w:i/>
          <w:szCs w:val="24"/>
          <w:lang w:val="hr-HR"/>
        </w:rPr>
        <w:t xml:space="preserve">ješenja </w:t>
      </w:r>
      <w:r w:rsidRPr="00260A57">
        <w:rPr>
          <w:rFonts w:hAnsi="Times New Roman" w:ascii="Times New Roman"/>
          <w:i/>
          <w:szCs w:val="24"/>
          <w:lang w:val="hr-HR"/>
        </w:rPr>
        <w:t xml:space="preserve">dozvoljena je žalba </w:t>
      </w:r>
      <w:r w:rsidR="00BF6916" w:rsidRPr="00260A57">
        <w:rPr>
          <w:rFonts w:hAnsi="Times New Roman" w:ascii="Times New Roman"/>
          <w:i/>
          <w:szCs w:val="24"/>
          <w:lang w:val="hr-HR"/>
        </w:rPr>
        <w:t>u roku od 8 dana od dana dostave</w:t>
      </w:r>
      <w:r w:rsidRPr="00260A57">
        <w:rPr>
          <w:rFonts w:hAnsi="Times New Roman" w:ascii="Times New Roman"/>
          <w:i/>
          <w:szCs w:val="24"/>
          <w:lang w:val="hr-HR"/>
        </w:rPr>
        <w:t xml:space="preserve"> istog</w:t>
      </w:r>
      <w:r w:rsidR="00BF6916" w:rsidRPr="00260A57">
        <w:rPr>
          <w:rFonts w:hAnsi="Times New Roman" w:ascii="Times New Roman"/>
          <w:i/>
          <w:szCs w:val="24"/>
          <w:lang w:val="hr-HR"/>
        </w:rPr>
        <w:t>, podnošenjem u tri primjerka putem ovog su</w:t>
      </w:r>
      <w:r w:rsidRPr="00260A57">
        <w:rPr>
          <w:rFonts w:hAnsi="Times New Roman" w:ascii="Times New Roman"/>
          <w:i/>
          <w:szCs w:val="24"/>
          <w:lang w:val="hr-HR"/>
        </w:rPr>
        <w:t>da, Visokom trgovačkom sudu RH.</w:t>
      </w:r>
    </w:p>
    <w:p w:rsidRDefault="00FD1E4E" w:rsidP="00C02F94" w:rsidR="00FD1E4E" w:rsidRPr="00260A57">
      <w:pPr>
        <w:jc w:val="both"/>
        <w:rPr>
          <w:rFonts w:hAnsi="Times New Roman" w:ascii="Times New Roman"/>
          <w:szCs w:val="24"/>
          <w:lang w:val="hr-HR"/>
        </w:rPr>
      </w:pPr>
    </w:p>
    <w:p w:rsidRDefault="00A202B2" w:rsidP="00324504" w:rsidR="00A202B2">
      <w:pPr>
        <w:jc w:val="both"/>
        <w:rPr>
          <w:rFonts w:hAnsi="Times New Roman" w:ascii="Times New Roman"/>
          <w:lang w:val="pl-PL"/>
        </w:rPr>
      </w:pPr>
      <w:r>
        <w:rPr>
          <w:rFonts w:hAnsi="Times New Roman" w:ascii="Times New Roman"/>
          <w:lang w:val="pl-PL"/>
        </w:rPr>
        <w:t>Za točnost otpravka – ovlašteni službenik</w:t>
      </w:r>
    </w:p>
    <w:p w:rsidRDefault="00A202B2" w:rsidP="00324504" w:rsidR="00A202B2" w:rsidRPr="00BF1F94">
      <w:pPr>
        <w:jc w:val="both"/>
        <w:rPr>
          <w:rFonts w:hAnsi="Times New Roman" w:ascii="Times New Roman"/>
          <w:lang w:val="pl-PL"/>
        </w:rPr>
      </w:pPr>
      <w:r>
        <w:rPr>
          <w:rFonts w:hAnsi="Times New Roman" w:ascii="Times New Roman"/>
          <w:lang w:val="pl-PL"/>
        </w:rPr>
        <w:t xml:space="preserve">                  Monika Grbac</w:t>
      </w:r>
      <w:r w:rsidRPr="00BF1F94">
        <w:rPr>
          <w:rFonts w:hAnsi="Times New Roman" w:ascii="Times New Roman"/>
          <w:lang w:val="pl-PL"/>
        </w:rPr>
        <w:t xml:space="preserve"> </w:t>
      </w:r>
    </w:p>
    <w:p w:rsidRDefault="00FD1E4E" w:rsidP="00C02F94" w:rsidR="00FD1E4E">
      <w:pPr>
        <w:jc w:val="both"/>
        <w:rPr>
          <w:rFonts w:hAnsi="Times New Roman" w:ascii="Times New Roman"/>
          <w:szCs w:val="24"/>
          <w:lang w:val="hr-HR"/>
        </w:rPr>
      </w:pPr>
    </w:p>
    <w:p w:rsidRDefault="00C02F94" w:rsidP="00C02F94" w:rsidR="00C02F94" w:rsidRPr="00260A57">
      <w:pPr>
        <w:jc w:val="both"/>
        <w:rPr>
          <w:rFonts w:hAnsi="Times New Roman" w:ascii="Times New Roman"/>
          <w:szCs w:val="24"/>
          <w:lang w:val="hr-HR"/>
        </w:rPr>
      </w:pPr>
    </w:p>
    <w:p w:rsidRDefault="00C02F94" w:rsidP="00C02F94" w:rsidR="00C02F94" w:rsidRPr="00260A57">
      <w:pPr>
        <w:jc w:val="both"/>
        <w:rPr>
          <w:rFonts w:hAnsi="Times New Roman" w:ascii="Times New Roman"/>
          <w:szCs w:val="24"/>
          <w:lang w:val="hr-HR"/>
        </w:rPr>
      </w:pPr>
    </w:p>
    <w:p w:rsidRDefault="00C02F94" w:rsidP="00C02F94" w:rsidR="00C02F94" w:rsidRPr="00260A57">
      <w:pPr>
        <w:jc w:val="both"/>
        <w:rPr>
          <w:rFonts w:hAnsi="Times New Roman" w:ascii="Times New Roman"/>
          <w:szCs w:val="24"/>
          <w:lang w:val="hr-HR"/>
        </w:rPr>
      </w:pPr>
    </w:p>
    <w:p w:rsidRDefault="006D65A5" w:rsidR="006D65A5" w:rsidRPr="00260A57">
      <w:pPr>
        <w:jc w:val="both"/>
        <w:rPr>
          <w:rFonts w:hAnsi="Times New Roman" w:ascii="Times New Roman"/>
          <w:lang w:val="hr-HR"/>
        </w:rPr>
      </w:pPr>
      <w:r w:rsidRPr="00260A57">
        <w:rPr>
          <w:rFonts w:hAnsi="Times New Roman" w:ascii="Times New Roman"/>
          <w:lang w:val="hr-HR"/>
        </w:rPr>
        <w:tab/>
      </w:r>
      <w:r w:rsidRPr="00260A57">
        <w:rPr>
          <w:rFonts w:hAnsi="Times New Roman" w:ascii="Times New Roman"/>
          <w:lang w:val="hr-HR"/>
        </w:rPr>
        <w:tab/>
      </w:r>
    </w:p>
    <w:p w:rsidRDefault="00556D7B" w:rsidP="006D65A5" w:rsidR="00556D7B" w:rsidRPr="00260A57">
      <w:pPr>
        <w:jc w:val="both"/>
        <w:rPr>
          <w:rFonts w:hAnsi="Times New Roman" w:ascii="Times New Roman"/>
          <w:szCs w:val="24"/>
          <w:lang w:val="hr-HR"/>
        </w:rPr>
      </w:pPr>
    </w:p>
    <w:p w:rsidRDefault="003808A6" w:rsidP="003808A6" w:rsidR="003808A6" w:rsidRPr="00260A57">
      <w:pPr>
        <w:ind w:firstLine="720"/>
        <w:jc w:val="both"/>
        <w:rPr>
          <w:rFonts w:hAnsi="Times New Roman" w:ascii="Times New Roman"/>
          <w:szCs w:val="24"/>
          <w:lang w:val="hr-HR"/>
        </w:rPr>
      </w:pPr>
    </w:p>
    <w:p w:rsidRDefault="006D65A5" w:rsidP="006D65A5" w:rsidR="006D65A5" w:rsidRPr="00260A57">
      <w:pPr>
        <w:jc w:val="both"/>
        <w:rPr>
          <w:rFonts w:hAnsi="Times New Roman" w:ascii="Times New Roman"/>
          <w:szCs w:val="24"/>
          <w:lang w:val="hr-HR"/>
        </w:rPr>
      </w:pPr>
    </w:p>
    <w:p w:rsidRDefault="00FA1E2A" w:rsidP="006D65A5" w:rsidR="00FA1E2A" w:rsidRPr="00260A57">
      <w:pPr>
        <w:jc w:val="both"/>
        <w:rPr>
          <w:rFonts w:hAnsi="Times New Roman" w:ascii="Times New Roman"/>
          <w:szCs w:val="24"/>
          <w:lang w:val="hr-HR"/>
        </w:rPr>
      </w:pPr>
    </w:p>
    <w:sectPr w:rsidSect="00B73D4A" w:rsidR="00FA1E2A" w:rsidRPr="00260A57">
      <w:headerReference w:type="even" r:id="rId9"/>
      <w:headerReference w:type="default" r:id="rId10"/>
      <w:headerReference w:type="first" r:id="rId11"/>
      <w:pgSz w:code="9" w:h="16840" w:w="11907"/>
      <w:pgMar w:gutter="0" w:footer="720" w:header="720" w:left="1418" w:bottom="1418" w:right="1418" w:top="1418"/>
      <w:pgNumType w:fmt="numberInDash"/>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323" w:rsidR="00FC2323">
      <w:r>
        <w:separator/>
      </w:r>
    </w:p>
  </w:endnote>
  <w:endnote w:id="0" w:type="continuationSeparator">
    <w:p w:rsidRDefault="00FC2323" w:rsidR="00FC23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323" w:rsidR="00FC2323">
      <w:r>
        <w:separator/>
      </w:r>
    </w:p>
  </w:footnote>
  <w:footnote w:id="0" w:type="continuationSeparator">
    <w:p w:rsidRDefault="00FC2323" w:rsidR="00FC23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809" w:rsidP="002C5733" w:rsidR="001C480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C4809" w:rsidR="001C480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809" w:rsidP="002C5733" w:rsidR="001C4809" w:rsidRPr="002F6570">
    <w:pPr>
      <w:pStyle w:val="Zaglavlje"/>
      <w:framePr w:y="1" w:xAlign="center" w:vAnchor="text" w:hAnchor="margin" w:wrap="around"/>
      <w:rPr>
        <w:rStyle w:val="Brojstranice"/>
        <w:rFonts w:hAnsi="Times New Roman" w:ascii="Times New Roman"/>
      </w:rPr>
    </w:pPr>
    <w:r w:rsidRPr="002F6570">
      <w:rPr>
        <w:rStyle w:val="Brojstranice"/>
        <w:rFonts w:hAnsi="Times New Roman" w:ascii="Times New Roman"/>
      </w:rPr>
      <w:fldChar w:fldCharType="begin"/>
    </w:r>
    <w:r w:rsidRPr="002F6570">
      <w:rPr>
        <w:rStyle w:val="Brojstranice"/>
        <w:rFonts w:hAnsi="Times New Roman" w:ascii="Times New Roman"/>
      </w:rPr>
      <w:instrText xml:space="preserve">PAGE  </w:instrText>
    </w:r>
    <w:r w:rsidRPr="002F6570">
      <w:rPr>
        <w:rStyle w:val="Brojstranice"/>
        <w:rFonts w:hAnsi="Times New Roman" w:ascii="Times New Roman"/>
      </w:rPr>
      <w:fldChar w:fldCharType="separate"/>
    </w:r>
    <w:r w:rsidR="00D36FFD">
      <w:rPr>
        <w:rStyle w:val="Brojstranice"/>
        <w:rFonts w:hAnsi="Times New Roman" w:ascii="Times New Roman"/>
        <w:noProof/>
      </w:rPr>
      <w:t>- 2 -</w:t>
    </w:r>
    <w:r w:rsidRPr="002F6570">
      <w:rPr>
        <w:rStyle w:val="Brojstranice"/>
        <w:rFonts w:hAnsi="Times New Roman" w:ascii="Times New Roman"/>
      </w:rPr>
      <w:fldChar w:fldCharType="end"/>
    </w:r>
  </w:p>
  <w:p w:rsidRDefault="001C4809" w:rsidP="00EC7FEF" w:rsidR="00EC7FEF">
    <w:pPr>
      <w:pStyle w:val="Zaglavlje"/>
      <w:jc w:val="right"/>
      <w:rPr>
        <w:rFonts w:hAnsi="Times New Roman" w:ascii="Times New Roman"/>
        <w:sz w:val="20"/>
        <w:lang w:val="hr-HR"/>
      </w:rPr>
    </w:pPr>
    <w:r>
      <w:tab/>
    </w:r>
    <w:r>
      <w:tab/>
    </w:r>
    <w:r w:rsidR="00EC7FEF">
      <w:rPr>
        <w:rFonts w:hAnsi="Times New Roman" w:ascii="Times New Roman"/>
        <w:szCs w:val="24"/>
        <w:lang w:val="hr-HR"/>
      </w:rPr>
      <w:t xml:space="preserve">Poslovni broj: 47. </w:t>
    </w:r>
    <w:r w:rsidR="00EC7FEF" w:rsidRPr="00C5568E">
      <w:rPr>
        <w:rFonts w:hAnsi="Times New Roman" w:ascii="Times New Roman"/>
        <w:szCs w:val="24"/>
        <w:lang w:val="hr-HR"/>
      </w:rPr>
      <w:t>St-</w:t>
    </w:r>
    <w:r w:rsidR="000C1F1C">
      <w:rPr>
        <w:rFonts w:hAnsi="Times New Roman" w:ascii="Times New Roman"/>
        <w:szCs w:val="24"/>
        <w:lang w:val="hr-HR"/>
      </w:rPr>
      <w:t>289/15</w:t>
    </w:r>
  </w:p>
  <w:p w:rsidRDefault="001C4809" w:rsidP="00B73D4A" w:rsidR="001C4809">
    <w:pPr>
      <w:pStyle w:val="Zaglavlje"/>
      <w:ind w:right="360"/>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2E48" w:rsidP="008961D1" w:rsidR="008961D1">
    <w:pPr>
      <w:pStyle w:val="Zaglavlje"/>
      <w:jc w:val="right"/>
      <w:rPr>
        <w:rFonts w:hAnsi="Times New Roman" w:ascii="Times New Roman"/>
        <w:sz w:val="20"/>
        <w:lang w:val="hr-HR"/>
      </w:rPr>
    </w:pPr>
    <w:r>
      <w:rPr>
        <w:rFonts w:hAnsi="Times New Roman" w:ascii="Times New Roman"/>
        <w:szCs w:val="24"/>
        <w:lang w:val="hr-HR"/>
      </w:rPr>
      <w:t xml:space="preserve">Poslovni broj: </w:t>
    </w:r>
    <w:r w:rsidR="002F6570">
      <w:rPr>
        <w:rFonts w:hAnsi="Times New Roman" w:ascii="Times New Roman"/>
        <w:szCs w:val="24"/>
        <w:lang w:val="hr-HR"/>
      </w:rPr>
      <w:t>47.</w:t>
    </w:r>
    <w:r w:rsidR="00F33943">
      <w:rPr>
        <w:rFonts w:hAnsi="Times New Roman" w:ascii="Times New Roman"/>
        <w:szCs w:val="24"/>
        <w:lang w:val="hr-HR"/>
      </w:rPr>
      <w:t xml:space="preserve"> </w:t>
    </w:r>
    <w:r w:rsidR="001C4809" w:rsidRPr="00C5568E">
      <w:rPr>
        <w:rFonts w:hAnsi="Times New Roman" w:ascii="Times New Roman"/>
        <w:szCs w:val="24"/>
        <w:lang w:val="hr-HR"/>
      </w:rPr>
      <w:t>St-</w:t>
    </w:r>
    <w:r w:rsidR="00800831">
      <w:rPr>
        <w:rFonts w:hAnsi="Times New Roman" w:ascii="Times New Roman"/>
        <w:szCs w:val="24"/>
        <w:lang w:val="hr-HR"/>
      </w:rPr>
      <w:t>289/15</w:t>
    </w:r>
  </w:p>
  <w:p w:rsidRDefault="002661BF" w:rsidP="0025634D" w:rsidR="002661BF">
    <w:pPr>
      <w:pStyle w:val="Zaglavlje"/>
      <w:tabs>
        <w:tab w:pos="2687" w:val="left"/>
      </w:tabs>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5634D" w:rsidP="0025634D" w:rsidR="0025634D">
    <w:pPr>
      <w:pStyle w:val="Zaglavlje"/>
      <w:tabs>
        <w:tab w:pos="2687" w:val="left"/>
      </w:tabs>
      <w:rPr>
        <w:rFonts w:hAnsi="Times New Roman" w:ascii="Times New Roman"/>
        <w:lang w:val="hr-HR"/>
      </w:rPr>
    </w:pPr>
  </w:p>
  <w:p w:rsidRDefault="0025634D" w:rsidP="0025634D" w:rsidR="0025634D" w:rsidRPr="00782E48">
    <w:pPr>
      <w:pStyle w:val="Zaglavlje"/>
      <w:tabs>
        <w:tab w:pos="2687" w:val="left"/>
      </w:tabs>
      <w:rPr>
        <w:rFonts w:hAnsi="Times New Roman" w:ascii="Times New Roman"/>
        <w:lang w:val="hr-HR"/>
      </w:rPr>
    </w:pPr>
  </w:p>
  <w:p w:rsidRDefault="002661BF" w:rsidP="00953077" w:rsidR="002661BF" w:rsidRPr="00782E48">
    <w:pPr>
      <w:pStyle w:val="Zaglavlje"/>
      <w:rPr>
        <w:rFonts w:hAnsi="Times New Roman" w:ascii="Times New Roman"/>
        <w:lang w:val="hr-HR"/>
      </w:rPr>
    </w:pPr>
  </w:p>
  <w:p w:rsidRDefault="002661BF" w:rsidP="00953077" w:rsidR="002661BF" w:rsidRPr="00782E48">
    <w:pPr>
      <w:pStyle w:val="Zaglavlje"/>
      <w:rPr>
        <w:rFonts w:hAnsi="Times New Roman" w:ascii="Times New Roman"/>
        <w:lang w:val="hr-HR"/>
      </w:rPr>
    </w:pPr>
  </w:p>
  <w:p w:rsidRDefault="002661BF" w:rsidP="00953077" w:rsidR="002661BF" w:rsidRPr="00782E48">
    <w:pPr>
      <w:pStyle w:val="Zaglavlje"/>
      <w:rPr>
        <w:rFonts w:hAnsi="Times New Roman" w:ascii="Times New Roman"/>
        <w:lang w:val="hr-HR"/>
      </w:rPr>
    </w:pPr>
  </w:p>
  <w:p w:rsidRDefault="002661BF" w:rsidP="000C42FE" w:rsidR="002661BF" w:rsidRPr="00782E48">
    <w:pPr>
      <w:pStyle w:val="Zaglavlje"/>
      <w:ind w:left="426"/>
      <w:rPr>
        <w:rFonts w:hAnsi="Times New Roman" w:ascii="Times New Roman"/>
        <w:lang w:val="hr-HR"/>
      </w:rPr>
    </w:pPr>
    <w:r w:rsidRPr="00782E48">
      <w:rPr>
        <w:rFonts w:hAnsi="Times New Roman" w:ascii="Times New Roman"/>
        <w:lang w:val="hr-HR"/>
      </w:rPr>
      <w:t>REPUBLIKA HRVATSKA</w:t>
    </w:r>
  </w:p>
  <w:p w:rsidRDefault="002661BF" w:rsidP="000C42FE" w:rsidR="002661BF" w:rsidRPr="00782E48">
    <w:pPr>
      <w:pStyle w:val="Zaglavlje"/>
      <w:ind w:left="426"/>
      <w:rPr>
        <w:rFonts w:hAnsi="Times New Roman" w:ascii="Times New Roman"/>
        <w:lang w:val="hr-HR"/>
      </w:rPr>
    </w:pPr>
    <w:r w:rsidRPr="00782E48">
      <w:rPr>
        <w:rFonts w:hAnsi="Times New Roman" w:ascii="Times New Roman"/>
        <w:lang w:val="hr-HR"/>
      </w:rPr>
      <w:t>Trgovački sud u Zagrebu</w:t>
    </w:r>
  </w:p>
  <w:p w:rsidRDefault="002661BF" w:rsidP="002661BF" w:rsidR="005A607E">
    <w:pPr>
      <w:pStyle w:val="Zaglavlje"/>
      <w:ind w:left="426"/>
      <w:rPr>
        <w:rFonts w:hAnsi="Times New Roman" w:ascii="Times New Roman"/>
        <w:szCs w:val="24"/>
        <w:lang w:val="hr-HR"/>
      </w:rPr>
    </w:pPr>
    <w:r w:rsidRPr="00782E48">
      <w:rPr>
        <w:rFonts w:hAnsi="Times New Roman" w:ascii="Times New Roman"/>
        <w:lang w:val="hr-HR"/>
      </w:rPr>
      <w:t>Zagreb</w:t>
    </w:r>
    <w:r w:rsidR="00DF21C7" w:rsidRPr="00782E48">
      <w:rPr>
        <w:rFonts w:hAnsi="Times New Roman" w:ascii="Times New Roman"/>
        <w:lang w:val="hr-HR"/>
      </w:rPr>
      <w:t>, Amruševa 2/II, desno (p.p. 432</w:t>
    </w:r>
    <w:r w:rsidRPr="00782E48">
      <w:rPr>
        <w:rFonts w:hAnsi="Times New Roman" w:ascii="Times New Roman"/>
        <w:lang w:val="hr-HR"/>
      </w:rPr>
      <w:t>)</w:t>
    </w:r>
    <w:r w:rsidR="005A607E">
      <w:rPr>
        <w:rFonts w:hAnsi="Times New Roman" w:ascii="Times New Roman"/>
        <w:szCs w:val="24"/>
        <w:lang w:val="hr-HR"/>
      </w:rPr>
      <w:tab/>
    </w:r>
    <w:r w:rsidR="005A607E">
      <w:rPr>
        <w:rFonts w:hAnsi="Times New Roman" w:ascii="Times New Roman"/>
        <w:szCs w:val="24"/>
        <w:lang w:val="hr-HR"/>
      </w:rPr>
      <w:tab/>
    </w:r>
    <w:r w:rsidR="005A607E">
      <w:rPr>
        <w:rFonts w:hAnsi="Times New Roman" w:ascii="Times New Roman"/>
        <w:szCs w:val="24"/>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07271"/>
    <w:multiLevelType w:val="hybridMultilevel"/>
    <w:tmpl w:val="D5EEB458"/>
    <w:lvl w:tplc="FD740BD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322B6120"/>
    <w:multiLevelType w:val="hybridMultilevel"/>
    <w:tmpl w:val="22DCDCFC"/>
    <w:lvl w:tplc="CDDE74E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E05107C"/>
    <w:multiLevelType w:val="hybridMultilevel"/>
    <w:tmpl w:val="2826B724"/>
    <w:lvl w:tplc="918051EA"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F6D7484"/>
    <w:multiLevelType w:val="hybridMultilevel"/>
    <w:tmpl w:val="826C067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F4A5FAB"/>
    <w:multiLevelType w:val="hybridMultilevel"/>
    <w:tmpl w:val="F73C78F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134452E"/>
    <w:multiLevelType w:val="hybridMultilevel"/>
    <w:tmpl w:val="ACDA9DEE"/>
    <w:lvl w:tplc="041A000F" w:ilvl="0">
      <w:start w:val="1"/>
      <w:numFmt w:val="decimal"/>
      <w:lvlText w:val="%1."/>
      <w:lvlJc w:val="left"/>
      <w:pPr>
        <w:tabs>
          <w:tab w:pos="2204" w:val="num"/>
        </w:tabs>
        <w:ind w:hanging="360" w:left="2204"/>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7B634947"/>
    <w:multiLevelType w:val="hybridMultilevel"/>
    <w:tmpl w:val="E19A6C66"/>
    <w:lvl w:tplc="14AC871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4"/>
  </w:num>
  <w:num w:numId="3">
    <w:abstractNumId w:val="5"/>
  </w:num>
  <w:num w:numId="4">
    <w:abstractNumId w:val="0"/>
  </w:num>
  <w:num w:numId="5">
    <w:abstractNumId w:val="1"/>
  </w:num>
  <w:num w:numId="6">
    <w:abstractNumId w:val="2"/>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3AAE"/>
    <w:rsid w:val="000067E9"/>
    <w:rsid w:val="00013D9C"/>
    <w:rsid w:val="00015B47"/>
    <w:rsid w:val="00017C42"/>
    <w:rsid w:val="00027D85"/>
    <w:rsid w:val="00041D02"/>
    <w:rsid w:val="00046739"/>
    <w:rsid w:val="00053CC7"/>
    <w:rsid w:val="00056BC5"/>
    <w:rsid w:val="00061947"/>
    <w:rsid w:val="00062CA4"/>
    <w:rsid w:val="00064255"/>
    <w:rsid w:val="00073155"/>
    <w:rsid w:val="000747F8"/>
    <w:rsid w:val="00077876"/>
    <w:rsid w:val="000837FF"/>
    <w:rsid w:val="000B198D"/>
    <w:rsid w:val="000B45F2"/>
    <w:rsid w:val="000C1F1C"/>
    <w:rsid w:val="000D2A51"/>
    <w:rsid w:val="000D5B8E"/>
    <w:rsid w:val="000E00DE"/>
    <w:rsid w:val="000E62E0"/>
    <w:rsid w:val="00104C8C"/>
    <w:rsid w:val="001345B8"/>
    <w:rsid w:val="00196386"/>
    <w:rsid w:val="001B0810"/>
    <w:rsid w:val="001B3D61"/>
    <w:rsid w:val="001B5123"/>
    <w:rsid w:val="001C4809"/>
    <w:rsid w:val="001C5D5E"/>
    <w:rsid w:val="001E2D7A"/>
    <w:rsid w:val="001F1EFC"/>
    <w:rsid w:val="00202D23"/>
    <w:rsid w:val="00222E7C"/>
    <w:rsid w:val="00233E70"/>
    <w:rsid w:val="00237DE3"/>
    <w:rsid w:val="00244ACA"/>
    <w:rsid w:val="0025634D"/>
    <w:rsid w:val="00260A57"/>
    <w:rsid w:val="00260F1E"/>
    <w:rsid w:val="00264195"/>
    <w:rsid w:val="002661BF"/>
    <w:rsid w:val="00271AC7"/>
    <w:rsid w:val="00272EEC"/>
    <w:rsid w:val="0027770C"/>
    <w:rsid w:val="002907A7"/>
    <w:rsid w:val="002A17F9"/>
    <w:rsid w:val="002C38A4"/>
    <w:rsid w:val="002C5733"/>
    <w:rsid w:val="002F6570"/>
    <w:rsid w:val="00303E20"/>
    <w:rsid w:val="00307C71"/>
    <w:rsid w:val="003116FD"/>
    <w:rsid w:val="0032222E"/>
    <w:rsid w:val="003530F9"/>
    <w:rsid w:val="003750F0"/>
    <w:rsid w:val="003808A6"/>
    <w:rsid w:val="00385689"/>
    <w:rsid w:val="003950B0"/>
    <w:rsid w:val="003A0F14"/>
    <w:rsid w:val="003B0C47"/>
    <w:rsid w:val="003C2382"/>
    <w:rsid w:val="003C2962"/>
    <w:rsid w:val="003C2D81"/>
    <w:rsid w:val="003C748F"/>
    <w:rsid w:val="003D3ECB"/>
    <w:rsid w:val="00416C37"/>
    <w:rsid w:val="00421B87"/>
    <w:rsid w:val="004377C3"/>
    <w:rsid w:val="0044212C"/>
    <w:rsid w:val="00442D85"/>
    <w:rsid w:val="00450E01"/>
    <w:rsid w:val="00452CA3"/>
    <w:rsid w:val="00461E71"/>
    <w:rsid w:val="00477267"/>
    <w:rsid w:val="0048539B"/>
    <w:rsid w:val="004B2DE1"/>
    <w:rsid w:val="004B73E5"/>
    <w:rsid w:val="004D1D9A"/>
    <w:rsid w:val="004D613C"/>
    <w:rsid w:val="004E56C5"/>
    <w:rsid w:val="004F49C1"/>
    <w:rsid w:val="004F4D94"/>
    <w:rsid w:val="004F6F61"/>
    <w:rsid w:val="00513FB2"/>
    <w:rsid w:val="00535B4E"/>
    <w:rsid w:val="005544CF"/>
    <w:rsid w:val="00556D7B"/>
    <w:rsid w:val="00566DFC"/>
    <w:rsid w:val="005703D2"/>
    <w:rsid w:val="005824FD"/>
    <w:rsid w:val="0059160F"/>
    <w:rsid w:val="005A607E"/>
    <w:rsid w:val="005B482D"/>
    <w:rsid w:val="005C3F8D"/>
    <w:rsid w:val="005D077B"/>
    <w:rsid w:val="005D30EB"/>
    <w:rsid w:val="005E0618"/>
    <w:rsid w:val="005E1379"/>
    <w:rsid w:val="005F321F"/>
    <w:rsid w:val="005F48E8"/>
    <w:rsid w:val="005F5872"/>
    <w:rsid w:val="00623E07"/>
    <w:rsid w:val="006411D4"/>
    <w:rsid w:val="00646669"/>
    <w:rsid w:val="00652309"/>
    <w:rsid w:val="00652538"/>
    <w:rsid w:val="00656097"/>
    <w:rsid w:val="00670ADA"/>
    <w:rsid w:val="006720B9"/>
    <w:rsid w:val="00684DFE"/>
    <w:rsid w:val="00685E37"/>
    <w:rsid w:val="006A648A"/>
    <w:rsid w:val="006B2A75"/>
    <w:rsid w:val="006B5DA2"/>
    <w:rsid w:val="006D1705"/>
    <w:rsid w:val="006D2FB7"/>
    <w:rsid w:val="006D65A5"/>
    <w:rsid w:val="006D78D6"/>
    <w:rsid w:val="006F3AAE"/>
    <w:rsid w:val="00700EF8"/>
    <w:rsid w:val="007013CD"/>
    <w:rsid w:val="00710794"/>
    <w:rsid w:val="00714001"/>
    <w:rsid w:val="00716FB7"/>
    <w:rsid w:val="00721E05"/>
    <w:rsid w:val="0073687D"/>
    <w:rsid w:val="007446EE"/>
    <w:rsid w:val="00744F8B"/>
    <w:rsid w:val="00747466"/>
    <w:rsid w:val="00750558"/>
    <w:rsid w:val="00782E48"/>
    <w:rsid w:val="007929A4"/>
    <w:rsid w:val="007B2B95"/>
    <w:rsid w:val="007C3ED9"/>
    <w:rsid w:val="00800831"/>
    <w:rsid w:val="00821981"/>
    <w:rsid w:val="00844913"/>
    <w:rsid w:val="008452C5"/>
    <w:rsid w:val="00846992"/>
    <w:rsid w:val="00856C96"/>
    <w:rsid w:val="008651B0"/>
    <w:rsid w:val="00875B63"/>
    <w:rsid w:val="00881EB0"/>
    <w:rsid w:val="008961D1"/>
    <w:rsid w:val="008A08E2"/>
    <w:rsid w:val="008C5245"/>
    <w:rsid w:val="008D10A1"/>
    <w:rsid w:val="008D1FCA"/>
    <w:rsid w:val="008E07AF"/>
    <w:rsid w:val="00903A56"/>
    <w:rsid w:val="009069B1"/>
    <w:rsid w:val="00906AE7"/>
    <w:rsid w:val="00911013"/>
    <w:rsid w:val="00913B20"/>
    <w:rsid w:val="00914566"/>
    <w:rsid w:val="00932DAC"/>
    <w:rsid w:val="009616A4"/>
    <w:rsid w:val="009920D2"/>
    <w:rsid w:val="00997881"/>
    <w:rsid w:val="009A706B"/>
    <w:rsid w:val="009C181E"/>
    <w:rsid w:val="009E69CE"/>
    <w:rsid w:val="00A05220"/>
    <w:rsid w:val="00A06846"/>
    <w:rsid w:val="00A07B08"/>
    <w:rsid w:val="00A10213"/>
    <w:rsid w:val="00A116EF"/>
    <w:rsid w:val="00A202B2"/>
    <w:rsid w:val="00A21670"/>
    <w:rsid w:val="00A47A3E"/>
    <w:rsid w:val="00A749D7"/>
    <w:rsid w:val="00A90FF6"/>
    <w:rsid w:val="00A93F63"/>
    <w:rsid w:val="00AA0625"/>
    <w:rsid w:val="00AA1FAB"/>
    <w:rsid w:val="00AA4B58"/>
    <w:rsid w:val="00AB07FA"/>
    <w:rsid w:val="00AB0FBA"/>
    <w:rsid w:val="00AB393D"/>
    <w:rsid w:val="00AC107C"/>
    <w:rsid w:val="00AC64F9"/>
    <w:rsid w:val="00AE0803"/>
    <w:rsid w:val="00AE0D0E"/>
    <w:rsid w:val="00AE1C26"/>
    <w:rsid w:val="00AE5A3F"/>
    <w:rsid w:val="00B15A30"/>
    <w:rsid w:val="00B20A05"/>
    <w:rsid w:val="00B31F5C"/>
    <w:rsid w:val="00B32011"/>
    <w:rsid w:val="00B446F8"/>
    <w:rsid w:val="00B65C10"/>
    <w:rsid w:val="00B73D4A"/>
    <w:rsid w:val="00B74118"/>
    <w:rsid w:val="00B83141"/>
    <w:rsid w:val="00B85DC1"/>
    <w:rsid w:val="00B90D17"/>
    <w:rsid w:val="00BB6351"/>
    <w:rsid w:val="00BC12E1"/>
    <w:rsid w:val="00BC3F1B"/>
    <w:rsid w:val="00BD415D"/>
    <w:rsid w:val="00BD5DB1"/>
    <w:rsid w:val="00BD6D26"/>
    <w:rsid w:val="00BF6916"/>
    <w:rsid w:val="00C02F94"/>
    <w:rsid w:val="00C07C42"/>
    <w:rsid w:val="00C117CE"/>
    <w:rsid w:val="00C14DD9"/>
    <w:rsid w:val="00C36918"/>
    <w:rsid w:val="00C371FB"/>
    <w:rsid w:val="00C52534"/>
    <w:rsid w:val="00C5568E"/>
    <w:rsid w:val="00C56A98"/>
    <w:rsid w:val="00CA109A"/>
    <w:rsid w:val="00CC003A"/>
    <w:rsid w:val="00CC2731"/>
    <w:rsid w:val="00D0036A"/>
    <w:rsid w:val="00D021A3"/>
    <w:rsid w:val="00D04BE8"/>
    <w:rsid w:val="00D0717F"/>
    <w:rsid w:val="00D07373"/>
    <w:rsid w:val="00D11FD4"/>
    <w:rsid w:val="00D16568"/>
    <w:rsid w:val="00D21DB0"/>
    <w:rsid w:val="00D24440"/>
    <w:rsid w:val="00D270D7"/>
    <w:rsid w:val="00D33487"/>
    <w:rsid w:val="00D36FFD"/>
    <w:rsid w:val="00D765C2"/>
    <w:rsid w:val="00D77AAF"/>
    <w:rsid w:val="00DB3730"/>
    <w:rsid w:val="00DB592E"/>
    <w:rsid w:val="00DE51CA"/>
    <w:rsid w:val="00DF21C7"/>
    <w:rsid w:val="00DF250F"/>
    <w:rsid w:val="00E114B3"/>
    <w:rsid w:val="00E179FC"/>
    <w:rsid w:val="00E272A3"/>
    <w:rsid w:val="00E4566B"/>
    <w:rsid w:val="00E53537"/>
    <w:rsid w:val="00E56C2D"/>
    <w:rsid w:val="00E71EA4"/>
    <w:rsid w:val="00E75EC7"/>
    <w:rsid w:val="00E771DF"/>
    <w:rsid w:val="00EB0E9E"/>
    <w:rsid w:val="00EB2433"/>
    <w:rsid w:val="00EB6AE2"/>
    <w:rsid w:val="00EC0D15"/>
    <w:rsid w:val="00EC210E"/>
    <w:rsid w:val="00EC6E98"/>
    <w:rsid w:val="00EC7FEF"/>
    <w:rsid w:val="00EE19E3"/>
    <w:rsid w:val="00EE26C8"/>
    <w:rsid w:val="00F0276D"/>
    <w:rsid w:val="00F06EEC"/>
    <w:rsid w:val="00F16BD0"/>
    <w:rsid w:val="00F33943"/>
    <w:rsid w:val="00F37DC7"/>
    <w:rsid w:val="00F438F8"/>
    <w:rsid w:val="00F51047"/>
    <w:rsid w:val="00F60341"/>
    <w:rsid w:val="00F83E93"/>
    <w:rsid w:val="00FA1E2A"/>
    <w:rsid w:val="00FA34E1"/>
    <w:rsid w:val="00FA450C"/>
    <w:rsid w:val="00FA7519"/>
    <w:rsid w:val="00FA7F4A"/>
    <w:rsid w:val="00FB06A5"/>
    <w:rsid w:val="00FC2323"/>
    <w:rsid w:val="00FC411A"/>
    <w:rsid w:val="00FD1E4E"/>
    <w:rsid w:val="00FD43B9"/>
    <w:rsid w:val="00FD6D8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700EF8"/>
    <w:rPr>
      <w:rFonts w:cs="Tahoma" w:hAnsi="Tahoma" w:ascii="Tahoma"/>
      <w:sz w:val="16"/>
      <w:szCs w:val="16"/>
    </w:rPr>
  </w:style>
  <w:style w:styleId="Podnoje" w:type="paragraph">
    <w:name w:val="footer"/>
    <w:basedOn w:val="Normal"/>
    <w:rsid w:val="002C5733"/>
    <w:pPr>
      <w:tabs>
        <w:tab w:pos="4536" w:val="center"/>
        <w:tab w:pos="9072" w:val="right"/>
      </w:tabs>
    </w:pPr>
  </w:style>
  <w:style w:styleId="Uvuenotijeloteksta" w:type="paragraph">
    <w:name w:val="Body Text Indent"/>
    <w:basedOn w:val="Normal"/>
    <w:rsid w:val="00EB0E9E"/>
    <w:pPr>
      <w:ind w:left="720"/>
    </w:pPr>
    <w:rPr>
      <w:rFonts w:hAnsi="Times New Roman" w:ascii="Times New Roman"/>
      <w:szCs w:val="24"/>
      <w:lang w:val="hr-HR"/>
    </w:rPr>
  </w:style>
  <w:style w:styleId="Odlomakpopisa" w:type="paragraph">
    <w:name w:val="List Paragraph"/>
    <w:basedOn w:val="Normal"/>
    <w:uiPriority w:val="34"/>
    <w:qFormat/>
    <w:rsid w:val="005A607E"/>
    <w:pPr>
      <w:ind w:left="708"/>
    </w:pPr>
  </w:style>
  <w:style w:customStyle="true" w:styleId="ZaglavljeChar" w:type="character">
    <w:name w:val="Zaglavlje Char"/>
    <w:basedOn w:val="Zadanifontodlomka"/>
    <w:link w:val="Zaglavlje"/>
    <w:uiPriority w:val="99"/>
    <w:rsid w:val="002661BF"/>
    <w:rPr>
      <w:rFonts w:hAnsi="Arial" w:ascii="Arial"/>
      <w:sz w:val="24"/>
      <w:lang w:val="en-GB"/>
    </w:rPr>
  </w:style>
  <w:style w:styleId="Tekstrezerviranogmjesta" w:type="character">
    <w:name w:val="Placeholder Text"/>
    <w:basedOn w:val="Zadanifontodlomka"/>
    <w:uiPriority w:val="99"/>
    <w:semiHidden/>
    <w:rsid w:val="00A202B2"/>
    <w:rPr>
      <w:color w:val="808080"/>
      <w:bdr w:space="0" w:sz="0" w:color="auto" w:val="none"/>
      <w:shd w:fill="auto" w:color="auto" w:val="clear"/>
    </w:rPr>
  </w:style>
  <w:style w:customStyle="true" w:styleId="eSPISCCParagraphDefaultFont" w:type="character">
    <w:name w:val="eSPIS_CC_Paragraph Default Font"/>
    <w:basedOn w:val="Zadanifontodlomka"/>
    <w:rsid w:val="00A202B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202B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202B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202B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700EF8"/>
    <w:rPr>
      <w:rFonts w:ascii="Tahoma" w:cs="Tahoma" w:hAnsi="Tahoma"/>
      <w:sz w:val="16"/>
      <w:szCs w:val="16"/>
    </w:rPr>
  </w:style>
  <w:style w:styleId="Podnoje" w:type="paragraph">
    <w:name w:val="footer"/>
    <w:basedOn w:val="Normal"/>
    <w:rsid w:val="002C5733"/>
    <w:pPr>
      <w:tabs>
        <w:tab w:pos="4536" w:val="center"/>
        <w:tab w:pos="9072" w:val="right"/>
      </w:tabs>
    </w:pPr>
  </w:style>
  <w:style w:styleId="Uvuenotijeloteksta" w:type="paragraph">
    <w:name w:val="Body Text Indent"/>
    <w:basedOn w:val="Normal"/>
    <w:rsid w:val="00EB0E9E"/>
    <w:pPr>
      <w:ind w:left="720"/>
    </w:pPr>
    <w:rPr>
      <w:rFonts w:ascii="Times New Roman" w:hAnsi="Times New Roman"/>
      <w:szCs w:val="24"/>
      <w:lang w:val="hr-HR"/>
    </w:rPr>
  </w:style>
  <w:style w:styleId="Odlomakpopisa" w:type="paragraph">
    <w:name w:val="List Paragraph"/>
    <w:basedOn w:val="Normal"/>
    <w:uiPriority w:val="34"/>
    <w:qFormat/>
    <w:rsid w:val="005A607E"/>
    <w:pPr>
      <w:ind w:left="708"/>
    </w:pPr>
  </w:style>
  <w:style w:customStyle="1" w:styleId="ZaglavljeChar" w:type="character">
    <w:name w:val="Zaglavlje Char"/>
    <w:basedOn w:val="Zadanifontodlomka"/>
    <w:link w:val="Zaglavlje"/>
    <w:uiPriority w:val="99"/>
    <w:rsid w:val="002661BF"/>
    <w:rPr>
      <w:rFonts w:ascii="Arial" w:hAnsi="Arial"/>
      <w:sz w:val="24"/>
      <w:lang w:val="en-GB"/>
    </w:rPr>
  </w:style>
  <w:style w:styleId="Tekstrezerviranogmjesta" w:type="character">
    <w:name w:val="Placeholder Text"/>
    <w:basedOn w:val="Zadanifontodlomka"/>
    <w:uiPriority w:val="99"/>
    <w:semiHidden/>
    <w:rsid w:val="00A202B2"/>
    <w:rPr>
      <w:color w:val="808080"/>
      <w:bdr w:color="auto" w:space="0" w:sz="0" w:val="none"/>
      <w:shd w:color="auto" w:fill="auto" w:val="clear"/>
    </w:rPr>
  </w:style>
  <w:style w:customStyle="1" w:styleId="eSPISCCParagraphDefaultFont" w:type="character">
    <w:name w:val="eSPIS_CC_Paragraph Default Font"/>
    <w:basedOn w:val="Zadanifontodlomka"/>
    <w:rsid w:val="00A202B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202B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202B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202B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18897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srpnja 2017.</izvorni_sadrzaj>
    <derivirana_varijabla naziv="DomainObject.DatumDonosenjaOdluke_1">21.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izvorni_sadrzaj>
    <derivirana_varijabla naziv="DomainObject.Predmet.Broj_1">289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2015.</izvorni_sadrzaj>
    <derivirana_varijabla naziv="DomainObject.Predmet.DatumOsnivanja_1">22.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St-289/2015</izvorni_sadrzaj>
    <derivirana_varijabla naziv="DomainObject.Predmet.OznakaBroj_1">St-289/2015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GERMANE d.o.o. za trgovinu i usluge</izvorni_sadrzaj>
    <derivirana_varijabla naziv="DomainObject.Predmet.ProtustrankaFormated_1">  GERMANE d.o.o. za trgovinu i usluge</derivirana_varijabla>
  </DomainObject.Predmet.ProtustrankaFormated>
  <DomainObject.Predmet.ProtustrankaFormatedOIB>
    <izvorni_sadrzaj>  GERMANE d.o.o. za trgovinu i usluge, OIB 82961405824</izvorni_sadrzaj>
    <derivirana_varijabla naziv="DomainObject.Predmet.ProtustrankaFormatedOIB_1">  GERMANE d.o.o. za trgovinu i usluge, OIB 82961405824</derivirana_varijabla>
  </DomainObject.Predmet.ProtustrankaFormatedOIB>
  <DomainObject.Predmet.ProtustrankaFormatedWithAdress>
    <izvorni_sadrzaj> GERMANE d.o.o. za trgovinu i usluge, Ivice Lovinčića 12, 10360 Sesvete</izvorni_sadrzaj>
    <derivirana_varijabla naziv="DomainObject.Predmet.ProtustrankaFormatedWithAdress_1"> GERMANE d.o.o. za trgovinu i usluge, Ivice Lovinčića 12, 10360 Sesvete</derivirana_varijabla>
  </DomainObject.Predmet.ProtustrankaFormatedWithAdress>
  <DomainObject.Predmet.ProtustrankaFormatedWithAdressOIB>
    <izvorni_sadrzaj> GERMANE d.o.o. za trgovinu i usluge, OIB 82961405824, Ivice Lovinčića 12, 10360 Sesvete</izvorni_sadrzaj>
    <derivirana_varijabla naziv="DomainObject.Predmet.ProtustrankaFormatedWithAdressOIB_1"> GERMANE d.o.o. za trgovinu i usluge, OIB 82961405824, Ivice Lovinčića 12, 10360 Sesvete</derivirana_varijabla>
  </DomainObject.Predmet.ProtustrankaFormatedWithAdressOIB>
  <DomainObject.Predmet.ProtustrankaWithAdress>
    <izvorni_sadrzaj>GERMANE d.o.o. za trgovinu i usluge Ivice Lovinčića 12, 10360 Sesvete</izvorni_sadrzaj>
    <derivirana_varijabla naziv="DomainObject.Predmet.ProtustrankaWithAdress_1">GERMANE d.o.o. za trgovinu i usluge Ivice Lovinčića 12, 10360 Sesvete</derivirana_varijabla>
  </DomainObject.Predmet.ProtustrankaWithAdress>
  <DomainObject.Predmet.ProtustrankaWithAdressOIB>
    <izvorni_sadrzaj>GERMANE d.o.o. za trgovinu i usluge, OIB 82961405824, Ivice Lovinčića 12, 10360 Sesvete</izvorni_sadrzaj>
    <derivirana_varijabla naziv="DomainObject.Predmet.ProtustrankaWithAdressOIB_1">GERMANE d.o.o. za trgovinu i usluge, OIB 82961405824, Ivice Lovinčića 12, 10360 Sesvete</derivirana_varijabla>
  </DomainObject.Predmet.ProtustrankaWithAdressOIB>
  <DomainObject.Predmet.ProtustrankaNazivFormated>
    <izvorni_sadrzaj>GERMANE d.o.o. za trgovinu i usluge</izvorni_sadrzaj>
    <derivirana_varijabla naziv="DomainObject.Predmet.ProtustrankaNazivFormated_1">GERMANE d.o.o. za trgovinu i usluge</derivirana_varijabla>
  </DomainObject.Predmet.ProtustrankaNazivFormated>
  <DomainObject.Predmet.ProtustrankaNazivFormatedOIB>
    <izvorni_sadrzaj>GERMANE d.o.o. za trgovinu i usluge, OIB 82961405824</izvorni_sadrzaj>
    <derivirana_varijabla naziv="DomainObject.Predmet.ProtustrankaNazivFormatedOIB_1">GERMANE d.o.o. za trgovinu i usluge, OIB 82961405824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GERMANE d.o.o. za trgovinu i usluge</item>
    </izvorni_sadrzaj>
    <derivirana_varijabla naziv="DomainObject.Predmet.ProtuStrankaListFormated_1">
      <item>GERMANE d.o.o. za trgovinu i usluge</item>
    </derivirana_varijabla>
  </DomainObject.Predmet.ProtuStrankaListFormated>
  <DomainObject.Predmet.ProtuStrankaListFormatedOIB>
    <izvorni_sadrzaj>
      <item>GERMANE d.o.o. za trgovinu i usluge, OIB 82961405824</item>
    </izvorni_sadrzaj>
    <derivirana_varijabla naziv="DomainObject.Predmet.ProtuStrankaListFormatedOIB_1">
      <item>GERMANE d.o.o. za trgovinu i usluge, OIB 82961405824</item>
    </derivirana_varijabla>
  </DomainObject.Predmet.ProtuStrankaListFormatedOIB>
  <DomainObject.Predmet.ProtuStrankaListFormatedWithAdress>
    <izvorni_sadrzaj>
      <item>GERMANE d.o.o. za trgovinu i usluge, Ivice Lovinčića 12, 10360 Sesvete</item>
    </izvorni_sadrzaj>
    <derivirana_varijabla naziv="DomainObject.Predmet.ProtuStrankaListFormatedWithAdress_1">
      <item>GERMANE d.o.o. za trgovinu i usluge, Ivice Lovinčića 12, 10360 Sesvete</item>
    </derivirana_varijabla>
  </DomainObject.Predmet.ProtuStrankaListFormatedWithAdress>
  <DomainObject.Predmet.ProtuStrankaListFormatedWithAdressOIB>
    <izvorni_sadrzaj>
      <item>GERMANE d.o.o. za trgovinu i usluge, OIB 82961405824, Ivice Lovinčića 12, 10360 Sesvete</item>
    </izvorni_sadrzaj>
    <derivirana_varijabla naziv="DomainObject.Predmet.ProtuStrankaListFormatedWithAdressOIB_1">
      <item>GERMANE d.o.o. za trgovinu i usluge, OIB 82961405824, Ivice Lovinčića 12, 10360 Sesvete</item>
    </derivirana_varijabla>
  </DomainObject.Predmet.ProtuStrankaListFormatedWithAdressOIB>
  <DomainObject.Predmet.ProtuStrankaListNazivFormated>
    <izvorni_sadrzaj>
      <item>GERMANE d.o.o. za trgovinu i usluge</item>
    </izvorni_sadrzaj>
    <derivirana_varijabla naziv="DomainObject.Predmet.ProtuStrankaListNazivFormated_1">
      <item>GERMANE d.o.o. za trgovinu i usluge</item>
    </derivirana_varijabla>
  </DomainObject.Predmet.ProtuStrankaListNazivFormated>
  <DomainObject.Predmet.ProtuStrankaListNazivFormatedOIB>
    <izvorni_sadrzaj>
      <item>GERMANE d.o.o. za trgovinu i usluge, OIB 82961405824</item>
    </izvorni_sadrzaj>
    <derivirana_varijabla naziv="DomainObject.Predmet.ProtuStrankaListNazivFormatedOIB_1">
      <item>GERMANE d.o.o. za trgovinu i usluge, OIB 82961405824</item>
    </derivirana_varijabla>
  </DomainObject.Predmet.ProtuStrankaListNazivFormatedOIB>
  <DomainObject.Predmet.OstaliListFormated>
    <izvorni_sadrzaj>
      <item>Ante Zrinušić</item>
      <item>Mate Balenović</item>
      <item>RH, MF, Porezna uprava</item>
      <item>RH, Ministarstvo pravosuđa</item>
      <item>Županijsko državno odvjetništvo u Zagrebu</item>
    </izvorni_sadrzaj>
    <derivirana_varijabla naziv="DomainObject.Predmet.OstaliListFormated_1">
      <item>Ante Zrinušić</item>
      <item>Mate Balenović</item>
      <item>RH, MF, Porezna uprava</item>
      <item>RH, Ministarstvo pravosuđa</item>
      <item>Županijsko državno odvjetništvo u Zagrebu</item>
    </derivirana_varijabla>
  </DomainObject.Predmet.OstaliListFormated>
  <DomainObject.Predmet.OstaliListFormatedOIB>
    <izvorni_sadrzaj>
      <item>Ante Zrinušić, OIB 96198686097</item>
      <item>Mate Balenović, OIB 50117846393</item>
      <item>RH, MF, Porezna uprava</item>
      <item>RH, Ministarstvo pravosuđa</item>
      <item>Županijsko državno odvjetništvo u Zagrebu</item>
    </izvorni_sadrzaj>
    <derivirana_varijabla naziv="DomainObject.Predmet.OstaliListFormatedOIB_1">
      <item>Ante Zrinušić, OIB 96198686097</item>
      <item>Mate Balenović, OIB 50117846393</item>
      <item>RH, MF, Porezna uprava</item>
      <item>RH, Ministarstvo pravosuđa</item>
      <item>Županijsko državno odvjetništvo u Zagrebu</item>
    </derivirana_varijabla>
  </DomainObject.Predmet.OstaliListFormatedOIB>
  <DomainObject.Predmet.OstaliListFormatedWithAdress>
    <izvorni_sadrzaj>
      <item>Ante Zrinušić, Ivice Lovinčića 12, 10360 Sesvete</item>
      <item>Mate Balenović, Zeleni Dol 6a, 10000 Zagreb</item>
      <item>RH, MF, Porezna uprava, Av. Dubrovnik 32, 10000 Zagreb</item>
      <item>RH, Ministarstvo pravosuđa, Ul. grada Vukovara 49, 10000 Zagreb</item>
      <item>Županijsko državno odvjetništvo u Zagrebu</item>
    </izvorni_sadrzaj>
    <derivirana_varijabla naziv="DomainObject.Predmet.OstaliListFormatedWithAdress_1">
      <item>Ante Zrinušić, Ivice Lovinčića 12, 10360 Sesvete</item>
      <item>Mate Balenović, Zeleni Dol 6a, 10000 Zagreb</item>
      <item>RH, MF, Porezna uprava, Av. Dubrovnik 32, 10000 Zagreb</item>
      <item>RH, Ministarstvo pravosuđa, Ul. grada Vukovara 49, 10000 Zagreb</item>
      <item>Županijsko državno odvjetništvo u Zagrebu</item>
    </derivirana_varijabla>
  </DomainObject.Predmet.OstaliListFormatedWithAdress>
  <DomainObject.Predmet.OstaliListFormatedWithAdressOIB>
    <izvorni_sadrzaj>
      <item>Ante Zrinušić, OIB 96198686097, Ivice Lovinčića 12, 10360 Sesvete</item>
      <item>Mate Balenović, OIB 50117846393, Zeleni Dol 6a, 10000 Zagreb</item>
      <item>RH, MF, Porezna uprava, Av. Dubrovnik 32, 10000 Zagreb</item>
      <item>RH, Ministarstvo pravosuđa, Ul. grada Vukovara 49, 10000 Zagreb</item>
      <item>Županijsko državno odvjetništvo u Zagrebu</item>
    </izvorni_sadrzaj>
    <derivirana_varijabla naziv="DomainObject.Predmet.OstaliListFormatedWithAdressOIB_1">
      <item>Ante Zrinušić, OIB 96198686097, Ivice Lovinčića 12, 10360 Sesvete</item>
      <item>Mate Balenović, OIB 50117846393, Zeleni Dol 6a, 10000 Zagreb</item>
      <item>RH, MF, Porezna uprava, Av. Dubrovnik 32, 10000 Zagreb</item>
      <item>RH, Ministarstvo pravosuđa, Ul. grada Vukovara 49, 10000 Zagreb</item>
      <item>Županijsko državno odvjetništvo u Zagrebu</item>
    </derivirana_varijabla>
  </DomainObject.Predmet.OstaliListFormatedWithAdressOIB>
  <DomainObject.Predmet.OstaliListNazivFormated>
    <izvorni_sadrzaj>
      <item>Ante Zrinušić</item>
      <item>Mate Balenović</item>
      <item>RH, MF, Porezna uprava</item>
      <item>RH, Ministarstvo pravosuđa</item>
      <item>Županijsko državno odvjetništvo u Zagrebu</item>
    </izvorni_sadrzaj>
    <derivirana_varijabla naziv="DomainObject.Predmet.OstaliListNazivFormated_1">
      <item>Ante Zrinušić</item>
      <item>Mate Balenović</item>
      <item>RH, MF, Porezna uprava</item>
      <item>RH, Ministarstvo pravosuđa</item>
      <item>Županijsko državno odvjetništvo u Zagrebu</item>
    </derivirana_varijabla>
  </DomainObject.Predmet.OstaliListNazivFormated>
  <DomainObject.Predmet.OstaliListNazivFormatedOIB>
    <izvorni_sadrzaj>
      <item>Ante Zrinušić, OIB 96198686097</item>
      <item>Mate Balenović, OIB 50117846393</item>
      <item>RH, MF, Porezna uprava</item>
      <item>RH, Ministarstvo pravosuđa</item>
      <item>Županijsko državno odvjetništvo u Zagrebu</item>
    </izvorni_sadrzaj>
    <derivirana_varijabla naziv="DomainObject.Predmet.OstaliListNazivFormatedOIB_1">
      <item>Ante Zrinušić, OIB 96198686097</item>
      <item>Mate Balenović, OIB 50117846393</item>
      <item>RH, MF, Porezna uprava</item>
      <item>RH, Ministarstvo pravosuđa</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2017.</izvorni_sadrzaj>
    <derivirana_varijabla naziv="DomainObject.Datum_1">21.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GERMANE d.o.o. za trgovinu i usluge</izvorni_sadrzaj>
    <derivirana_varijabla naziv="DomainObject.Predmet.ProtustrankaIDrugi_1">GERMANE d.o.o. za trgovinu i usluge</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GERMANE d.o.o. za trgovinu i usluge, OIB 82961405824, Ivice Lovinčića 12, 10360 Sesvete</izvorni_sadrzaj>
    <derivirana_varijabla naziv="DomainObject.Predmet.ProtustrankaIDrugiAdressOIB_1">GERMANE d.o.o. za trgovinu i usluge, OIB 82961405824, Ivice Lovinčića 12,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GERMANE d.o.o. za trgovinu i usluge</item>
      <item>Ante Zrinušić</item>
      <item>Mate Balenović</item>
      <item>RH, MF, Porezna uprava</item>
      <item>RH, Ministarstvo pravosuđa</item>
      <item>Županijsko državno odvjetništvo u Zagrebu</item>
    </izvorni_sadrzaj>
    <derivirana_varijabla naziv="DomainObject.Predmet.SudioniciListNaziv_1">
      <item>FINA Regionalni centar Zagreb</item>
      <item>GERMANE d.o.o. za trgovinu i usluge</item>
      <item>Ante Zrinušić</item>
      <item>Mate Balenović</item>
      <item>RH, MF, Porezna uprava</item>
      <item>RH, Ministarstvo pravosuđa</item>
      <item>Županijsko državno odvjetništvo u Zagrebu</item>
    </derivirana_varijabla>
  </DomainObject.Predmet.SudioniciListNaziv>
  <DomainObject.Predmet.SudioniciListAdressOIB>
    <izvorni_sadrzaj>
      <item>FINA Regionalni centar Zagreb, OIB 85821130368, Ilica 307,10000 Zagreb</item>
      <item>GERMANE d.o.o. za trgovinu i usluge, OIB 82961405824, Ivice Lovinčića 12,10360 Sesvete</item>
      <item>Ante Zrinušić, OIB 96198686097, Ivice Lovinčića 12,10360 Sesvete</item>
      <item>Mate Balenović, OIB 50117846393, Zeleni Dol 6a,10000 Zagreb</item>
      <item>RH, MF, Porezna uprava, Av. Dubrovnik 32,10000 Zagreb</item>
      <item>RH, Ministarstvo pravosuđa, Ul. grada Vukovara 49,10000 Zagreb</item>
      <item>Županijsko državno odvjetništvo u Zagrebu</item>
    </izvorni_sadrzaj>
    <derivirana_varijabla naziv="DomainObject.Predmet.SudioniciListAdressOIB_1">
      <item>FINA Regionalni centar Zagreb, OIB 85821130368, Ilica 307,10000 Zagreb</item>
      <item>GERMANE d.o.o. za trgovinu i usluge, OIB 82961405824, Ivice Lovinčića 12,10360 Sesvete</item>
      <item>Ante Zrinušić, OIB 96198686097, Ivice Lovinčića 12,10360 Sesvete</item>
      <item>Mate Balenović, OIB 50117846393, Zeleni Dol 6a,10000 Zagreb</item>
      <item>RH, MF, Porezna uprava, Av. Dubrovnik 32,10000 Zagreb</item>
      <item>RH, Ministarstvo pravosuđa, Ul. grada Vukovara 49,10000 Zagreb</item>
      <item>Županijsko državno odvjetništvo u Zagrebu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82961405824</item>
      <item>, OIB 96198686097</item>
      <item>, OIB 50117846393</item>
      <item>, OIB null</item>
      <item>, OIB null</item>
      <item>, OIB null</item>
    </izvorni_sadrzaj>
    <derivirana_varijabla naziv="DomainObject.Predmet.SudioniciListNazivOIB_1">
      <item>, OIB 85821130368</item>
      <item>, OIB 82961405824</item>
      <item>, OIB 96198686097</item>
      <item>, OIB 50117846393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 Balenović, OIB 50117846393, Zeleni dol br. 6a, 10000 Zagreb</item>
    </izvorni_sadrzaj>
    <derivirana_varijabla naziv="DomainObject.Predmet.StecajniUpraviteljiListAddressOIB_1">
      <item>Mate Balenović, OIB 50117846393, Zeleni dol br. 6a,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Poduzece</properties:Company>
  <properties:Pages>2</properties:Pages>
  <properties:Words>360</properties:Words>
  <properties:Characters>1902</properties:Characters>
  <properties:Lines>59</properties:Lines>
  <properties:Paragraphs>16</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2017-04-07T12:37:00Z</dcterms:created>
  <dc:creator>Sudsko vijeće</dc:creator>
  <cp:lastModifiedBy>Monika Grbac</cp:lastModifiedBy>
  <cp:lastPrinted>2017-07-21T12:08:00Z</cp:lastPrinted>
  <dcterms:modified xmlns:xsi="http://www.w3.org/2001/XMLSchema-instance" xsi:type="dcterms:W3CDTF">2017-07-21T12:08:00Z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