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1c64" w14:paraId="61f1c64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395E25">
        <w:rPr>
          <w:rFonts w:hAnsi="Times New Roman" w:ascii="Times New Roman"/>
        </w:rPr>
        <w:t>452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</w:t>
      </w:r>
      <w:r w:rsidRPr="00BF3BE6">
        <w:rPr>
          <w:rFonts w:hAnsi="Times New Roman" w:ascii="Times New Roman"/>
          <w:szCs w:val="24"/>
        </w:rPr>
        <w:t>, RC Zagreb, Podružnica</w:t>
      </w:r>
      <w:r w:rsidR="006215FB" w:rsidRPr="00BF3BE6">
        <w:rPr>
          <w:rFonts w:hAnsi="Times New Roman" w:ascii="Times New Roman"/>
          <w:szCs w:val="24"/>
        </w:rPr>
        <w:t xml:space="preserve"> Karlovac</w:t>
      </w:r>
      <w:r w:rsidRPr="00BF3BE6">
        <w:rPr>
          <w:rFonts w:hAnsi="Times New Roman" w:ascii="Times New Roman"/>
          <w:szCs w:val="24"/>
        </w:rPr>
        <w:t xml:space="preserve">, </w:t>
      </w:r>
      <w:r w:rsidR="006215FB" w:rsidRPr="00BF3BE6">
        <w:rPr>
          <w:rFonts w:hAnsi="Times New Roman" w:ascii="Times New Roman"/>
          <w:szCs w:val="24"/>
        </w:rPr>
        <w:t>Karlovac</w:t>
      </w:r>
      <w:r w:rsidRPr="00B22BC5">
        <w:rPr>
          <w:rFonts w:hAnsi="Times New Roman" w:ascii="Times New Roman"/>
          <w:szCs w:val="24"/>
        </w:rPr>
        <w:t xml:space="preserve">, </w:t>
      </w:r>
      <w:r w:rsidR="006215FB">
        <w:rPr>
          <w:rFonts w:hAnsi="Times New Roman" w:ascii="Times New Roman"/>
          <w:szCs w:val="24"/>
        </w:rPr>
        <w:t>Ul. Pavla Vitezovića 1</w:t>
      </w:r>
      <w:r w:rsidRPr="00B22BC5">
        <w:rPr>
          <w:rFonts w:hAnsi="Times New Roman" w:ascii="Times New Roman"/>
          <w:szCs w:val="24"/>
        </w:rPr>
        <w:t xml:space="preserve">, OIB: 85821130368, za otvaranje stečajnog postupka nad dužnikom </w:t>
      </w:r>
      <w:r w:rsidR="00EB79C1" w:rsidRPr="00EB79C1">
        <w:rPr>
          <w:rFonts w:hAnsi="Times New Roman" w:ascii="Times New Roman"/>
          <w:szCs w:val="24"/>
        </w:rPr>
        <w:t>TK KOMPLET GRADNJA d.o.o., Draganić, Bencetići 4, OIB: 56198974496</w:t>
      </w:r>
      <w:r w:rsidR="00283295">
        <w:rPr>
          <w:rFonts w:hAnsi="Times New Roman" w:ascii="Times New Roman"/>
          <w:szCs w:val="24"/>
        </w:rPr>
        <w:t>, 2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A2A4E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CA2A4E">
        <w:rPr>
          <w:rFonts w:hAnsi="Times New Roman" w:ascii="Times New Roman"/>
          <w:szCs w:val="24"/>
        </w:rPr>
        <w:t>Milan Kanjer</w:t>
      </w:r>
      <w:r w:rsidRPr="00CA2A4E">
        <w:rPr>
          <w:rFonts w:hAnsi="Times New Roman" w:ascii="Times New Roman"/>
          <w:szCs w:val="24"/>
        </w:rPr>
        <w:t xml:space="preserve">, iz </w:t>
      </w:r>
      <w:r w:rsidR="003E5490" w:rsidRPr="00CA2A4E">
        <w:rPr>
          <w:rFonts w:hAnsi="Times New Roman" w:ascii="Times New Roman"/>
          <w:szCs w:val="24"/>
        </w:rPr>
        <w:t>Zagreba</w:t>
      </w:r>
      <w:r w:rsidRPr="00CA2A4E">
        <w:rPr>
          <w:rFonts w:hAnsi="Times New Roman" w:ascii="Times New Roman"/>
          <w:szCs w:val="24"/>
        </w:rPr>
        <w:t xml:space="preserve">, </w:t>
      </w:r>
      <w:r w:rsidR="008C3E2F">
        <w:rPr>
          <w:rFonts w:hAnsi="Times New Roman" w:ascii="Times New Roman"/>
          <w:szCs w:val="24"/>
        </w:rPr>
        <w:t>II Praćanjska 6a</w:t>
      </w:r>
      <w:r w:rsidRPr="00CA2A4E">
        <w:rPr>
          <w:rFonts w:hAnsi="Times New Roman" w:ascii="Times New Roman"/>
          <w:szCs w:val="24"/>
        </w:rPr>
        <w:t xml:space="preserve">, OIB: </w:t>
      </w:r>
      <w:r w:rsidR="008C3E2F">
        <w:rPr>
          <w:rFonts w:hAnsi="Times New Roman" w:ascii="Times New Roman"/>
          <w:szCs w:val="24"/>
        </w:rPr>
        <w:t>19841318135.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BF3BE6">
        <w:rPr>
          <w:rFonts w:hAnsi="Times New Roman" w:ascii="Times New Roman"/>
          <w:szCs w:val="24"/>
        </w:rPr>
        <w:t>18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BE4C79" w:rsidRPr="00BE4C79">
        <w:rPr>
          <w:rFonts w:hAnsi="Times New Roman" w:ascii="Times New Roman"/>
          <w:szCs w:val="24"/>
        </w:rPr>
        <w:t>TK KOMPLET GRADNJA d.o.o., Draganić, Bencetići 4, OIB: 56198974496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BF3BE6">
        <w:rPr>
          <w:rFonts w:hAnsi="Times New Roman" w:ascii="Times New Roman"/>
          <w:szCs w:val="24"/>
        </w:rPr>
        <w:t>452</w:t>
      </w:r>
      <w:r w:rsidR="00A2625B">
        <w:rPr>
          <w:rFonts w:hAnsi="Times New Roman" w:ascii="Times New Roman"/>
          <w:szCs w:val="24"/>
        </w:rPr>
        <w:t xml:space="preserve">/16 od </w:t>
      </w:r>
      <w:r w:rsidR="00E36C0B">
        <w:rPr>
          <w:rFonts w:hAnsi="Times New Roman" w:ascii="Times New Roman"/>
          <w:szCs w:val="24"/>
        </w:rPr>
        <w:t>8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E36C0B" w:rsidRPr="00E36C0B">
        <w:rPr>
          <w:rFonts w:hAnsi="Times New Roman" w:ascii="Times New Roman"/>
          <w:szCs w:val="24"/>
        </w:rPr>
        <w:t>TK KOMPLET GRADNJA d.o.o., Draganić, Bencetići 4, OIB: 56198974496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283295">
        <w:rPr>
          <w:rFonts w:hAnsi="Times New Roman" w:ascii="Times New Roman"/>
          <w:szCs w:val="24"/>
        </w:rPr>
        <w:t xml:space="preserve"> održavanja zakazanog ročišta 2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E36C0B">
        <w:rPr>
          <w:rFonts w:hAnsi="Times New Roman" w:ascii="Times New Roman"/>
          <w:szCs w:val="24"/>
        </w:rPr>
        <w:t>582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E36C0B">
        <w:rPr>
          <w:rFonts w:hAnsi="Times New Roman" w:ascii="Times New Roman"/>
          <w:szCs w:val="24"/>
        </w:rPr>
        <w:t>74.858,99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>podacima o broju zaposlenika ima</w:t>
      </w:r>
      <w:r w:rsidRPr="00051788">
        <w:rPr>
          <w:rFonts w:hAnsi="Times New Roman" w:ascii="Times New Roman"/>
          <w:color w:val="C00000"/>
          <w:szCs w:val="24"/>
        </w:rPr>
        <w:t xml:space="preserve"> </w:t>
      </w:r>
      <w:r w:rsidR="00BF3BE6" w:rsidRPr="00BF3BE6">
        <w:rPr>
          <w:rFonts w:hAnsi="Times New Roman" w:ascii="Times New Roman"/>
          <w:szCs w:val="24"/>
        </w:rPr>
        <w:t>dva</w:t>
      </w:r>
      <w:r w:rsidRPr="00051788">
        <w:rPr>
          <w:rFonts w:hAnsi="Times New Roman" w:ascii="Times New Roman"/>
          <w:color w:val="C00000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>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060E2">
        <w:rPr>
          <w:rFonts w:hAnsi="Times New Roman" w:ascii="Times New Roman"/>
          <w:szCs w:val="24"/>
        </w:rPr>
        <w:t>, v.r.</w:t>
      </w:r>
    </w:p>
    <w:p w:rsidRDefault="00D060E2" w:rsidP="007F17A7" w:rsidR="00D060E2">
      <w:pPr>
        <w:ind w:firstLine="720"/>
        <w:jc w:val="right"/>
        <w:rPr>
          <w:rFonts w:hAnsi="Times New Roman" w:ascii="Times New Roman"/>
          <w:szCs w:val="24"/>
        </w:rPr>
      </w:pPr>
    </w:p>
    <w:p w:rsidRDefault="00D060E2" w:rsidP="00D060E2" w:rsidR="00D060E2" w:rsidRPr="00D060E2">
      <w:pPr>
        <w:ind w:firstLine="720"/>
        <w:jc w:val="right"/>
        <w:rPr>
          <w:rFonts w:hAnsi="Times New Roman" w:ascii="Times New Roman"/>
          <w:szCs w:val="24"/>
        </w:rPr>
      </w:pPr>
    </w:p>
    <w:p w:rsidRDefault="00D060E2" w:rsidP="00D060E2" w:rsidR="00D060E2" w:rsidRPr="00D060E2">
      <w:pPr>
        <w:ind w:firstLine="720"/>
        <w:jc w:val="right"/>
        <w:rPr>
          <w:rFonts w:hAnsi="Times New Roman" w:ascii="Times New Roman"/>
          <w:szCs w:val="24"/>
        </w:rPr>
      </w:pPr>
      <w:r w:rsidRPr="00D060E2">
        <w:rPr>
          <w:rFonts w:hAnsi="Times New Roman" w:ascii="Times New Roman"/>
          <w:szCs w:val="24"/>
        </w:rPr>
        <w:t>Za točnost otpravka-</w:t>
      </w:r>
    </w:p>
    <w:p w:rsidRDefault="00D060E2" w:rsidP="00D060E2" w:rsidR="00D060E2" w:rsidRPr="00D060E2">
      <w:pPr>
        <w:ind w:firstLine="720"/>
        <w:jc w:val="right"/>
        <w:rPr>
          <w:rFonts w:hAnsi="Times New Roman" w:ascii="Times New Roman"/>
          <w:szCs w:val="24"/>
        </w:rPr>
      </w:pPr>
      <w:r w:rsidRPr="00D060E2">
        <w:rPr>
          <w:rFonts w:hAnsi="Times New Roman" w:ascii="Times New Roman"/>
          <w:szCs w:val="24"/>
        </w:rPr>
        <w:t>Ovlašteni službenik:</w:t>
      </w:r>
    </w:p>
    <w:p w:rsidRDefault="00D060E2" w:rsidP="00D060E2" w:rsidR="00D060E2">
      <w:pPr>
        <w:ind w:firstLine="720"/>
        <w:jc w:val="right"/>
        <w:rPr>
          <w:rFonts w:hAnsi="Times New Roman" w:ascii="Times New Roman"/>
          <w:szCs w:val="24"/>
        </w:rPr>
      </w:pPr>
      <w:r w:rsidRPr="00D060E2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4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E36C0B">
      <w:rPr>
        <w:rFonts w:hAnsi="Times New Roman" w:ascii="Times New Roman"/>
      </w:rPr>
      <w:t>452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51788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95E25"/>
    <w:rsid w:val="003A572A"/>
    <w:rsid w:val="003C1E85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15FB"/>
    <w:rsid w:val="00627AF6"/>
    <w:rsid w:val="00627D00"/>
    <w:rsid w:val="006C4E0B"/>
    <w:rsid w:val="00706596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816DA"/>
    <w:rsid w:val="008C3E2F"/>
    <w:rsid w:val="008E0EF7"/>
    <w:rsid w:val="008E1F59"/>
    <w:rsid w:val="00942F7E"/>
    <w:rsid w:val="009432E4"/>
    <w:rsid w:val="009A259C"/>
    <w:rsid w:val="009C2E2C"/>
    <w:rsid w:val="009F2460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09D9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BF3BE6"/>
    <w:rsid w:val="00C07B45"/>
    <w:rsid w:val="00C156FD"/>
    <w:rsid w:val="00C32687"/>
    <w:rsid w:val="00C51F11"/>
    <w:rsid w:val="00C54465"/>
    <w:rsid w:val="00C703D0"/>
    <w:rsid w:val="00C75F6C"/>
    <w:rsid w:val="00C761AE"/>
    <w:rsid w:val="00CA2A4E"/>
    <w:rsid w:val="00CA69A3"/>
    <w:rsid w:val="00CB1E0D"/>
    <w:rsid w:val="00CB732E"/>
    <w:rsid w:val="00CC6A3C"/>
    <w:rsid w:val="00CF00C3"/>
    <w:rsid w:val="00CF285F"/>
    <w:rsid w:val="00CF68C5"/>
    <w:rsid w:val="00D060E2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36C0B"/>
    <w:rsid w:val="00E41BCC"/>
    <w:rsid w:val="00E57739"/>
    <w:rsid w:val="00E74051"/>
    <w:rsid w:val="00EB79C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06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0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06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0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4452</izvorni_sadrzaj>
    <derivirana_varijabla naziv="DomainObject.Predmet.Broj_1">4452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St-4452/2016</izvorni_sadrzaj>
    <derivirana_varijabla naziv="DomainObject.Predmet.OznakaBroj_1">St-4452/2016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 KOMPLET GRADNJA d.o.o. zastupanog po punomoćniku Tomislav Kušećek</izvorni_sadrzaj>
    <derivirana_varijabla naziv="DomainObject.Predmet.ProtustrankaFormated_1">  TK KOMPLET GRADNJA d.o.o. zastupanog po punomoćniku Tomislav Kušećek</derivirana_varijabla>
  </DomainObject.Predmet.ProtustrankaFormated>
  <DomainObject.Predmet.ProtustrankaFormatedOIB>
    <izvorni_sadrzaj>  TK KOMPLET GRADNJA d.o.o., OIB 56198974496 zastupanog po punomoćniku Tomislav Kušećek</izvorni_sadrzaj>
    <derivirana_varijabla naziv="DomainObject.Predmet.ProtustrankaFormatedOIB_1">  TK KOMPLET GRADNJA d.o.o., OIB 56198974496 zastupanog po punomoćniku Tomislav Kušećek</derivirana_varijabla>
  </DomainObject.Predmet.ProtustrankaFormatedOIB>
  <DomainObject.Predmet.ProtustrankaFormatedWithAdress>
    <izvorni_sadrzaj> TK KOMPLET GRADNJA d.o.o., Bencetići 4, 47201 Draganić zastupanog po punomoćniku Tomislav Kušećek</izvorni_sadrzaj>
    <derivirana_varijabla naziv="DomainObject.Predmet.ProtustrankaFormatedWithAdress_1"> TK KOMPLET GRADNJA d.o.o., Bencetići 4, 47201 Draganić zastupanog po punomoćniku Tomislav Kušećek</derivirana_varijabla>
  </DomainObject.Predmet.ProtustrankaFormatedWithAdress>
  <DomainObject.Predmet.ProtustrankaFormatedWithAdressOIB>
    <izvorni_sadrzaj> TK KOMPLET GRADNJA d.o.o., OIB 56198974496, Bencetići 4, 47201 Draganić zastupanog po punomoćniku Tomislav Kušećek</izvorni_sadrzaj>
    <derivirana_varijabla naziv="DomainObject.Predmet.ProtustrankaFormatedWithAdressOIB_1"> TK KOMPLET GRADNJA d.o.o., OIB 56198974496, Bencetići 4, 47201 Draganić zastupanog po punomoćniku Tomislav Kušećek</derivirana_varijabla>
  </DomainObject.Predmet.ProtustrankaFormatedWithAdressOIB>
  <DomainObject.Predmet.ProtustrankaWithAdress>
    <izvorni_sadrzaj>TK KOMPLET GRADNJA d.o.o. Bencetići 4, 47201 Draganić</izvorni_sadrzaj>
    <derivirana_varijabla naziv="DomainObject.Predmet.ProtustrankaWithAdress_1">TK KOMPLET GRADNJA d.o.o. Bencetići 4, 47201 Draganić</derivirana_varijabla>
  </DomainObject.Predmet.ProtustrankaWithAdress>
  <DomainObject.Predmet.ProtustrankaWithAdressOIB>
    <izvorni_sadrzaj>TK KOMPLET GRADNJA d.o.o., OIB 56198974496, Bencetići 4, 47201 Draganić</izvorni_sadrzaj>
    <derivirana_varijabla naziv="DomainObject.Predmet.ProtustrankaWithAdressOIB_1">TK KOMPLET GRADNJA d.o.o., OIB 56198974496, Bencetići 4, 47201 Draganić</derivirana_varijabla>
  </DomainObject.Predmet.ProtustrankaWithAdressOIB>
  <DomainObject.Predmet.ProtustrankaNazivFormated>
    <izvorni_sadrzaj>TK KOMPLET GRADNJA d.o.o.</izvorni_sadrzaj>
    <derivirana_varijabla naziv="DomainObject.Predmet.ProtustrankaNazivFormated_1">TK KOMPLET GRADNJA d.o.o.</derivirana_varijabla>
  </DomainObject.Predmet.ProtustrankaNazivFormated>
  <DomainObject.Predmet.ProtustrankaNazivFormatedOIB>
    <izvorni_sadrzaj>TK KOMPLET GRADNJA d.o.o., OIB 56198974496</izvorni_sadrzaj>
    <derivirana_varijabla naziv="DomainObject.Predmet.ProtustrankaNazivFormatedOIB_1">TK KOMPLET GRADNJA d.o.o., OIB 56198974496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TK KOMPLET GRADNJA d.o.o. zastupanog po punomoćniku Tomislav Kušećek</item>
    </izvorni_sadrzaj>
    <derivirana_varijabla naziv="DomainObject.Predmet.ProtuStrankaListFormated_1">
      <item>TK KOMPLET GRADNJA d.o.o. zastupanog po punomoćniku Tomislav Kušećek</item>
    </derivirana_varijabla>
  </DomainObject.Predmet.ProtuStrankaListFormated>
  <DomainObject.Predmet.ProtuStrankaListFormatedOIB>
    <izvorni_sadrzaj>
      <item>TK KOMPLET GRADNJA d.o.o., OIB 56198974496 zastupanog po punomoćniku Tomislav Kušećek</item>
    </izvorni_sadrzaj>
    <derivirana_varijabla naziv="DomainObject.Predmet.ProtuStrankaListFormatedOIB_1">
      <item>TK KOMPLET GRADNJA d.o.o., OIB 56198974496 zastupanog po punomoćniku Tomislav Kušećek</item>
    </derivirana_varijabla>
  </DomainObject.Predmet.ProtuStrankaListFormatedOIB>
  <DomainObject.Predmet.ProtuStrankaListFormatedWithAdress>
    <izvorni_sadrzaj>
      <item>TK KOMPLET GRADNJA d.o.o., Bencetići 4, 47201 Draganić zastupanog po punomoćniku Tomislav Kušećek</item>
    </izvorni_sadrzaj>
    <derivirana_varijabla naziv="DomainObject.Predmet.ProtuStrankaListFormatedWithAdress_1">
      <item>TK KOMPLET GRADNJA d.o.o., Bencetići 4, 47201 Draganić zastupanog po punomoćniku Tomislav Kušećek</item>
    </derivirana_varijabla>
  </DomainObject.Predmet.ProtuStrankaListFormatedWithAdress>
  <DomainObject.Predmet.ProtuStrankaListFormatedWithAdressOIB>
    <izvorni_sadrzaj>
      <item>TK KOMPLET GRADNJA d.o.o., OIB 56198974496, Bencetići 4, 47201 Draganić zastupanog po punomoćniku Tomislav Kušećek</item>
    </izvorni_sadrzaj>
    <derivirana_varijabla naziv="DomainObject.Predmet.ProtuStrankaListFormatedWithAdressOIB_1">
      <item>TK KOMPLET GRADNJA d.o.o., OIB 56198974496, Bencetići 4, 47201 Draganić zastupanog po punomoćniku Tomislav Kušećek</item>
    </derivirana_varijabla>
  </DomainObject.Predmet.ProtuStrankaListFormatedWithAdressOIB>
  <DomainObject.Predmet.ProtuStrankaListNazivFormated>
    <izvorni_sadrzaj>
      <item>TK KOMPLET GRADNJA d.o.o.</item>
    </izvorni_sadrzaj>
    <derivirana_varijabla naziv="DomainObject.Predmet.ProtuStrankaListNazivFormated_1">
      <item>TK KOMPLET GRADNJA d.o.o.</item>
    </derivirana_varijabla>
  </DomainObject.Predmet.ProtuStrankaListNazivFormated>
  <DomainObject.Predmet.ProtuStrankaListNazivFormatedOIB>
    <izvorni_sadrzaj>
      <item>TK KOMPLET GRADNJA d.o.o., OIB 56198974496</item>
    </izvorni_sadrzaj>
    <derivirana_varijabla naziv="DomainObject.Predmet.ProtuStrankaListNazivFormatedOIB_1">
      <item>TK KOMPLET GRADNJA d.o.o., OIB 56198974496</item>
    </derivirana_varijabla>
  </DomainObject.Predmet.ProtuStrankaListNazivFormatedOIB>
  <DomainObject.Predmet.OstaliListFormated>
    <izvorni_sadrzaj>
      <item>Tomislav Kušećek punomoćnik sudionika u postupku TK KOMPLET GRADNJA d.o.o.</item>
    </izvorni_sadrzaj>
    <derivirana_varijabla naziv="DomainObject.Predmet.OstaliListFormated_1">
      <item>Tomislav Kušećek punomoćnik sudionika u postupku TK KOMPLET GRADNJA d.o.o.</item>
    </derivirana_varijabla>
  </DomainObject.Predmet.OstaliListFormated>
  <DomainObject.Predmet.OstaliListFormatedOIB>
    <izvorni_sadrzaj>
      <item>Tomislav Kušećek, OIB 62681512751 punomoćnik sudionika u postupku TK KOMPLET GRADNJA d.o.o.</item>
    </izvorni_sadrzaj>
    <derivirana_varijabla naziv="DomainObject.Predmet.OstaliListFormatedOIB_1">
      <item>Tomislav Kušećek, OIB 62681512751 punomoćnik sudionika u postupku TK KOMPLET GRADNJA d.o.o.</item>
    </derivirana_varijabla>
  </DomainObject.Predmet.OstaliListFormatedOIB>
  <DomainObject.Predmet.OstaliListFormatedWithAdress>
    <izvorni_sadrzaj>
      <item>Tomislav Kušećek, Bencetići 4, 47201 Draganić punomoćnik sudionika u postupku TK KOMPLET GRADNJA d.o.o.</item>
    </izvorni_sadrzaj>
    <derivirana_varijabla naziv="DomainObject.Predmet.OstaliListFormatedWithAdress_1">
      <item>Tomislav Kušećek, Bencetići 4, 47201 Draganić punomoćnik sudionika u postupku TK KOMPLET GRADNJA d.o.o.</item>
    </derivirana_varijabla>
  </DomainObject.Predmet.OstaliListFormatedWithAdress>
  <DomainObject.Predmet.OstaliListFormatedWithAdressOIB>
    <izvorni_sadrzaj>
      <item>Tomislav Kušećek, OIB 62681512751, Bencetići 4, 47201 Draganić punomoćnik sudionika u postupku TK KOMPLET GRADNJA d.o.o.</item>
    </izvorni_sadrzaj>
    <derivirana_varijabla naziv="DomainObject.Predmet.OstaliListFormatedWithAdressOIB_1">
      <item>Tomislav Kušećek, OIB 62681512751, Bencetići 4, 47201 Draganić punomoćnik sudionika u postupku TK KOMPLET GRADNJA d.o.o.</item>
    </derivirana_varijabla>
  </DomainObject.Predmet.OstaliListFormatedWithAdressOIB>
  <DomainObject.Predmet.OstaliListNazivFormated>
    <izvorni_sadrzaj>
      <item>Tomislav Kušećek</item>
    </izvorni_sadrzaj>
    <derivirana_varijabla naziv="DomainObject.Predmet.OstaliListNazivFormated_1">
      <item>Tomislav Kušećek</item>
    </derivirana_varijabla>
  </DomainObject.Predmet.OstaliListNazivFormated>
  <DomainObject.Predmet.OstaliListNazivFormatedOIB>
    <izvorni_sadrzaj>
      <item>Tomislav Kušećek, OIB 62681512751</item>
    </izvorni_sadrzaj>
    <derivirana_varijabla naziv="DomainObject.Predmet.OstaliListNazivFormatedOIB_1">
      <item>Tomislav Kušećek, OIB 62681512751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TK KOMPLET GRADNJA d.o.o.</izvorni_sadrzaj>
    <derivirana_varijabla naziv="DomainObject.Predmet.ProtustrankaIDrugi_1">TK KOMPLET GRADNJA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TK KOMPLET GRADNJA d.o.o., OIB 56198974496, Bencetići 4, 47201 Draganić</izvorni_sadrzaj>
    <derivirana_varijabla naziv="DomainObject.Predmet.ProtustrankaIDrugiAdressOIB_1">TK KOMPLET GRADNJA d.o.o., OIB 56198974496, Bencetići 4,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TK KOMPLET GRADNJA d.o.o.</item>
      <item>Tomislav Kušećek</item>
    </izvorni_sadrzaj>
    <derivirana_varijabla naziv="DomainObject.Predmet.SudioniciListNaziv_1">
      <item>FINA regionalni centar Zagreb, podružnica Karlovac</item>
      <item>TK KOMPLET GRADNJA d.o.o.</item>
      <item>Tomislav Kušećek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TK KOMPLET GRADNJA d.o.o., OIB 56198974496, Bencetići 4,47201 Draganić</item>
      <item>Tomislav Kušećek, OIB 62681512751, Bencetići 4,47201 Draganić</item>
    </izvorni_sadrzaj>
    <derivirana_varijabla naziv="DomainObject.Predmet.SudioniciListAdressOIB_1">
      <item>FINA regionalni centar Zagreb, podružnica Karlovac, OIB 85821130368, Vitezovićeva 1,47000 Karlovac</item>
      <item>TK KOMPLET GRADNJA d.o.o., OIB 56198974496, Bencetići 4,47201 Draganić</item>
      <item>Tomislav Kušećek, OIB 62681512751, Bencetići 4,47201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56198974496</item>
      <item>, OIB 62681512751</item>
    </izvorni_sadrzaj>
    <derivirana_varijabla naziv="DomainObject.Predmet.SudioniciListNazivOIB_1">
      <item>, OIB 85821130368</item>
      <item>, OIB 56198974496</item>
      <item>, OIB 62681512751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F16D8-D21A-41C8-A960-65EB47586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437</properties:Words>
  <properties:Characters>2332</properties:Characters>
  <properties:Lines>73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2017-01-26T11:15:00Z</dcterms:created>
  <dc:creator>x</dc:creator>
  <cp:lastModifiedBy>Žana Livaja</cp:lastModifiedBy>
  <cp:lastPrinted>2016-05-31T12:54:00Z</cp:lastPrinted>
  <dcterms:modified xmlns:xsi="http://www.w3.org/2001/XMLSchema-instance" xsi:type="dcterms:W3CDTF">2017-01-26T13:55:00Z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