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302"/>
      </w:tblGrid>
      <w:tr w:rsidTr="002976D9" w:rsidR="00B92B86" w:rsidRPr="00B92B86">
        <w:tc>
          <w:tcPr>
            <w:tcW w:type="dxa" w:w="3302"/>
            <w:shd w:fill="auto" w:color="auto" w:val="clear"/>
          </w:tcPr>
          <w:p w:rsidRDefault="00586B4C" w:rsidP="002976D9" w:rsidR="00B92B86" w:rsidRPr="0004312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D2635" w:rsidP="002976D9" w:rsidR="00B92B86" w:rsidRPr="009077C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9077C2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9077C2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586B4C" w:rsidP="002976D9" w:rsidR="00B92B86" w:rsidRPr="009077C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Trgovački sud u Osijeku</w:t>
            </w:r>
          </w:p>
          <w:p w:rsidRDefault="00586B4C" w:rsidP="002976D9" w:rsidR="00B92B86" w:rsidRPr="0004312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Osijek, Zagrebačka 2</w:t>
            </w:r>
          </w:p>
        </w:tc>
      </w:tr>
    </w:tbl>
    <w:p w14:textId="6507c02" w14:paraId="6507c02" w:rsidRDefault="002976D9" w:rsidP="00BE6197" w:rsidR="002976D9" w:rsidRPr="002976D9">
      <w:pPr>
        <w:spacing w:lineRule="auto" w:line="240" w:after="0"/>
        <w:ind w:left="7080"/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9</w:t>
      </w:r>
      <w:r w:rsidRPr="002976D9">
        <w:rPr>
          <w:rFonts w:hAnsi="Times New Roman" w:ascii="Times New Roman"/>
          <w:sz w:val="24"/>
          <w:szCs w:val="24"/>
        </w:rPr>
        <w:t xml:space="preserve"> St-651/18-</w:t>
      </w:r>
      <w:r>
        <w:rPr>
          <w:rFonts w:hAnsi="Times New Roman" w:ascii="Times New Roman"/>
          <w:sz w:val="24"/>
          <w:szCs w:val="24"/>
        </w:rPr>
        <w:t>2</w:t>
      </w:r>
    </w:p>
    <w:p w:rsidRDefault="002976D9" w:rsidP="002976D9" w:rsidR="002976D9" w:rsidRPr="002976D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976D9" w:rsidP="002976D9" w:rsidR="002976D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2976D9">
        <w:rPr>
          <w:rFonts w:hAnsi="Times New Roman" w:ascii="Times New Roman"/>
          <w:sz w:val="24"/>
          <w:szCs w:val="24"/>
        </w:rPr>
        <w:t>U  I M E  R E P U B L I K E  H R V A T S K E</w:t>
      </w:r>
    </w:p>
    <w:p w:rsidRDefault="002976D9" w:rsidP="002976D9" w:rsidR="002976D9" w:rsidRPr="002976D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2976D9" w:rsidP="002976D9" w:rsidR="002976D9" w:rsidRPr="002976D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2976D9">
        <w:rPr>
          <w:rFonts w:hAnsi="Times New Roman" w:ascii="Times New Roman"/>
          <w:sz w:val="24"/>
          <w:szCs w:val="24"/>
        </w:rPr>
        <w:t>R J E Š E N J E</w:t>
      </w:r>
    </w:p>
    <w:p w:rsidRDefault="00BE6197" w:rsidP="002976D9" w:rsidR="00BE6197" w:rsidRPr="002976D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976D9" w:rsidP="002976D9" w:rsidR="002976D9" w:rsidRPr="002976D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976D9" w:rsidP="002976D9" w:rsidR="002976D9" w:rsidRPr="002976D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976D9">
        <w:rPr>
          <w:rFonts w:hAnsi="Times New Roman" w:ascii="Times New Roman"/>
          <w:sz w:val="24"/>
          <w:szCs w:val="24"/>
        </w:rPr>
        <w:t xml:space="preserve">TRGOVAČKI SUD U OSIJEKU, po sucu Jadranki Pajur Vranješ, u stečajnom predmetu povodom zahtjeva Financijske agencije Regionalni centar </w:t>
      </w:r>
      <w:r w:rsidR="00A20A0D">
        <w:rPr>
          <w:rFonts w:hAnsi="Times New Roman" w:ascii="Times New Roman"/>
          <w:sz w:val="24"/>
          <w:szCs w:val="24"/>
        </w:rPr>
        <w:t>Zagreb, Trg svibanjskih žrtava 1995. 1, OIB: 85821130368</w:t>
      </w:r>
      <w:r w:rsidRPr="002976D9">
        <w:rPr>
          <w:rFonts w:hAnsi="Times New Roman" w:ascii="Times New Roman"/>
          <w:sz w:val="24"/>
          <w:szCs w:val="24"/>
        </w:rPr>
        <w:t>, za provedbom stečajnog postupka nad dužnikom  SINTAKSA TRADE d.o.o</w:t>
      </w:r>
      <w:r w:rsidR="00A20A0D">
        <w:rPr>
          <w:rFonts w:hAnsi="Times New Roman" w:ascii="Times New Roman"/>
          <w:sz w:val="24"/>
          <w:szCs w:val="24"/>
        </w:rPr>
        <w:t>. Jaruš</w:t>
      </w:r>
      <w:r w:rsidR="008141D6">
        <w:rPr>
          <w:rFonts w:hAnsi="Times New Roman" w:ascii="Times New Roman"/>
          <w:sz w:val="24"/>
          <w:szCs w:val="24"/>
        </w:rPr>
        <w:t>ć</w:t>
      </w:r>
      <w:r w:rsidRPr="002976D9">
        <w:rPr>
          <w:rFonts w:hAnsi="Times New Roman" w:ascii="Times New Roman"/>
          <w:sz w:val="24"/>
          <w:szCs w:val="24"/>
        </w:rPr>
        <w:t>ica 1 F, Zagreb, OIB: 31641243571</w:t>
      </w:r>
      <w:r w:rsidR="00A20A0D">
        <w:rPr>
          <w:rFonts w:hAnsi="Times New Roman" w:ascii="Times New Roman"/>
          <w:sz w:val="24"/>
          <w:szCs w:val="24"/>
        </w:rPr>
        <w:t>,</w:t>
      </w:r>
      <w:r w:rsidRPr="002976D9">
        <w:rPr>
          <w:rFonts w:hAnsi="Times New Roman" w:ascii="Times New Roman"/>
          <w:sz w:val="24"/>
          <w:szCs w:val="24"/>
        </w:rPr>
        <w:t xml:space="preserve">  </w:t>
      </w:r>
      <w:r w:rsidR="00A20A0D">
        <w:rPr>
          <w:rFonts w:hAnsi="Times New Roman" w:ascii="Times New Roman"/>
          <w:sz w:val="24"/>
          <w:szCs w:val="24"/>
        </w:rPr>
        <w:t>14. lipnja</w:t>
      </w:r>
      <w:r w:rsidRPr="002976D9">
        <w:rPr>
          <w:rFonts w:hAnsi="Times New Roman" w:ascii="Times New Roman"/>
          <w:sz w:val="24"/>
          <w:szCs w:val="24"/>
        </w:rPr>
        <w:t xml:space="preserve">  2018.</w:t>
      </w:r>
    </w:p>
    <w:p w:rsidRDefault="002976D9" w:rsidP="002976D9" w:rsidR="002976D9" w:rsidRPr="002976D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976D9" w:rsidP="002976D9" w:rsidR="002976D9" w:rsidRPr="002976D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976D9" w:rsidP="002976D9" w:rsidR="002976D9" w:rsidRPr="002976D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2976D9">
        <w:rPr>
          <w:rFonts w:hAnsi="Times New Roman" w:ascii="Times New Roman"/>
          <w:sz w:val="24"/>
          <w:szCs w:val="24"/>
        </w:rPr>
        <w:t>r i j e š i o   j e</w:t>
      </w:r>
    </w:p>
    <w:p w:rsidRDefault="002976D9" w:rsidP="002976D9" w:rsidR="002976D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E6197" w:rsidP="002976D9" w:rsidR="00BE6197" w:rsidRPr="002976D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976D9" w:rsidP="00A20A0D" w:rsidR="002976D9" w:rsidRPr="002976D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2976D9">
        <w:rPr>
          <w:rFonts w:hAnsi="Times New Roman" w:ascii="Times New Roman"/>
          <w:sz w:val="24"/>
          <w:szCs w:val="24"/>
        </w:rPr>
        <w:t xml:space="preserve">Odbacuje se </w:t>
      </w:r>
      <w:r w:rsidR="008141D6">
        <w:rPr>
          <w:rFonts w:hAnsi="Times New Roman" w:ascii="Times New Roman"/>
          <w:sz w:val="24"/>
          <w:szCs w:val="24"/>
        </w:rPr>
        <w:t>prijedlog</w:t>
      </w:r>
      <w:r w:rsidRPr="002976D9">
        <w:rPr>
          <w:rFonts w:hAnsi="Times New Roman" w:ascii="Times New Roman"/>
          <w:sz w:val="24"/>
          <w:szCs w:val="24"/>
        </w:rPr>
        <w:t xml:space="preserve"> za </w:t>
      </w:r>
      <w:r w:rsidR="008141D6">
        <w:rPr>
          <w:rFonts w:hAnsi="Times New Roman" w:ascii="Times New Roman"/>
          <w:sz w:val="24"/>
          <w:szCs w:val="24"/>
        </w:rPr>
        <w:t xml:space="preserve">otvaranje </w:t>
      </w:r>
      <w:r w:rsidRPr="002976D9">
        <w:rPr>
          <w:rFonts w:hAnsi="Times New Roman" w:ascii="Times New Roman"/>
          <w:sz w:val="24"/>
          <w:szCs w:val="24"/>
        </w:rPr>
        <w:t xml:space="preserve"> stečajnog postupka</w:t>
      </w:r>
      <w:r w:rsidR="008141D6">
        <w:rPr>
          <w:rFonts w:hAnsi="Times New Roman" w:ascii="Times New Roman"/>
          <w:sz w:val="24"/>
          <w:szCs w:val="24"/>
        </w:rPr>
        <w:t>.</w:t>
      </w:r>
    </w:p>
    <w:p w:rsidRDefault="002976D9" w:rsidP="002976D9" w:rsidR="002976D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20A0D" w:rsidP="002976D9" w:rsidR="00A20A0D" w:rsidRPr="002976D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976D9" w:rsidP="002976D9" w:rsidR="002976D9" w:rsidRPr="002976D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2976D9">
        <w:rPr>
          <w:rFonts w:hAnsi="Times New Roman" w:ascii="Times New Roman"/>
          <w:sz w:val="24"/>
          <w:szCs w:val="24"/>
        </w:rPr>
        <w:tab/>
      </w:r>
      <w:r w:rsidRPr="002976D9">
        <w:rPr>
          <w:rFonts w:hAnsi="Times New Roman" w:ascii="Times New Roman"/>
          <w:sz w:val="24"/>
          <w:szCs w:val="24"/>
        </w:rPr>
        <w:tab/>
      </w:r>
      <w:r w:rsidRPr="002976D9">
        <w:rPr>
          <w:rFonts w:hAnsi="Times New Roman" w:ascii="Times New Roman"/>
          <w:sz w:val="24"/>
          <w:szCs w:val="24"/>
        </w:rPr>
        <w:tab/>
      </w:r>
      <w:r w:rsidRPr="002976D9">
        <w:rPr>
          <w:rFonts w:hAnsi="Times New Roman" w:ascii="Times New Roman"/>
          <w:sz w:val="24"/>
          <w:szCs w:val="24"/>
        </w:rPr>
        <w:tab/>
      </w:r>
      <w:r w:rsidRPr="002976D9">
        <w:rPr>
          <w:rFonts w:hAnsi="Times New Roman" w:ascii="Times New Roman"/>
          <w:sz w:val="24"/>
          <w:szCs w:val="24"/>
        </w:rPr>
        <w:tab/>
        <w:t>Obrazloženje</w:t>
      </w:r>
    </w:p>
    <w:p w:rsidRDefault="00BE6197" w:rsidP="00A20A0D" w:rsidR="00BE6197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976D9" w:rsidP="00A20A0D" w:rsidR="002976D9" w:rsidRPr="002976D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976D9">
        <w:rPr>
          <w:rFonts w:hAnsi="Times New Roman" w:ascii="Times New Roman"/>
          <w:sz w:val="24"/>
          <w:szCs w:val="24"/>
        </w:rPr>
        <w:t xml:space="preserve">Na </w:t>
      </w:r>
      <w:r w:rsidR="008141D6">
        <w:rPr>
          <w:rFonts w:hAnsi="Times New Roman" w:ascii="Times New Roman"/>
          <w:sz w:val="24"/>
          <w:szCs w:val="24"/>
        </w:rPr>
        <w:t>prijedlog</w:t>
      </w:r>
      <w:r w:rsidRPr="002976D9">
        <w:rPr>
          <w:rFonts w:hAnsi="Times New Roman" w:ascii="Times New Roman"/>
          <w:sz w:val="24"/>
          <w:szCs w:val="24"/>
        </w:rPr>
        <w:t xml:space="preserve"> FINE Regionalni centar Zagreb od  4</w:t>
      </w:r>
      <w:r w:rsidR="00BE6197">
        <w:rPr>
          <w:rFonts w:hAnsi="Times New Roman" w:ascii="Times New Roman"/>
          <w:sz w:val="24"/>
          <w:szCs w:val="24"/>
        </w:rPr>
        <w:t>.</w:t>
      </w:r>
      <w:r w:rsidRPr="002976D9">
        <w:rPr>
          <w:rFonts w:hAnsi="Times New Roman" w:ascii="Times New Roman"/>
          <w:sz w:val="24"/>
          <w:szCs w:val="24"/>
        </w:rPr>
        <w:t xml:space="preserve"> rujna 2017</w:t>
      </w:r>
      <w:r w:rsidR="00BE6197">
        <w:rPr>
          <w:rFonts w:hAnsi="Times New Roman" w:ascii="Times New Roman"/>
          <w:sz w:val="24"/>
          <w:szCs w:val="24"/>
        </w:rPr>
        <w:t>.</w:t>
      </w:r>
      <w:r w:rsidRPr="002976D9">
        <w:rPr>
          <w:rFonts w:hAnsi="Times New Roman" w:ascii="Times New Roman"/>
          <w:sz w:val="24"/>
          <w:szCs w:val="24"/>
        </w:rPr>
        <w:t xml:space="preserve">  godine . Klasa broj: 110-07/15-01/04, Ur. broj: 04-06-16-4436 , zaprimljenim kod Trgovačkog suda u Zagrebu  dana 6. </w:t>
      </w:r>
      <w:r w:rsidR="00BE6197">
        <w:rPr>
          <w:rFonts w:hAnsi="Times New Roman" w:ascii="Times New Roman"/>
          <w:sz w:val="24"/>
          <w:szCs w:val="24"/>
        </w:rPr>
        <w:t>r</w:t>
      </w:r>
      <w:r w:rsidRPr="002976D9">
        <w:rPr>
          <w:rFonts w:hAnsi="Times New Roman" w:ascii="Times New Roman"/>
          <w:sz w:val="24"/>
          <w:szCs w:val="24"/>
        </w:rPr>
        <w:t>ujna  2017. za provedbu  stečajnog postupka nad SINTAKSA TRADE d.o.o</w:t>
      </w:r>
      <w:r w:rsidR="00BE6197">
        <w:rPr>
          <w:rFonts w:hAnsi="Times New Roman" w:ascii="Times New Roman"/>
          <w:sz w:val="24"/>
          <w:szCs w:val="24"/>
        </w:rPr>
        <w:t>. Jarušć</w:t>
      </w:r>
      <w:r w:rsidRPr="002976D9">
        <w:rPr>
          <w:rFonts w:hAnsi="Times New Roman" w:ascii="Times New Roman"/>
          <w:sz w:val="24"/>
          <w:szCs w:val="24"/>
        </w:rPr>
        <w:t>ica 1 F, Zagreb, OIB: 31641243571</w:t>
      </w:r>
      <w:r w:rsidR="00BE6197">
        <w:rPr>
          <w:rFonts w:hAnsi="Times New Roman" w:ascii="Times New Roman"/>
          <w:sz w:val="24"/>
          <w:szCs w:val="24"/>
        </w:rPr>
        <w:t xml:space="preserve">, </w:t>
      </w:r>
      <w:r w:rsidRPr="002976D9">
        <w:rPr>
          <w:rFonts w:hAnsi="Times New Roman" w:ascii="Times New Roman"/>
          <w:sz w:val="24"/>
          <w:szCs w:val="24"/>
        </w:rPr>
        <w:t xml:space="preserve">Visoki trgovački sud u Zagrebu je donio rješenje u kojem je odredio Trgovački sud u Osijeku kao drugi stvarno nadležni sud za postupanje u stečajnim predmetima Trgovačkog suda u </w:t>
      </w:r>
      <w:r w:rsidR="00BE6197">
        <w:rPr>
          <w:rFonts w:hAnsi="Times New Roman" w:ascii="Times New Roman"/>
          <w:sz w:val="24"/>
          <w:szCs w:val="24"/>
        </w:rPr>
        <w:t>Zagreb</w:t>
      </w:r>
      <w:r w:rsidRPr="002976D9">
        <w:rPr>
          <w:rFonts w:hAnsi="Times New Roman" w:ascii="Times New Roman"/>
          <w:sz w:val="24"/>
          <w:szCs w:val="24"/>
        </w:rPr>
        <w:t>u</w:t>
      </w:r>
      <w:r w:rsidR="00BE6197">
        <w:rPr>
          <w:rFonts w:hAnsi="Times New Roman" w:ascii="Times New Roman"/>
          <w:sz w:val="24"/>
          <w:szCs w:val="24"/>
        </w:rPr>
        <w:t>.</w:t>
      </w:r>
      <w:r w:rsidRPr="002976D9">
        <w:rPr>
          <w:rFonts w:hAnsi="Times New Roman" w:ascii="Times New Roman"/>
          <w:sz w:val="24"/>
          <w:szCs w:val="24"/>
        </w:rPr>
        <w:t xml:space="preserve"> </w:t>
      </w:r>
    </w:p>
    <w:p w:rsidRDefault="002976D9" w:rsidP="002976D9" w:rsidR="002976D9" w:rsidRPr="002976D9">
      <w:pPr>
        <w:spacing w:lineRule="auto" w:line="240" w:after="0"/>
        <w:ind w:firstLine="1416"/>
        <w:jc w:val="both"/>
        <w:rPr>
          <w:rFonts w:hAnsi="Times New Roman" w:ascii="Times New Roman"/>
          <w:sz w:val="24"/>
          <w:szCs w:val="24"/>
        </w:rPr>
      </w:pPr>
    </w:p>
    <w:p w:rsidRDefault="002976D9" w:rsidP="00BE6197" w:rsidR="002976D9" w:rsidRPr="002976D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976D9">
        <w:rPr>
          <w:rFonts w:hAnsi="Times New Roman" w:ascii="Times New Roman"/>
          <w:sz w:val="24"/>
          <w:szCs w:val="24"/>
        </w:rPr>
        <w:t>Uvidom u sudski registar utvrđeno je da je pravni subjekt SINTAKSA TRADE d.o.o</w:t>
      </w:r>
      <w:r w:rsidR="00BE6197">
        <w:rPr>
          <w:rFonts w:hAnsi="Times New Roman" w:ascii="Times New Roman"/>
          <w:sz w:val="24"/>
          <w:szCs w:val="24"/>
        </w:rPr>
        <w:t>.</w:t>
      </w:r>
      <w:r w:rsidRPr="002976D9">
        <w:rPr>
          <w:rFonts w:hAnsi="Times New Roman" w:ascii="Times New Roman"/>
          <w:sz w:val="24"/>
          <w:szCs w:val="24"/>
        </w:rPr>
        <w:t xml:space="preserve"> Jaruščica 1 F, Zagreb, OIB: 31641243571 brisan iz sudskog registra rješenjem Trgovačkog suda u Zagrebu pod poslovnim brojem Tt-17/43903-1 od 15.</w:t>
      </w:r>
      <w:r w:rsidR="008141D6">
        <w:rPr>
          <w:rFonts w:hAnsi="Times New Roman" w:ascii="Times New Roman"/>
          <w:sz w:val="24"/>
          <w:szCs w:val="24"/>
        </w:rPr>
        <w:t xml:space="preserve"> </w:t>
      </w:r>
      <w:r w:rsidRPr="002976D9">
        <w:rPr>
          <w:rFonts w:hAnsi="Times New Roman" w:ascii="Times New Roman"/>
          <w:sz w:val="24"/>
          <w:szCs w:val="24"/>
        </w:rPr>
        <w:t>studenog 2017</w:t>
      </w:r>
      <w:r w:rsidR="008141D6">
        <w:rPr>
          <w:rFonts w:hAnsi="Times New Roman" w:ascii="Times New Roman"/>
          <w:sz w:val="24"/>
          <w:szCs w:val="24"/>
        </w:rPr>
        <w:t>.</w:t>
      </w:r>
      <w:r w:rsidRPr="002976D9">
        <w:rPr>
          <w:rFonts w:hAnsi="Times New Roman" w:ascii="Times New Roman"/>
          <w:sz w:val="24"/>
          <w:szCs w:val="24"/>
        </w:rPr>
        <w:t xml:space="preserve"> godine,</w:t>
      </w:r>
      <w:r w:rsidR="00BE6197">
        <w:rPr>
          <w:rFonts w:hAnsi="Times New Roman" w:ascii="Times New Roman"/>
          <w:sz w:val="24"/>
          <w:szCs w:val="24"/>
        </w:rPr>
        <w:t xml:space="preserve"> te imajući u vidu sve naprijed navedeno, </w:t>
      </w:r>
      <w:r w:rsidR="008141D6">
        <w:rPr>
          <w:rFonts w:hAnsi="Times New Roman" w:ascii="Times New Roman"/>
          <w:sz w:val="24"/>
          <w:szCs w:val="24"/>
        </w:rPr>
        <w:t>odlučeno je</w:t>
      </w:r>
      <w:r w:rsidR="00BE6197">
        <w:rPr>
          <w:rFonts w:hAnsi="Times New Roman" w:ascii="Times New Roman"/>
          <w:sz w:val="24"/>
          <w:szCs w:val="24"/>
        </w:rPr>
        <w:t xml:space="preserve"> kao u izreci.</w:t>
      </w:r>
    </w:p>
    <w:p w:rsidRDefault="002976D9" w:rsidP="002976D9" w:rsidR="002976D9" w:rsidRPr="002976D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20A0D" w:rsidP="00A20A0D" w:rsidR="002976D9" w:rsidRPr="002976D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Osijek, 14. lipnja</w:t>
      </w:r>
      <w:r w:rsidR="002976D9" w:rsidRPr="002976D9">
        <w:rPr>
          <w:rFonts w:hAnsi="Times New Roman" w:ascii="Times New Roman"/>
          <w:sz w:val="24"/>
          <w:szCs w:val="24"/>
        </w:rPr>
        <w:t xml:space="preserve">  2018.</w:t>
      </w:r>
    </w:p>
    <w:p w:rsidRDefault="002976D9" w:rsidP="002976D9" w:rsidR="002976D9" w:rsidRPr="002976D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141D6" w:rsidP="002976D9" w:rsidR="004D2FF4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</w:t>
      </w:r>
      <w:r w:rsidR="002976D9" w:rsidRPr="002976D9">
        <w:rPr>
          <w:rFonts w:hAnsi="Times New Roman" w:ascii="Times New Roman"/>
          <w:sz w:val="24"/>
          <w:szCs w:val="24"/>
        </w:rPr>
        <w:tab/>
      </w:r>
      <w:r w:rsidR="002976D9" w:rsidRPr="002976D9">
        <w:rPr>
          <w:rFonts w:hAnsi="Times New Roman" w:ascii="Times New Roman"/>
          <w:sz w:val="24"/>
          <w:szCs w:val="24"/>
        </w:rPr>
        <w:tab/>
      </w:r>
      <w:r w:rsidR="002976D9" w:rsidRPr="002976D9">
        <w:rPr>
          <w:rFonts w:hAnsi="Times New Roman" w:ascii="Times New Roman"/>
          <w:sz w:val="24"/>
          <w:szCs w:val="24"/>
        </w:rPr>
        <w:tab/>
      </w:r>
      <w:r w:rsidR="002976D9" w:rsidRPr="002976D9">
        <w:rPr>
          <w:rFonts w:hAnsi="Times New Roman" w:ascii="Times New Roman"/>
          <w:sz w:val="24"/>
          <w:szCs w:val="24"/>
        </w:rPr>
        <w:tab/>
      </w:r>
      <w:r w:rsidR="002976D9" w:rsidRPr="002976D9">
        <w:rPr>
          <w:rFonts w:hAnsi="Times New Roman" w:ascii="Times New Roman"/>
          <w:sz w:val="24"/>
          <w:szCs w:val="24"/>
        </w:rPr>
        <w:tab/>
        <w:t xml:space="preserve">              </w:t>
      </w:r>
      <w:r w:rsidR="00BE6197">
        <w:rPr>
          <w:rFonts w:hAnsi="Times New Roman" w:ascii="Times New Roman"/>
          <w:sz w:val="24"/>
          <w:szCs w:val="24"/>
        </w:rPr>
        <w:t xml:space="preserve">        </w:t>
      </w:r>
      <w:r w:rsidR="00827527">
        <w:rPr>
          <w:rFonts w:hAnsi="Times New Roman" w:ascii="Times New Roman"/>
          <w:sz w:val="24"/>
          <w:szCs w:val="24"/>
        </w:rPr>
        <w:tab/>
      </w:r>
      <w:r w:rsidR="00827527">
        <w:rPr>
          <w:rFonts w:hAnsi="Times New Roman" w:ascii="Times New Roman"/>
          <w:sz w:val="24"/>
          <w:szCs w:val="24"/>
        </w:rPr>
        <w:tab/>
      </w:r>
      <w:r w:rsidR="002976D9" w:rsidRPr="002976D9">
        <w:rPr>
          <w:rFonts w:hAnsi="Times New Roman" w:ascii="Times New Roman"/>
          <w:sz w:val="24"/>
          <w:szCs w:val="24"/>
        </w:rPr>
        <w:t xml:space="preserve"> S u d a c                                                                                                          </w:t>
      </w:r>
      <w:r w:rsidR="002976D9" w:rsidRPr="002976D9">
        <w:rPr>
          <w:rFonts w:hAnsi="Times New Roman" w:ascii="Times New Roman"/>
          <w:sz w:val="24"/>
          <w:szCs w:val="24"/>
        </w:rPr>
        <w:tab/>
      </w:r>
      <w:r w:rsidR="00BE6197">
        <w:rPr>
          <w:rFonts w:hAnsi="Times New Roman" w:ascii="Times New Roman"/>
          <w:sz w:val="24"/>
          <w:szCs w:val="24"/>
        </w:rPr>
        <w:t xml:space="preserve">         </w:t>
      </w:r>
      <w:r>
        <w:rPr>
          <w:rFonts w:hAnsi="Times New Roman" w:ascii="Times New Roman"/>
          <w:sz w:val="24"/>
          <w:szCs w:val="24"/>
        </w:rPr>
        <w:t xml:space="preserve">  </w:t>
      </w:r>
      <w:r w:rsidR="00827527">
        <w:rPr>
          <w:rFonts w:hAnsi="Times New Roman" w:ascii="Times New Roman"/>
          <w:sz w:val="24"/>
          <w:szCs w:val="24"/>
        </w:rPr>
        <w:tab/>
      </w:r>
      <w:r w:rsidR="00827527">
        <w:rPr>
          <w:rFonts w:hAnsi="Times New Roman" w:ascii="Times New Roman"/>
          <w:sz w:val="24"/>
          <w:szCs w:val="24"/>
        </w:rPr>
        <w:tab/>
      </w:r>
      <w:r w:rsidR="00827527">
        <w:rPr>
          <w:rFonts w:hAnsi="Times New Roman" w:ascii="Times New Roman"/>
          <w:sz w:val="24"/>
          <w:szCs w:val="24"/>
        </w:rPr>
        <w:tab/>
      </w:r>
      <w:r w:rsidR="00827527">
        <w:rPr>
          <w:rFonts w:hAnsi="Times New Roman" w:ascii="Times New Roman"/>
          <w:sz w:val="24"/>
          <w:szCs w:val="24"/>
        </w:rPr>
        <w:tab/>
      </w:r>
      <w:r w:rsidR="00827527">
        <w:rPr>
          <w:rFonts w:hAnsi="Times New Roman" w:ascii="Times New Roman"/>
          <w:sz w:val="24"/>
          <w:szCs w:val="24"/>
        </w:rPr>
        <w:tab/>
      </w:r>
      <w:r w:rsidR="00827527">
        <w:rPr>
          <w:rFonts w:hAnsi="Times New Roman" w:ascii="Times New Roman"/>
          <w:sz w:val="24"/>
          <w:szCs w:val="24"/>
        </w:rPr>
        <w:tab/>
      </w:r>
      <w:r w:rsidR="00BE6197">
        <w:rPr>
          <w:rFonts w:hAnsi="Times New Roman" w:ascii="Times New Roman"/>
          <w:sz w:val="24"/>
          <w:szCs w:val="24"/>
        </w:rPr>
        <w:t xml:space="preserve"> </w:t>
      </w:r>
      <w:r w:rsidR="002976D9" w:rsidRPr="002976D9">
        <w:rPr>
          <w:rFonts w:hAnsi="Times New Roman" w:ascii="Times New Roman"/>
          <w:sz w:val="24"/>
          <w:szCs w:val="24"/>
        </w:rPr>
        <w:t>Jadranka Pajur Vranješ</w:t>
      </w:r>
      <w:r w:rsidR="004D2FF4">
        <w:rPr>
          <w:rFonts w:hAnsi="Times New Roman" w:ascii="Times New Roman"/>
          <w:sz w:val="24"/>
          <w:szCs w:val="24"/>
        </w:rPr>
        <w:t>, v.r.</w:t>
      </w:r>
    </w:p>
    <w:p w:rsidRDefault="00827527" w:rsidP="002976D9" w:rsidR="002976D9" w:rsidRPr="004D2FF4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827527">
        <w:rPr>
          <w:rFonts w:hAnsi="Times New Roman" w:ascii="Times New Roman"/>
        </w:rPr>
        <w:t>POUKA O PRAVNOM LIJEKU:</w:t>
      </w:r>
    </w:p>
    <w:p w:rsidRDefault="002976D9" w:rsidP="002976D9" w:rsidR="002976D9" w:rsidRPr="00827527">
      <w:pPr>
        <w:spacing w:lineRule="auto" w:line="240" w:after="0"/>
        <w:jc w:val="both"/>
        <w:rPr>
          <w:rFonts w:hAnsi="Times New Roman" w:ascii="Times New Roman"/>
        </w:rPr>
      </w:pPr>
      <w:r w:rsidRPr="00827527">
        <w:rPr>
          <w:rFonts w:hAnsi="Times New Roman" w:ascii="Times New Roman"/>
        </w:rPr>
        <w:t>Protiv ovog rješenja može nezadovoljna stranka uložiti žalbu Visokom trgovačkom sudu Republike Hrvatske u Zagrebu u roku od 8 dana pismeno u 3 primjerka putem ovog suda.(čl. 19. st. 1 SZ-a)</w:t>
      </w:r>
    </w:p>
    <w:p w:rsidRDefault="002976D9" w:rsidP="002976D9" w:rsidR="002976D9" w:rsidRPr="002976D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2976D9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</w:t>
      </w:r>
    </w:p>
    <w:p w:rsidRDefault="002976D9" w:rsidP="004D2FF4" w:rsidR="00827527" w:rsidRPr="00827527">
      <w:pPr>
        <w:spacing w:lineRule="auto" w:line="240" w:after="0"/>
        <w:jc w:val="both"/>
        <w:rPr>
          <w:rFonts w:hAnsi="Times New Roman" w:ascii="Times New Roman"/>
        </w:rPr>
      </w:pPr>
      <w:r w:rsidRPr="002976D9">
        <w:rPr>
          <w:rFonts w:hAnsi="Times New Roman" w:ascii="Times New Roman"/>
          <w:sz w:val="24"/>
          <w:szCs w:val="24"/>
        </w:rPr>
        <w:t xml:space="preserve">    </w:t>
      </w:r>
      <w:r w:rsidR="004D2FF4">
        <w:rPr>
          <w:rFonts w:hAnsi="Times New Roman" w:ascii="Times New Roman"/>
          <w:sz w:val="24"/>
          <w:szCs w:val="24"/>
        </w:rPr>
        <w:tab/>
      </w:r>
      <w:r w:rsidR="004D2FF4">
        <w:rPr>
          <w:rFonts w:hAnsi="Times New Roman" w:ascii="Times New Roman"/>
          <w:sz w:val="24"/>
          <w:szCs w:val="24"/>
        </w:rPr>
        <w:tab/>
      </w:r>
      <w:r w:rsidR="004D2FF4">
        <w:rPr>
          <w:rFonts w:hAnsi="Times New Roman" w:ascii="Times New Roman"/>
          <w:sz w:val="24"/>
          <w:szCs w:val="24"/>
        </w:rPr>
        <w:tab/>
      </w:r>
      <w:r w:rsidR="004D2FF4">
        <w:rPr>
          <w:rFonts w:hAnsi="Times New Roman" w:ascii="Times New Roman"/>
          <w:sz w:val="24"/>
          <w:szCs w:val="24"/>
        </w:rPr>
        <w:tab/>
      </w:r>
      <w:r w:rsidR="004D2FF4">
        <w:rPr>
          <w:rFonts w:hAnsi="Times New Roman" w:ascii="Times New Roman"/>
          <w:sz w:val="24"/>
          <w:szCs w:val="24"/>
        </w:rPr>
        <w:tab/>
      </w:r>
      <w:r w:rsidR="004D2FF4">
        <w:rPr>
          <w:rFonts w:hAnsi="Times New Roman" w:ascii="Times New Roman"/>
          <w:sz w:val="24"/>
          <w:szCs w:val="24"/>
        </w:rPr>
        <w:tab/>
      </w:r>
      <w:r w:rsidR="00827527" w:rsidRPr="00827527">
        <w:rPr>
          <w:rFonts w:hAnsi="Times New Roman" w:ascii="Times New Roman"/>
        </w:rPr>
        <w:t>Za točnost otpravka-ovlašteni službenik</w:t>
      </w:r>
    </w:p>
    <w:p w:rsidRDefault="00827527" w:rsidP="004D2FF4" w:rsidR="00827527" w:rsidRPr="00827527">
      <w:pPr>
        <w:spacing w:lineRule="auto" w:line="240" w:after="0"/>
        <w:jc w:val="both"/>
        <w:rPr>
          <w:rFonts w:hAnsi="Times New Roman" w:ascii="Times New Roman"/>
        </w:rPr>
      </w:pPr>
      <w:r w:rsidRPr="00827527">
        <w:rPr>
          <w:rFonts w:hAnsi="Times New Roman" w:ascii="Times New Roman"/>
        </w:rPr>
        <w:t xml:space="preserve">             </w:t>
      </w:r>
      <w:r w:rsidR="004D2FF4">
        <w:rPr>
          <w:rFonts w:hAnsi="Times New Roman" w:ascii="Times New Roman"/>
        </w:rPr>
        <w:tab/>
      </w:r>
      <w:r w:rsidR="004D2FF4">
        <w:rPr>
          <w:rFonts w:hAnsi="Times New Roman" w:ascii="Times New Roman"/>
        </w:rPr>
        <w:tab/>
      </w:r>
      <w:r w:rsidR="004D2FF4">
        <w:rPr>
          <w:rFonts w:hAnsi="Times New Roman" w:ascii="Times New Roman"/>
        </w:rPr>
        <w:tab/>
      </w:r>
      <w:r w:rsidR="004D2FF4">
        <w:rPr>
          <w:rFonts w:hAnsi="Times New Roman" w:ascii="Times New Roman"/>
        </w:rPr>
        <w:tab/>
      </w:r>
      <w:r w:rsidR="004D2FF4">
        <w:rPr>
          <w:rFonts w:hAnsi="Times New Roman" w:ascii="Times New Roman"/>
        </w:rPr>
        <w:tab/>
      </w:r>
      <w:r w:rsidR="004D2FF4">
        <w:rPr>
          <w:rFonts w:hAnsi="Times New Roman" w:ascii="Times New Roman"/>
        </w:rPr>
        <w:tab/>
        <w:t xml:space="preserve">   </w:t>
      </w:r>
      <w:r w:rsidRPr="00827527">
        <w:rPr>
          <w:rFonts w:hAnsi="Times New Roman" w:ascii="Times New Roman"/>
        </w:rPr>
        <w:t>Zvjezdana Kovačić</w:t>
      </w:r>
    </w:p>
    <w:p w:rsidRDefault="002976D9" w:rsidP="002976D9" w:rsidR="002976D9" w:rsidRPr="002976D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2976D9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             </w:t>
      </w:r>
    </w:p>
    <w:p w:rsidRDefault="002976D9" w:rsidP="002976D9" w:rsidR="002976D9" w:rsidRPr="002976D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2976D9">
        <w:rPr>
          <w:rFonts w:hAnsi="Times New Roman" w:ascii="Times New Roman"/>
          <w:sz w:val="24"/>
          <w:szCs w:val="24"/>
        </w:rPr>
        <w:lastRenderedPageBreak/>
        <w:t>D N A :</w:t>
      </w:r>
    </w:p>
    <w:p w:rsidRDefault="002976D9" w:rsidP="007503DC" w:rsidR="002976D9" w:rsidRPr="002976D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2976D9">
        <w:rPr>
          <w:rFonts w:hAnsi="Times New Roman" w:ascii="Times New Roman"/>
          <w:sz w:val="24"/>
          <w:szCs w:val="24"/>
        </w:rPr>
        <w:t xml:space="preserve">1. Predlagatelju </w:t>
      </w:r>
      <w:r w:rsidR="007503DC">
        <w:rPr>
          <w:rFonts w:hAnsi="Times New Roman" w:ascii="Times New Roman"/>
          <w:sz w:val="24"/>
          <w:szCs w:val="24"/>
        </w:rPr>
        <w:t>- FINA</w:t>
      </w:r>
    </w:p>
    <w:p w:rsidRDefault="007503DC" w:rsidP="002976D9" w:rsidR="002976D9" w:rsidRPr="002976D9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</w:t>
      </w:r>
      <w:r w:rsidR="002976D9" w:rsidRPr="002976D9">
        <w:rPr>
          <w:rFonts w:hAnsi="Times New Roman" w:ascii="Times New Roman"/>
          <w:sz w:val="24"/>
          <w:szCs w:val="24"/>
        </w:rPr>
        <w:t xml:space="preserve">. e-oglasna ploča suda  </w:t>
      </w:r>
      <w:r>
        <w:rPr>
          <w:rFonts w:hAnsi="Times New Roman" w:ascii="Times New Roman"/>
          <w:sz w:val="24"/>
          <w:szCs w:val="24"/>
        </w:rPr>
        <w:t>- za dužnika</w:t>
      </w:r>
      <w:r w:rsidR="002976D9" w:rsidRPr="002976D9">
        <w:rPr>
          <w:rFonts w:hAnsi="Times New Roman" w:ascii="Times New Roman"/>
          <w:sz w:val="24"/>
          <w:szCs w:val="24"/>
        </w:rPr>
        <w:t xml:space="preserve">         </w:t>
      </w:r>
    </w:p>
    <w:p w:rsidRDefault="007503DC" w:rsidP="002976D9" w:rsidR="002976D9" w:rsidRPr="002976D9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</w:t>
      </w:r>
      <w:r w:rsidR="002976D9" w:rsidRPr="002976D9">
        <w:rPr>
          <w:rFonts w:hAnsi="Times New Roman" w:ascii="Times New Roman"/>
          <w:sz w:val="24"/>
          <w:szCs w:val="24"/>
        </w:rPr>
        <w:t xml:space="preserve">. Kal. </w:t>
      </w:r>
      <w:r>
        <w:rPr>
          <w:rFonts w:hAnsi="Times New Roman" w:ascii="Times New Roman"/>
          <w:sz w:val="24"/>
          <w:szCs w:val="24"/>
        </w:rPr>
        <w:t>28/7</w:t>
      </w:r>
    </w:p>
    <w:p w:rsidRDefault="00592F3E" w:rsidP="002976D9" w:rsidR="00592F3E" w:rsidRPr="00592F3E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8659E3" w:rsidR="00592F3E" w:rsidRPr="00592F3E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65F2" w:rsidP="00501147" w:rsidR="00C265F2">
      <w:pPr>
        <w:spacing w:lineRule="auto" w:line="240" w:after="0"/>
      </w:pPr>
      <w:r>
        <w:separator/>
      </w:r>
    </w:p>
  </w:endnote>
  <w:endnote w:id="0" w:type="continuationSeparator">
    <w:p w:rsidRDefault="00C265F2" w:rsidP="00501147" w:rsidR="00C265F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65F2" w:rsidP="00501147" w:rsidR="00C265F2">
      <w:pPr>
        <w:spacing w:lineRule="auto" w:line="240" w:after="0"/>
      </w:pPr>
      <w:r>
        <w:separator/>
      </w:r>
    </w:p>
  </w:footnote>
  <w:footnote w:id="0" w:type="continuationSeparator">
    <w:p w:rsidRDefault="00C265F2" w:rsidP="00501147" w:rsidR="00C265F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587" w:rsidP="00A31587" w:rsidR="00A31587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</w:p>
  <w:p w:rsidRDefault="00A31587" w:rsidP="00A31587" w:rsidR="00A31587" w:rsidRPr="00F26311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>PAGE   \* MERGEFORMAT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F322F4">
      <w:rPr>
        <w:rFonts w:hAnsi="Times New Roman" w:ascii="Times New Roman"/>
        <w:noProof/>
        <w:sz w:val="24"/>
        <w:szCs w:val="24"/>
      </w:rPr>
      <w:t>2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F26311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F26311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69268E"/>
    <w:multiLevelType w:val="hybridMultilevel"/>
    <w:tmpl w:val="72407E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43122"/>
    <w:rsid w:val="00087C43"/>
    <w:rsid w:val="0009363C"/>
    <w:rsid w:val="000D048A"/>
    <w:rsid w:val="000F3B3A"/>
    <w:rsid w:val="00194888"/>
    <w:rsid w:val="001F5761"/>
    <w:rsid w:val="001F6DF0"/>
    <w:rsid w:val="00237FCE"/>
    <w:rsid w:val="00260C99"/>
    <w:rsid w:val="002976D9"/>
    <w:rsid w:val="002D2FC4"/>
    <w:rsid w:val="002E3DDB"/>
    <w:rsid w:val="00341823"/>
    <w:rsid w:val="00342CFC"/>
    <w:rsid w:val="00345212"/>
    <w:rsid w:val="00385BF0"/>
    <w:rsid w:val="00394A8C"/>
    <w:rsid w:val="003A4477"/>
    <w:rsid w:val="003A7B7D"/>
    <w:rsid w:val="00450291"/>
    <w:rsid w:val="004A0BD1"/>
    <w:rsid w:val="004A180F"/>
    <w:rsid w:val="004D2FF4"/>
    <w:rsid w:val="004E1C60"/>
    <w:rsid w:val="00501147"/>
    <w:rsid w:val="0055104E"/>
    <w:rsid w:val="00564C99"/>
    <w:rsid w:val="00586B4C"/>
    <w:rsid w:val="00592F3E"/>
    <w:rsid w:val="005F633B"/>
    <w:rsid w:val="00624CED"/>
    <w:rsid w:val="0066178A"/>
    <w:rsid w:val="006F3951"/>
    <w:rsid w:val="00741600"/>
    <w:rsid w:val="007503DC"/>
    <w:rsid w:val="007802E2"/>
    <w:rsid w:val="0078776D"/>
    <w:rsid w:val="007A409A"/>
    <w:rsid w:val="008141D6"/>
    <w:rsid w:val="00827527"/>
    <w:rsid w:val="008659E3"/>
    <w:rsid w:val="008A6557"/>
    <w:rsid w:val="008D05FD"/>
    <w:rsid w:val="008D2635"/>
    <w:rsid w:val="008D5FAB"/>
    <w:rsid w:val="009077C2"/>
    <w:rsid w:val="0096157B"/>
    <w:rsid w:val="00975368"/>
    <w:rsid w:val="009930FE"/>
    <w:rsid w:val="00A20A0D"/>
    <w:rsid w:val="00A31587"/>
    <w:rsid w:val="00A3213D"/>
    <w:rsid w:val="00A65E60"/>
    <w:rsid w:val="00AD4FE9"/>
    <w:rsid w:val="00AF28D9"/>
    <w:rsid w:val="00B00B9A"/>
    <w:rsid w:val="00B43087"/>
    <w:rsid w:val="00B92B86"/>
    <w:rsid w:val="00BC5568"/>
    <w:rsid w:val="00BD1E6E"/>
    <w:rsid w:val="00BE6197"/>
    <w:rsid w:val="00C037C8"/>
    <w:rsid w:val="00C265F2"/>
    <w:rsid w:val="00C3383E"/>
    <w:rsid w:val="00C50709"/>
    <w:rsid w:val="00C746D5"/>
    <w:rsid w:val="00CB0DAC"/>
    <w:rsid w:val="00CB1413"/>
    <w:rsid w:val="00D12224"/>
    <w:rsid w:val="00D228AD"/>
    <w:rsid w:val="00D43FE4"/>
    <w:rsid w:val="00D50D29"/>
    <w:rsid w:val="00D56CCC"/>
    <w:rsid w:val="00D57D11"/>
    <w:rsid w:val="00D639C7"/>
    <w:rsid w:val="00D6418B"/>
    <w:rsid w:val="00DB5D1B"/>
    <w:rsid w:val="00DC66A8"/>
    <w:rsid w:val="00E140B5"/>
    <w:rsid w:val="00E14E42"/>
    <w:rsid w:val="00E349A5"/>
    <w:rsid w:val="00EC15A5"/>
    <w:rsid w:val="00F12131"/>
    <w:rsid w:val="00F12359"/>
    <w:rsid w:val="00F26311"/>
    <w:rsid w:val="00F322F4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PoslovniBroj" w:type="paragraph">
    <w:name w:val="PoslovniBroj"/>
    <w:basedOn w:val="Normal"/>
    <w:qFormat/>
    <w:rsid w:val="00D639C7"/>
    <w:pPr>
      <w:spacing w:lineRule="auto" w:line="240" w:after="0"/>
      <w:jc w:val="right"/>
    </w:pPr>
    <w:rPr>
      <w:rFonts w:hAnsi="Times New Roman" w:ascii="Times New Roman"/>
      <w:sz w:val="24"/>
      <w:szCs w:val="24"/>
    </w:rPr>
  </w:style>
  <w:style w:styleId="Revizija" w:type="paragraph">
    <w:name w:val="Revision"/>
    <w:hidden/>
    <w:uiPriority w:val="99"/>
    <w:semiHidden/>
    <w:rsid w:val="00A3213D"/>
    <w:rPr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A3213D"/>
    <w:rPr>
      <w:color w:themeColor="hyperlink" w:val="0563C1"/>
      <w:u w:val="single"/>
    </w:rPr>
  </w:style>
  <w:style w:customStyle="true" w:styleId="VSVerzija" w:type="paragraph">
    <w:name w:val="VS_Verzija"/>
    <w:basedOn w:val="Normal"/>
    <w:rsid w:val="00F26311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92F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22F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322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22F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22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22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PoslovniBroj" w:type="paragraph">
    <w:name w:val="PoslovniBroj"/>
    <w:basedOn w:val="Normal"/>
    <w:qFormat/>
    <w:rsid w:val="00D639C7"/>
    <w:pPr>
      <w:spacing w:after="0" w:line="240" w:lineRule="auto"/>
      <w:jc w:val="right"/>
    </w:pPr>
    <w:rPr>
      <w:rFonts w:ascii="Times New Roman" w:hAnsi="Times New Roman"/>
      <w:sz w:val="24"/>
      <w:szCs w:val="24"/>
    </w:rPr>
  </w:style>
  <w:style w:styleId="Revizija" w:type="paragraph">
    <w:name w:val="Revision"/>
    <w:hidden/>
    <w:uiPriority w:val="99"/>
    <w:semiHidden/>
    <w:rsid w:val="00A3213D"/>
    <w:rPr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A3213D"/>
    <w:rPr>
      <w:color w:themeColor="hyperlink" w:val="0563C1"/>
      <w:u w:val="single"/>
    </w:rPr>
  </w:style>
  <w:style w:customStyle="1" w:styleId="VSVerzija" w:type="paragraph">
    <w:name w:val="VS_Verzija"/>
    <w:basedOn w:val="Normal"/>
    <w:rsid w:val="00F2631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92F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22F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322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22F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22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22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78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St-651/2018</izvorni_sadrzaj>
    <derivirana_varijabla naziv="DomainObject.Predmet.OznakaBroj_1">St-651/2018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SINTAKSA TRADE d.o.o.</izvorni_sadrzaj>
    <derivirana_varijabla naziv="DomainObject.Predmet.ProtustrankaFormated_1">  SINTAKSA TRADE d.o.o.</derivirana_varijabla>
  </DomainObject.Predmet.ProtustrankaFormated>
  <DomainObject.Predmet.ProtustrankaFormatedOIB>
    <izvorni_sadrzaj>  SINTAKSA TRADE d.o.o., OIB 31641243571</izvorni_sadrzaj>
    <derivirana_varijabla naziv="DomainObject.Predmet.ProtustrankaFormatedOIB_1">  SINTAKSA TRADE d.o.o., OIB 31641243571</derivirana_varijabla>
  </DomainObject.Predmet.ProtustrankaFormatedOIB>
  <DomainObject.Predmet.ProtustrankaFormatedWithAdress>
    <izvorni_sadrzaj> SINTAKSA TRADE d.o.o., Jarušćica 1F, 10000 Zagreb</izvorni_sadrzaj>
    <derivirana_varijabla naziv="DomainObject.Predmet.ProtustrankaFormatedWithAdress_1"> SINTAKSA TRADE d.o.o., Jarušćica 1F, 10000 Zagreb</derivirana_varijabla>
  </DomainObject.Predmet.ProtustrankaFormatedWithAdress>
  <DomainObject.Predmet.ProtustrankaFormatedWithAdressOIB>
    <izvorni_sadrzaj> SINTAKSA TRADE d.o.o., OIB 31641243571, Jarušćica 1F, 10000 Zagreb</izvorni_sadrzaj>
    <derivirana_varijabla naziv="DomainObject.Predmet.ProtustrankaFormatedWithAdressOIB_1"> SINTAKSA TRADE d.o.o., OIB 31641243571, Jarušćica 1F, 10000 Zagreb</derivirana_varijabla>
  </DomainObject.Predmet.ProtustrankaFormatedWithAdressOIB>
  <DomainObject.Predmet.ProtustrankaWithAdress>
    <izvorni_sadrzaj>SINTAKSA TRADE d.o.o. Jarušćica 1F, 10000 Zagreb</izvorni_sadrzaj>
    <derivirana_varijabla naziv="DomainObject.Predmet.ProtustrankaWithAdress_1">SINTAKSA TRADE d.o.o. Jarušćica 1F, 10000 Zagreb</derivirana_varijabla>
  </DomainObject.Predmet.ProtustrankaWithAdress>
  <DomainObject.Predmet.ProtustrankaWithAdressOIB>
    <izvorni_sadrzaj>SINTAKSA TRADE d.o.o., OIB 31641243571, Jarušćica 1F, 10000 Zagreb</izvorni_sadrzaj>
    <derivirana_varijabla naziv="DomainObject.Predmet.ProtustrankaWithAdressOIB_1">SINTAKSA TRADE d.o.o., OIB 31641243571, Jarušćica 1F, 10000 Zagreb</derivirana_varijabla>
  </DomainObject.Predmet.ProtustrankaWithAdressOIB>
  <DomainObject.Predmet.ProtustrankaNazivFormated>
    <izvorni_sadrzaj>SINTAKSA TRADE d.o.o.</izvorni_sadrzaj>
    <derivirana_varijabla naziv="DomainObject.Predmet.ProtustrankaNazivFormated_1">SINTAKSA TRADE d.o.o.</derivirana_varijabla>
  </DomainObject.Predmet.ProtustrankaNazivFormated>
  <DomainObject.Predmet.ProtustrankaNazivFormatedOIB>
    <izvorni_sadrzaj>SINTAKSA TRADE d.o.o., OIB 31641243571</izvorni_sadrzaj>
    <derivirana_varijabla naziv="DomainObject.Predmet.ProtustrankaNazivFormatedOIB_1">SINTAKSA TRADE d.o.o., OIB 31641243571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SINTAKSA TRADE d.o.o.</item>
    </izvorni_sadrzaj>
    <derivirana_varijabla naziv="DomainObject.Predmet.ProtuStrankaListFormated_1">
      <item>SINTAKSA TRADE d.o.o.</item>
    </derivirana_varijabla>
  </DomainObject.Predmet.ProtuStrankaListFormated>
  <DomainObject.Predmet.ProtuStrankaListFormatedOIB>
    <izvorni_sadrzaj>
      <item>SINTAKSA TRADE d.o.o., OIB 31641243571</item>
    </izvorni_sadrzaj>
    <derivirana_varijabla naziv="DomainObject.Predmet.ProtuStrankaListFormatedOIB_1">
      <item>SINTAKSA TRADE d.o.o., OIB 31641243571</item>
    </derivirana_varijabla>
  </DomainObject.Predmet.ProtuStrankaListFormatedOIB>
  <DomainObject.Predmet.ProtuStrankaListFormatedWithAdress>
    <izvorni_sadrzaj>
      <item>SINTAKSA TRADE d.o.o., Jarušćica 1F, 10000 Zagreb</item>
    </izvorni_sadrzaj>
    <derivirana_varijabla naziv="DomainObject.Predmet.ProtuStrankaListFormatedWithAdress_1">
      <item>SINTAKSA TRADE d.o.o., Jarušćica 1F, 10000 Zagreb</item>
    </derivirana_varijabla>
  </DomainObject.Predmet.ProtuStrankaListFormatedWithAdress>
  <DomainObject.Predmet.ProtuStrankaListFormatedWithAdressOIB>
    <izvorni_sadrzaj>
      <item>SINTAKSA TRADE d.o.o., OIB 31641243571, Jarušćica 1F, 10000 Zagreb</item>
    </izvorni_sadrzaj>
    <derivirana_varijabla naziv="DomainObject.Predmet.ProtuStrankaListFormatedWithAdressOIB_1">
      <item>SINTAKSA TRADE d.o.o., OIB 31641243571, Jarušćica 1F, 10000 Zagreb</item>
    </derivirana_varijabla>
  </DomainObject.Predmet.ProtuStrankaListFormatedWithAdressOIB>
  <DomainObject.Predmet.ProtuStrankaListNazivFormated>
    <izvorni_sadrzaj>
      <item>SINTAKSA TRADE d.o.o.</item>
    </izvorni_sadrzaj>
    <derivirana_varijabla naziv="DomainObject.Predmet.ProtuStrankaListNazivFormated_1">
      <item>SINTAKSA TRADE d.o.o.</item>
    </derivirana_varijabla>
  </DomainObject.Predmet.ProtuStrankaListNazivFormated>
  <DomainObject.Predmet.ProtuStrankaListNazivFormatedOIB>
    <izvorni_sadrzaj>
      <item>SINTAKSA TRADE d.o.o., OIB 31641243571</item>
    </izvorni_sadrzaj>
    <derivirana_varijabla naziv="DomainObject.Predmet.ProtuStrankaListNazivFormatedOIB_1">
      <item>SINTAKSA TRADE d.o.o., OIB 31641243571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SINTAKSA TRADE d.o.o.</izvorni_sadrzaj>
    <derivirana_varijabla naziv="DomainObject.Predmet.ProtustrankaIDrugi_1">SINTAKSA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SINTAKSA TRADE d.o.o., OIB 31641243571, Jarušćica 1F, 10000 Zagreb</izvorni_sadrzaj>
    <derivirana_varijabla naziv="DomainObject.Predmet.ProtustrankaIDrugiAdressOIB_1">SINTAKSA TRADE d.o.o., OIB 31641243571, Jarušćica 1F,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SINTAKSA TRADE d.o.o.</item>
      <item>FINA Regionalni centar Zagreb</item>
    </izvorni_sadrzaj>
    <derivirana_varijabla naziv="DomainObject.Predmet.SudioniciListNaziv_1">
      <item>SINTAKSA TRADE d.o.o.</item>
      <item>FINA Regionalni centar Zagreb</item>
    </derivirana_varijabla>
  </DomainObject.Predmet.SudioniciListNaziv>
  <DomainObject.Predmet.SudioniciListAdressOIB>
    <izvorni_sadrzaj>
      <item>SINTAKSA TRADE d.o.o., OIB 31641243571, Jarušćica 1F,10000 Zagreb</item>
      <item>FINA Regionalni centar Zagreb, OIB 85821130368, Trg svibanjskih žrtava 1995. 1,10000 Zagreb</item>
    </izvorni_sadrzaj>
    <derivirana_varijabla naziv="DomainObject.Predmet.SudioniciListAdressOIB_1">
      <item>SINTAKSA TRADE d.o.o., OIB 31641243571, Jarušćica 1F,10000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31641243571</item>
      <item>, OIB 85821130368</item>
    </izvorni_sadrzaj>
    <derivirana_varijabla naziv="DomainObject.Predmet.SudioniciListNazivOIB_1">
      <item>, OIB 31641243571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D5BA58-EBAF-4D6C-B008-E88E4BFCA7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295</properties:Words>
  <properties:Characters>1450</properties:Characters>
  <properties:Lines>52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2018-06-28T10:19:00Z</dcterms:created>
  <dc:creator>Mirjana Mlinarić</dc:creator>
  <cp:lastModifiedBy>Zvjezdana Kovačić</cp:lastModifiedBy>
  <cp:lastPrinted>2018-06-28T10:22:00Z</cp:lastPrinted>
  <dcterms:modified xmlns:xsi="http://www.w3.org/2001/XMLSchema-instance" xsi:type="dcterms:W3CDTF">2018-06-28T10:24:00Z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(St-651-18 - ODBAČEN PRIJEDLOG - DUŽNIK VEĆ BRISAN.docx)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