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4c421" w14:paraId="e14c421" w:rsidRDefault="001D1381" w:rsidP="00320A99" w:rsidR="001D1381" w:rsidRPr="0060720B">
      <w:pPr>
        <w:jc w:val="both"/>
        <w:outlineLvl w:val="0"/>
        <w15:collapsed w:val="false"/>
        <w:rPr>
          <w:sz w:val="22"/>
          <w:lang w:val="hr-HR"/>
        </w:rPr>
      </w:pPr>
      <w:bookmarkStart w:name="_GoBack" w:id="0"/>
      <w:bookmarkEnd w:id="0"/>
      <w:r w:rsidRPr="0060720B">
        <w:rPr>
          <w:sz w:val="22"/>
          <w:lang w:val="hr-HR"/>
        </w:rPr>
        <w:t xml:space="preserve">     </w:t>
      </w:r>
    </w:p>
    <w:p w:rsidRDefault="005B47E4" w:rsidP="00215A36" w:rsidR="005B47E4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60720B">
      <w:pPr>
        <w:jc w:val="center"/>
        <w:outlineLvl w:val="0"/>
        <w:rPr>
          <w:sz w:val="22"/>
          <w:lang w:val="hr-HR"/>
        </w:rPr>
      </w:pPr>
    </w:p>
    <w:p w:rsidRDefault="00EA362A" w:rsidP="00215A36" w:rsidR="00EA362A" w:rsidRPr="0060720B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0453AD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  <w:t xml:space="preserve">Trgovački sud u Zagrebu po </w:t>
      </w:r>
      <w:r w:rsidR="009439DB">
        <w:rPr>
          <w:rFonts w:hAnsi="Times New Roman" w:ascii="Times New Roman"/>
          <w:szCs w:val="24"/>
          <w:lang w:val="hr-HR"/>
        </w:rPr>
        <w:t>sucu pojedincu</w:t>
      </w:r>
      <w:r w:rsidRPr="0060720B">
        <w:rPr>
          <w:rFonts w:hAnsi="Times New Roman" w:ascii="Times New Roman"/>
          <w:szCs w:val="24"/>
          <w:lang w:val="hr-HR"/>
        </w:rPr>
        <w:t xml:space="preserve"> Nevenki </w:t>
      </w:r>
      <w:r w:rsidR="00B65695" w:rsidRPr="0060720B">
        <w:rPr>
          <w:rFonts w:hAnsi="Times New Roman" w:ascii="Times New Roman"/>
          <w:szCs w:val="24"/>
          <w:lang w:val="hr-HR"/>
        </w:rPr>
        <w:t xml:space="preserve">Siladi </w:t>
      </w:r>
      <w:r w:rsidRPr="0060720B">
        <w:rPr>
          <w:rFonts w:hAnsi="Times New Roman" w:ascii="Times New Roman"/>
          <w:szCs w:val="24"/>
          <w:lang w:val="hr-HR"/>
        </w:rPr>
        <w:t>Rstić,</w:t>
      </w:r>
      <w:r w:rsidR="00B54C18">
        <w:rPr>
          <w:rFonts w:hAnsi="Times New Roman" w:ascii="Times New Roman"/>
          <w:szCs w:val="24"/>
          <w:lang w:val="hr-HR"/>
        </w:rPr>
        <w:t xml:space="preserve"> u </w:t>
      </w:r>
      <w:r w:rsidR="009439DB">
        <w:rPr>
          <w:rFonts w:hAnsi="Times New Roman" w:ascii="Times New Roman"/>
          <w:szCs w:val="24"/>
          <w:lang w:val="hr-HR"/>
        </w:rPr>
        <w:t xml:space="preserve">stečajnom  postupku koji se vodio </w:t>
      </w:r>
      <w:r w:rsidR="000453AD" w:rsidRPr="0060720B">
        <w:rPr>
          <w:rFonts w:hAnsi="Times New Roman" w:ascii="Times New Roman"/>
          <w:szCs w:val="24"/>
          <w:lang w:val="hr-HR"/>
        </w:rPr>
        <w:t xml:space="preserve">nad stečajnim dužnikom </w:t>
      </w:r>
      <w:r w:rsidR="00AD4B42">
        <w:rPr>
          <w:rFonts w:hAnsi="Times New Roman" w:ascii="Times New Roman"/>
          <w:szCs w:val="24"/>
          <w:lang w:val="hr-HR"/>
        </w:rPr>
        <w:t>Stečajna masa iza RENOPROM d.o.o. za trgovinu i usluge – u stečaju, Zagreb, Tina Ujevića 13, OIB:</w:t>
      </w:r>
      <w:r w:rsidR="00F8529D">
        <w:rPr>
          <w:rFonts w:hAnsi="Times New Roman" w:ascii="Times New Roman"/>
          <w:szCs w:val="24"/>
          <w:lang w:val="hr-HR"/>
        </w:rPr>
        <w:t>15748276569</w:t>
      </w:r>
      <w:r w:rsidR="00A95492">
        <w:rPr>
          <w:rFonts w:hAnsi="Times New Roman" w:ascii="Times New Roman"/>
          <w:szCs w:val="24"/>
          <w:lang w:val="hr-HR"/>
        </w:rPr>
        <w:t>,</w:t>
      </w:r>
      <w:r w:rsidR="000453AD" w:rsidRPr="0060720B">
        <w:rPr>
          <w:rFonts w:hAnsi="Times New Roman" w:ascii="Times New Roman"/>
          <w:szCs w:val="24"/>
          <w:lang w:val="hr-HR"/>
        </w:rPr>
        <w:t xml:space="preserve"> dana </w:t>
      </w:r>
      <w:r w:rsidR="00380636">
        <w:rPr>
          <w:rFonts w:hAnsi="Times New Roman" w:ascii="Times New Roman"/>
          <w:szCs w:val="24"/>
          <w:lang w:val="hr-HR"/>
        </w:rPr>
        <w:t>26</w:t>
      </w:r>
      <w:r w:rsidR="000453AD" w:rsidRPr="0060720B">
        <w:rPr>
          <w:rFonts w:hAnsi="Times New Roman" w:ascii="Times New Roman"/>
          <w:szCs w:val="24"/>
          <w:lang w:val="hr-HR"/>
        </w:rPr>
        <w:t xml:space="preserve">. </w:t>
      </w:r>
      <w:r w:rsidR="00A95492">
        <w:rPr>
          <w:rFonts w:hAnsi="Times New Roman" w:ascii="Times New Roman"/>
          <w:szCs w:val="24"/>
          <w:lang w:val="hr-HR"/>
        </w:rPr>
        <w:t>ožujka</w:t>
      </w:r>
      <w:r w:rsidR="009439DB">
        <w:rPr>
          <w:rFonts w:hAnsi="Times New Roman" w:ascii="Times New Roman"/>
          <w:szCs w:val="24"/>
          <w:lang w:val="hr-HR"/>
        </w:rPr>
        <w:t xml:space="preserve"> </w:t>
      </w:r>
      <w:r w:rsidR="00380636">
        <w:rPr>
          <w:rFonts w:hAnsi="Times New Roman" w:ascii="Times New Roman"/>
          <w:szCs w:val="24"/>
          <w:lang w:val="hr-HR"/>
        </w:rPr>
        <w:t>2019</w:t>
      </w:r>
      <w:r w:rsidR="000453AD" w:rsidRPr="0060720B">
        <w:rPr>
          <w:rFonts w:hAnsi="Times New Roman" w:ascii="Times New Roman"/>
          <w:szCs w:val="24"/>
          <w:lang w:val="hr-HR"/>
        </w:rPr>
        <w:t>. godine</w:t>
      </w:r>
    </w:p>
    <w:p w:rsidRDefault="009439DB" w:rsidP="00320A99" w:rsidR="009439DB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B65695" w:rsidP="00B6469D" w:rsidR="0060720B" w:rsidRPr="00B6469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6469D">
        <w:rPr>
          <w:rFonts w:hAnsi="Times New Roman" w:ascii="Times New Roman"/>
          <w:szCs w:val="24"/>
          <w:lang w:val="hr-HR"/>
        </w:rPr>
        <w:t xml:space="preserve">Određuje se nastavak </w:t>
      </w:r>
      <w:r w:rsidR="0078197F" w:rsidRPr="00B6469D">
        <w:rPr>
          <w:rFonts w:hAnsi="Times New Roman" w:ascii="Times New Roman"/>
          <w:szCs w:val="24"/>
          <w:lang w:val="hr-HR"/>
        </w:rPr>
        <w:t xml:space="preserve">stečajnog postupka nad </w:t>
      </w:r>
      <w:r w:rsidR="00A95492" w:rsidRPr="00B6469D">
        <w:rPr>
          <w:rFonts w:hAnsi="Times New Roman" w:ascii="Times New Roman"/>
          <w:szCs w:val="24"/>
          <w:lang w:val="hr-HR"/>
        </w:rPr>
        <w:t xml:space="preserve">sljednikom stečajnog dužnika - Stečajna masa iza </w:t>
      </w:r>
      <w:r w:rsidR="00F8529D">
        <w:rPr>
          <w:rFonts w:hAnsi="Times New Roman" w:ascii="Times New Roman"/>
          <w:szCs w:val="24"/>
          <w:lang w:val="hr-HR"/>
        </w:rPr>
        <w:t>RENOPROM d.o.o. za trgovinu i usluge – u stečaju, Zagreb, Tina Ujevića 13, OIB:15748276569</w:t>
      </w:r>
      <w:r w:rsidR="00A95492" w:rsidRPr="00B6469D">
        <w:rPr>
          <w:rFonts w:hAnsi="Times New Roman" w:ascii="Times New Roman"/>
          <w:szCs w:val="24"/>
          <w:lang w:val="hr-HR"/>
        </w:rPr>
        <w:t>.</w:t>
      </w:r>
    </w:p>
    <w:p w:rsidRDefault="0060720B" w:rsidP="00320A99" w:rsidR="0060720B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F8529D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="00F8529D">
        <w:rPr>
          <w:rFonts w:hAnsi="Times New Roman" w:ascii="Times New Roman"/>
          <w:szCs w:val="24"/>
          <w:lang w:val="hr-HR"/>
        </w:rPr>
        <w:t>Podneskom od 12. veljače 2019. godine stečajni upravitelj predlaže namirenje vjerovnika</w:t>
      </w:r>
      <w:r w:rsidR="00366F4E">
        <w:rPr>
          <w:rFonts w:hAnsi="Times New Roman" w:ascii="Times New Roman"/>
          <w:szCs w:val="24"/>
          <w:lang w:val="hr-HR"/>
        </w:rPr>
        <w:t xml:space="preserve"> iz osnovanog pologa na ovom sudu te predlaže nakon toga zaključenje stečajnog postupka nad stečajnim masom i brisanje iste iz sudskog registra.</w:t>
      </w:r>
    </w:p>
    <w:p w:rsidRDefault="00366F4E" w:rsidP="00C04150" w:rsidR="00C0415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Budući da je upis stečajne mase obavljen bez nastavka stečajnog postupka, a za zaključ</w:t>
      </w:r>
      <w:r w:rsidR="00C04150">
        <w:rPr>
          <w:rFonts w:hAnsi="Times New Roman" w:ascii="Times New Roman"/>
          <w:szCs w:val="24"/>
          <w:lang w:val="hr-HR"/>
        </w:rPr>
        <w:t>enje je relevantno vođenje nastavljenog stečajnog postupka, to je odlučeno kao u izreci ovog rješenja pozivom na odredbu čl. 289. i 438. Stečajnog zakona (NN 71/15 i 104/17, dalje SZ).</w:t>
      </w:r>
    </w:p>
    <w:p w:rsidRDefault="00A95492" w:rsidP="00320A99" w:rsidR="00A95492">
      <w:pPr>
        <w:jc w:val="both"/>
        <w:rPr>
          <w:rFonts w:hAnsi="Times New Roman" w:ascii="Times New Roman"/>
          <w:szCs w:val="24"/>
          <w:lang w:val="hr-HR"/>
        </w:rPr>
      </w:pPr>
    </w:p>
    <w:p w:rsidRDefault="00320A99" w:rsidP="00A95492" w:rsidR="00D10450" w:rsidRPr="0060720B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lang w:val="hr-HR"/>
        </w:rPr>
        <w:tab/>
      </w:r>
      <w:r w:rsidR="00D10450" w:rsidRPr="0060720B">
        <w:rPr>
          <w:rFonts w:hAnsi="Times New Roman" w:ascii="Times New Roman"/>
          <w:szCs w:val="24"/>
          <w:lang w:val="hr-HR"/>
        </w:rPr>
        <w:tab/>
      </w:r>
      <w:r w:rsidR="00D10450" w:rsidRPr="0060720B">
        <w:rPr>
          <w:rFonts w:hAnsi="Times New Roman" w:ascii="Times New Roman"/>
          <w:szCs w:val="24"/>
          <w:lang w:val="hr-HR"/>
        </w:rPr>
        <w:tab/>
      </w:r>
      <w:r w:rsidR="0048416D" w:rsidRPr="0060720B">
        <w:rPr>
          <w:rFonts w:hAnsi="Times New Roman" w:ascii="Times New Roman"/>
          <w:szCs w:val="24"/>
          <w:lang w:val="hr-HR"/>
        </w:rPr>
        <w:tab/>
      </w:r>
      <w:r w:rsidR="005B47E4" w:rsidRPr="0060720B">
        <w:rPr>
          <w:rFonts w:hAnsi="Times New Roman" w:ascii="Times New Roman"/>
          <w:szCs w:val="24"/>
          <w:lang w:val="hr-HR"/>
        </w:rPr>
        <w:t xml:space="preserve">U Zagrebu, </w:t>
      </w:r>
      <w:r w:rsidR="00C04150">
        <w:rPr>
          <w:rFonts w:hAnsi="Times New Roman" w:ascii="Times New Roman"/>
          <w:szCs w:val="24"/>
          <w:lang w:val="hr-HR"/>
        </w:rPr>
        <w:t>26</w:t>
      </w:r>
      <w:r w:rsidR="000410B4">
        <w:rPr>
          <w:rFonts w:hAnsi="Times New Roman" w:ascii="Times New Roman"/>
          <w:szCs w:val="24"/>
          <w:lang w:val="hr-HR"/>
        </w:rPr>
        <w:t xml:space="preserve">. </w:t>
      </w:r>
      <w:r w:rsidR="00A95492">
        <w:rPr>
          <w:rFonts w:hAnsi="Times New Roman" w:ascii="Times New Roman"/>
          <w:szCs w:val="24"/>
          <w:lang w:val="hr-HR"/>
        </w:rPr>
        <w:t>ožujka</w:t>
      </w:r>
      <w:r w:rsidR="000410B4">
        <w:rPr>
          <w:rFonts w:hAnsi="Times New Roman" w:ascii="Times New Roman"/>
          <w:szCs w:val="24"/>
          <w:lang w:val="hr-HR"/>
        </w:rPr>
        <w:t xml:space="preserve"> </w:t>
      </w:r>
      <w:r w:rsidR="00C04150">
        <w:rPr>
          <w:rFonts w:hAnsi="Times New Roman" w:ascii="Times New Roman"/>
          <w:szCs w:val="24"/>
          <w:lang w:val="hr-HR"/>
        </w:rPr>
        <w:t>2019</w:t>
      </w:r>
      <w:r w:rsidR="000410B4">
        <w:rPr>
          <w:rFonts w:hAnsi="Times New Roman" w:ascii="Times New Roman"/>
          <w:szCs w:val="24"/>
          <w:lang w:val="hr-HR"/>
        </w:rPr>
        <w:t>.</w:t>
      </w:r>
    </w:p>
    <w:p w:rsidRDefault="005B47E4" w:rsidP="00320A99" w:rsidR="005B47E4" w:rsidRPr="0060720B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 xml:space="preserve"> </w:t>
      </w:r>
      <w:r w:rsidR="00215A36" w:rsidRPr="0060720B">
        <w:rPr>
          <w:rFonts w:hAnsi="Times New Roman" w:ascii="Times New Roman"/>
          <w:szCs w:val="24"/>
          <w:lang w:val="hr-HR"/>
        </w:rPr>
        <w:tab/>
        <w:t xml:space="preserve"> </w:t>
      </w:r>
      <w:r w:rsidRPr="0060720B">
        <w:rPr>
          <w:rFonts w:hAnsi="Times New Roman" w:ascii="Times New Roman"/>
          <w:szCs w:val="24"/>
          <w:lang w:val="hr-HR"/>
        </w:rPr>
        <w:t>SUDAC:</w:t>
      </w:r>
    </w:p>
    <w:p w:rsidRDefault="000410B4" w:rsidP="00215A36" w:rsidR="005B47E4" w:rsidRPr="0060720B">
      <w:pPr>
        <w:ind w:firstLine="720" w:left="57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Nevenka Siladi Rstić</w:t>
      </w:r>
      <w:r w:rsidR="000E1E38">
        <w:rPr>
          <w:rFonts w:hAnsi="Times New Roman" w:ascii="Times New Roman"/>
          <w:szCs w:val="24"/>
          <w:lang w:val="hr-HR"/>
        </w:rPr>
        <w:t xml:space="preserve"> v.r.</w:t>
      </w:r>
    </w:p>
    <w:p w:rsidRDefault="000410B4" w:rsidP="00320A99" w:rsidR="000410B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410B4" w:rsidP="00320A99" w:rsidR="000410B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A362A" w:rsidP="00320A99" w:rsidR="00EA362A" w:rsidRPr="0060720B">
      <w:pPr>
        <w:jc w:val="both"/>
        <w:rPr>
          <w:rFonts w:hAnsi="Times New Roman" w:ascii="Times New Roman"/>
          <w:i/>
          <w:szCs w:val="24"/>
          <w:lang w:val="hr-HR"/>
        </w:rPr>
      </w:pPr>
      <w:r w:rsidRPr="0060720B">
        <w:rPr>
          <w:rFonts w:hAnsi="Times New Roman" w:ascii="Times New Roman"/>
          <w:i/>
          <w:szCs w:val="24"/>
          <w:lang w:val="hr-HR"/>
        </w:rPr>
        <w:t>Pouka o pravnom lijeku:</w:t>
      </w:r>
    </w:p>
    <w:p w:rsidRDefault="00EA362A" w:rsidP="00320A99" w:rsidR="0048416D" w:rsidRPr="0060720B">
      <w:pPr>
        <w:jc w:val="both"/>
        <w:rPr>
          <w:rFonts w:hAnsi="Times New Roman" w:ascii="Times New Roman"/>
          <w:i/>
          <w:szCs w:val="24"/>
          <w:lang w:val="hr-HR"/>
        </w:rPr>
      </w:pPr>
      <w:r w:rsidRPr="0060720B">
        <w:rPr>
          <w:rFonts w:hAnsi="Times New Roman" w:ascii="Times New Roman"/>
          <w:i/>
          <w:szCs w:val="24"/>
          <w:lang w:val="hr-HR"/>
        </w:rPr>
        <w:t xml:space="preserve">Protiv ovog rješenja </w:t>
      </w:r>
      <w:r w:rsidR="0048416D" w:rsidRPr="0060720B">
        <w:rPr>
          <w:rFonts w:hAnsi="Times New Roman" w:ascii="Times New Roman"/>
          <w:i/>
          <w:szCs w:val="24"/>
          <w:lang w:val="hr-HR"/>
        </w:rPr>
        <w:t xml:space="preserve"> dopuštena je žalba u roku od 8 dana   od primitka rješenja, žalba Visokom trgovačkom sudu RH, a koja se podnosi putem ovog suda u 3 primjerka.</w:t>
      </w:r>
    </w:p>
    <w:p w:rsidRDefault="00EA362A" w:rsidP="00320A99" w:rsidR="00F06033" w:rsidRPr="0060720B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  <w:t xml:space="preserve">      </w:t>
      </w:r>
      <w:r w:rsidR="00F06033" w:rsidRPr="0060720B">
        <w:rPr>
          <w:rFonts w:hAnsi="Times New Roman" w:ascii="Times New Roman"/>
          <w:szCs w:val="24"/>
          <w:lang w:val="hr-HR"/>
        </w:rPr>
        <w:t xml:space="preserve">     </w:t>
      </w:r>
    </w:p>
    <w:p w:rsidRDefault="00EA362A" w:rsidP="00320A99" w:rsidR="00EA362A">
      <w:pPr>
        <w:jc w:val="both"/>
        <w:rPr>
          <w:rFonts w:hAnsi="Times New Roman" w:ascii="Times New Roman"/>
          <w:szCs w:val="24"/>
          <w:lang w:val="hr-HR"/>
        </w:rPr>
      </w:pPr>
    </w:p>
    <w:p w:rsidRDefault="000E1E38" w:rsidP="00320A99" w:rsidR="000E1E3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0E1E38" w:rsidP="00320A99" w:rsidR="000E1E38" w:rsidRPr="0060720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     Slavica Grbić</w:t>
      </w:r>
    </w:p>
    <w:sectPr w:rsidSect="000453AD" w:rsidR="000E1E38" w:rsidRPr="0060720B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698D" w:rsidR="002A698D">
      <w:r>
        <w:separator/>
      </w:r>
    </w:p>
  </w:endnote>
  <w:endnote w:id="0" w:type="continuationSeparator">
    <w:p w:rsidRDefault="002A698D" w:rsidR="002A6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698D" w:rsidR="002A698D">
      <w:r>
        <w:separator/>
      </w:r>
    </w:p>
  </w:footnote>
  <w:footnote w:id="0" w:type="continuationSeparator">
    <w:p w:rsidRDefault="002A698D" w:rsidR="002A69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065284"/>
      <w:docPartObj>
        <w:docPartGallery w:val="Page Numbers (Top of Page)"/>
        <w:docPartUnique/>
      </w:docPartObj>
    </w:sdtPr>
    <w:sdtEndPr/>
    <w:sdtContent>
      <w:p w:rsidRDefault="00215A36" w:rsidR="00215A36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0415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453AD" w:rsidR="00F06033">
    <w:pPr>
      <w:pStyle w:val="Zaglavlje"/>
      <w:ind w:right="360"/>
    </w:pPr>
    <w:r>
      <w:tab/>
    </w:r>
    <w:r>
      <w:tab/>
    </w:r>
    <w:r w:rsidRPr="000453AD">
      <w:rPr>
        <w:rFonts w:hAnsi="Times New Roman" w:ascii="Times New Roman"/>
        <w:lang w:val="hr-HR"/>
      </w:rPr>
      <w:t>47. St-</w:t>
    </w:r>
    <w:r w:rsidR="00BB4EDF">
      <w:rPr>
        <w:rFonts w:hAnsi="Times New Roman" w:ascii="Times New Roman"/>
        <w:lang w:val="hr-HR"/>
      </w:rPr>
      <w:t>6768/16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453AD">
      <w:rPr>
        <w:rFonts w:hAnsi="Times New Roman" w:ascii="Times New Roman"/>
        <w:lang w:val="hr-HR"/>
      </w:rPr>
      <w:t>47. St-</w:t>
    </w:r>
    <w:r w:rsidR="00AD4B42">
      <w:rPr>
        <w:rFonts w:hAnsi="Times New Roman" w:ascii="Times New Roman"/>
        <w:lang w:val="hr-HR"/>
      </w:rPr>
      <w:t>687/11</w:t>
    </w: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</w:p>
  <w:p w:rsidRDefault="000453AD" w:rsidR="000453AD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9"/>
  </w:num>
  <w:num w:numId="5">
    <w:abstractNumId w:val="6"/>
  </w:num>
  <w:num w:numId="6">
    <w:abstractNumId w:val="10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410B4"/>
    <w:rsid w:val="000453AD"/>
    <w:rsid w:val="000E1E38"/>
    <w:rsid w:val="001D1381"/>
    <w:rsid w:val="00215A36"/>
    <w:rsid w:val="002254D7"/>
    <w:rsid w:val="00262D45"/>
    <w:rsid w:val="002A698D"/>
    <w:rsid w:val="002D638D"/>
    <w:rsid w:val="003055A7"/>
    <w:rsid w:val="00320A99"/>
    <w:rsid w:val="0033623B"/>
    <w:rsid w:val="00366F4E"/>
    <w:rsid w:val="00380636"/>
    <w:rsid w:val="003C4FAF"/>
    <w:rsid w:val="00454337"/>
    <w:rsid w:val="0046490F"/>
    <w:rsid w:val="0048416D"/>
    <w:rsid w:val="00537B2D"/>
    <w:rsid w:val="005B021A"/>
    <w:rsid w:val="005B47E4"/>
    <w:rsid w:val="0060720B"/>
    <w:rsid w:val="006371BF"/>
    <w:rsid w:val="006B2BD2"/>
    <w:rsid w:val="006C5FEB"/>
    <w:rsid w:val="006E7C42"/>
    <w:rsid w:val="00772068"/>
    <w:rsid w:val="0078197F"/>
    <w:rsid w:val="00927F0E"/>
    <w:rsid w:val="009361A4"/>
    <w:rsid w:val="009439DB"/>
    <w:rsid w:val="00A6049F"/>
    <w:rsid w:val="00A95492"/>
    <w:rsid w:val="00AD4B42"/>
    <w:rsid w:val="00AF5B35"/>
    <w:rsid w:val="00B54C18"/>
    <w:rsid w:val="00B6469D"/>
    <w:rsid w:val="00B65695"/>
    <w:rsid w:val="00BB4EDF"/>
    <w:rsid w:val="00BC79D8"/>
    <w:rsid w:val="00C04150"/>
    <w:rsid w:val="00C16E67"/>
    <w:rsid w:val="00CE49CA"/>
    <w:rsid w:val="00D10450"/>
    <w:rsid w:val="00D51E98"/>
    <w:rsid w:val="00EA362A"/>
    <w:rsid w:val="00EF36EB"/>
    <w:rsid w:val="00F06033"/>
    <w:rsid w:val="00F21718"/>
    <w:rsid w:val="00F85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1E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E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E38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E38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E38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1E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E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E38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E38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E38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2011.</izvorni_sadrzaj>
    <derivirana_varijabla naziv="DomainObject.Predmet.DatumOsnivanja_1">3.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siječnja 2015.</izvorni_sadrzaj>
    <derivirana_varijabla naziv="DomainObject.Predmet.DatumRjesavanja_1">13. siječnja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St-687/2011</izvorni_sadrzaj>
    <derivirana_varijabla naziv="DomainObject.Predmet.OznakaBroj_1">St-687/2011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Pomoćni omot u referadi</izvorni_sadrzaj>
    <derivirana_varijabla naziv="DomainObject.Predmet.PrimjedbaSuca_1">Pomoćni omot u referadi</derivirana_varijabla>
  </DomainObject.Predmet.PrimjedbaSuca>
  <DomainObject.Predmet.ProtustrankaFormated>
    <izvorni_sadrzaj>  RENOPROM, d.o.o za trgovinu i usluge - u stečaju</izvorni_sadrzaj>
    <derivirana_varijabla naziv="DomainObject.Predmet.ProtustrankaFormated_1">  RENOPROM, d.o.o za trgovinu i usluge - u stečaju</derivirana_varijabla>
  </DomainObject.Predmet.ProtustrankaFormated>
  <DomainObject.Predmet.ProtustrankaFormatedOIB>
    <izvorni_sadrzaj>  RENOPROM, d.o.o za trgovinu i usluge - u stečaju, OIB 13390335787</izvorni_sadrzaj>
    <derivirana_varijabla naziv="DomainObject.Predmet.ProtustrankaFormatedOIB_1">  RENOPROM, d.o.o za trgovinu i usluge - u stečaju, OIB 13390335787</derivirana_varijabla>
  </DomainObject.Predmet.ProtustrankaFormatedOIB>
  <DomainObject.Predmet.ProtustrankaFormatedWithAdress>
    <izvorni_sadrzaj> RENOPROM, d.o.o za trgovinu i usluge - u stečaju, Ljubljanska 4, 10431 Sveta Nedelja</izvorni_sadrzaj>
    <derivirana_varijabla naziv="DomainObject.Predmet.ProtustrankaFormatedWithAdress_1"> RENOPROM, d.o.o za trgovinu i usluge - u stečaju, Ljubljanska 4, 10431 Sveta Nedelja</derivirana_varijabla>
  </DomainObject.Predmet.ProtustrankaFormatedWithAdress>
  <DomainObject.Predmet.ProtustrankaFormatedWithAdressOIB>
    <izvorni_sadrzaj> RENOPROM, d.o.o za trgovinu i usluge - u stečaju, OIB 13390335787, Ljubljanska 4, 10431 Sveta Nedelja</izvorni_sadrzaj>
    <derivirana_varijabla naziv="DomainObject.Predmet.ProtustrankaFormatedWithAdressOIB_1"> RENOPROM, d.o.o za trgovinu i usluge - u stečaju, OIB 13390335787, Ljubljanska 4, 10431 Sveta Nedelja</derivirana_varijabla>
  </DomainObject.Predmet.ProtustrankaFormatedWithAdressOIB>
  <DomainObject.Predmet.ProtustrankaWithAdress>
    <izvorni_sadrzaj>RENOPROM, d.o.o za trgovinu i usluge - u stečaju Ljubljanska 4, 10431 Sveta Nedelja</izvorni_sadrzaj>
    <derivirana_varijabla naziv="DomainObject.Predmet.ProtustrankaWithAdress_1">RENOPROM, d.o.o za trgovinu i usluge - u stečaju Ljubljanska 4, 10431 Sveta Nedelja</derivirana_varijabla>
  </DomainObject.Predmet.ProtustrankaWithAdress>
  <DomainObject.Predmet.ProtustrankaWithAdressOIB>
    <izvorni_sadrzaj>RENOPROM, d.o.o za trgovinu i usluge - u stečaju, OIB 13390335787, Ljubljanska 4, 10431 Sveta Nedelja</izvorni_sadrzaj>
    <derivirana_varijabla naziv="DomainObject.Predmet.ProtustrankaWithAdressOIB_1">RENOPROM, d.o.o za trgovinu i usluge - u stečaju, OIB 13390335787, Ljubljanska 4, 10431 Sveta Nedelja</derivirana_varijabla>
  </DomainObject.Predmet.ProtustrankaWithAdressOIB>
  <DomainObject.Predmet.ProtustrankaNazivFormated>
    <izvorni_sadrzaj>RENOPROM, d.o.o za trgovinu i usluge - u stečaju</izvorni_sadrzaj>
    <derivirana_varijabla naziv="DomainObject.Predmet.ProtustrankaNazivFormated_1">RENOPROM, d.o.o za trgovinu i usluge - u stečaju</derivirana_varijabla>
  </DomainObject.Predmet.ProtustrankaNazivFormated>
  <DomainObject.Predmet.ProtustrankaNazivFormatedOIB>
    <izvorni_sadrzaj>RENOPROM, d.o.o za trgovinu i usluge - u stečaju, OIB 13390335787</izvorni_sadrzaj>
    <derivirana_varijabla naziv="DomainObject.Predmet.ProtustrankaNazivFormatedOIB_1">RENOPROM, d.o.o za trgovinu i usluge - u stečaju, OIB 13390335787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24. listopada 2016.</izvorni_sadrzaj>
    <derivirana_varijabla naziv="DomainObject.Predmet.SpisIzvanSuda.DatumIzlazaSpisa_1">24. listopada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Općinski sud u Rijeci</izvorni_sadrzaj>
    <derivirana_varijabla naziv="DomainObject.Predmet.SpisIzvanSuda.LokacijaSpisa_1">Općinski sud u Rijeci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Traženje Oćinskog suda u Rijeci radi uvida</izvorni_sadrzaj>
    <derivirana_varijabla naziv="DomainObject.Predmet.SpisIzvanSuda.RazlogIzlaskaSpisa_1">Traženje Oćinskog suda u Rijeci radi uvida</derivirana_varijabla>
  </DomainObject.Predmet.SpisIzvanSuda.RazlogIzlaskaSpisa>
  <DomainObject.Predmet.SpisIzvanSuda.DatumRokZaPovratSpisa>
    <izvorni_sadrzaj>14. studenog 2016.</izvorni_sadrzaj>
    <derivirana_varijabla naziv="DomainObject.Predmet.SpisIzvanSuda.DatumRokZaPovratSpisa_1">14. studenog 2016.</derivirana_varijabla>
  </DomainObject.Predmet.SpisIzvanSuda.DatumRokZaPovratSpisa>
  <DomainObject.Predmet.StrankaFormated>
    <izvorni_sadrzaj>  MICROLINE d.o.o. zastupanog po punomoćniku ODVJETNIČKO DRUŠTVO LJUBENKO &amp; PARTNERI; VJEROVNICI; ZDRAVKO JADRIJEV; IVAN MANDARIĆ; SINITECH d.o.o.</izvorni_sadrzaj>
    <derivirana_varijabla naziv="DomainObject.Predmet.StrankaFormated_1">  MICROLINE d.o.o. zastupanog po punomoćniku ODVJETNIČKO DRUŠTVO LJUBENKO &amp; PARTNERI; VJEROVNICI; ZDRAVKO JADRIJEV; IVAN MANDARIĆ; SINITECH d.o.o.</derivirana_varijabla>
  </DomainObject.Predmet.StrankaFormated>
  <DomainObject.Predmet.StrankaFormatedOIB>
    <izvorni_sadrzaj>  MICROLINE d.o.o., OIB 79072311177 zastupanog po punomoćniku ODVJETNIČKO DRUŠTVO LJUBENKO &amp; PARTNERI; VJEROVNICI; ZDRAVKO JADRIJEV; IVAN MANDARIĆ; SINITECH d.o.o.</izvorni_sadrzaj>
    <derivirana_varijabla naziv="DomainObject.Predmet.StrankaFormatedOIB_1">  MICROLINE d.o.o., OIB 79072311177 zastupanog po punomoćniku ODVJETNIČKO DRUŠTVO LJUBENKO &amp; PARTNERI; VJEROVNICI; ZDRAVKO JADRIJEV; IVAN MANDARIĆ; SINITECH d.o.o.</derivirana_varijabla>
  </DomainObject.Predmet.StrankaFormatedOIB>
  <DomainObject.Predmet.StrankaFormatedWithAdress>
    <izvorni_sadrzaj> MICROLINE d.o.o., SLAVONSKA AVENIJA 26/9, 10000 Zagreb zastupanog po punomoćniku ODVJETNIČKO DRUŠTVO LJUBENKO &amp; PARTNERI; VJEROVNICI; ZDRAVKO JADRIJEV; IVAN MANDARIĆ; SINITECH d.o.o.</izvorni_sadrzaj>
    <derivirana_varijabla naziv="DomainObject.Predmet.StrankaFormatedWithAdress_1"> MICROLINE d.o.o., SLAVONSKA AVENIJA 26/9, 10000 Zagreb zastupanog po punomoćniku ODVJETNIČKO DRUŠTVO LJUBENKO &amp; PARTNERI; VJEROVNICI; ZDRAVKO JADRIJEV; IVAN MANDARIĆ; SINITECH d.o.o.</derivirana_varijabla>
  </DomainObject.Predmet.StrankaFormatedWithAdress>
  <DomainObject.Predmet.StrankaFormatedWithAdressOIB>
    <izvorni_sadrzaj> MICROLINE d.o.o., OIB 79072311177, SLAVONSKA AVENIJA 26/9, 10000 Zagreb zastupanog po punomoćniku ODVJETNIČKO DRUŠTVO LJUBENKO &amp; PARTNERI; VJEROVNICI; ZDRAVKO JADRIJEV; IVAN MANDARIĆ; SINITECH d.o.o.</izvorni_sadrzaj>
    <derivirana_varijabla naziv="DomainObject.Predmet.StrankaFormatedWithAdressOIB_1"> MICROLINE d.o.o., OIB 79072311177, SLAVONSKA AVENIJA 26/9, 10000 Zagreb zastupanog po punomoćniku ODVJETNIČKO DRUŠTVO LJUBENKO &amp; PARTNERI; VJEROVNICI; ZDRAVKO JADRIJEV; IVAN MANDARIĆ; SINITECH d.o.o.</derivirana_varijabla>
  </DomainObject.Predmet.StrankaFormatedWithAdressOIB>
  <DomainObject.Predmet.StrankaWithAdress>
    <izvorni_sadrzaj>MICROLINE d.o.o. SLAVONSKA AVENIJA 26/9,10000 Zagreb,VJEROVNICI ,ZDRAVKO JADRIJEV ,IVAN MANDARIĆ ,SINITECH d.o.o. </izvorni_sadrzaj>
    <derivirana_varijabla naziv="DomainObject.Predmet.StrankaWithAdress_1">MICROLINE d.o.o. SLAVONSKA AVENIJA 26/9,10000 Zagreb,VJEROVNICI ,ZDRAVKO JADRIJEV ,IVAN MANDARIĆ ,SINITECH d.o.o. </derivirana_varijabla>
  </DomainObject.Predmet.StrankaWithAdress>
  <DomainObject.Predmet.StrankaWithAdressOIB>
    <izvorni_sadrzaj>MICROLINE d.o.o., OIB 79072311177, SLAVONSKA AVENIJA 26/9,10000 Zagreb,VJEROVNICI,ZDRAVKO JADRIJEV,IVAN MANDARIĆ,SINITECH d.o.o.</izvorni_sadrzaj>
    <derivirana_varijabla naziv="DomainObject.Predmet.StrankaWithAdressOIB_1">MICROLINE d.o.o., OIB 79072311177, SLAVONSKA AVENIJA 26/9,10000 Zagreb,VJEROVNICI,ZDRAVKO JADRIJEV,IVAN MANDARIĆ,SINITECH d.o.o.</derivirana_varijabla>
  </DomainObject.Predmet.StrankaWithAdressOIB>
  <DomainObject.Predmet.StrankaNazivFormated>
    <izvorni_sadrzaj>MICROLINE d.o.o.,VJEROVNICI,ZDRAVKO JADRIJEV,IVAN MANDARIĆ,SINITECH d.o.o.</izvorni_sadrzaj>
    <derivirana_varijabla naziv="DomainObject.Predmet.StrankaNazivFormated_1">MICROLINE d.o.o.,VJEROVNICI,ZDRAVKO JADRIJEV,IVAN MANDARIĆ,SINITECH d.o.o.</derivirana_varijabla>
  </DomainObject.Predmet.StrankaNazivFormated>
  <DomainObject.Predmet.StrankaNazivFormatedOIB>
    <izvorni_sadrzaj>MICROLINE d.o.o., OIB 79072311177,VJEROVNICI,ZDRAVKO JADRIJEV,IVAN MANDARIĆ,SINITECH d.o.o.</izvorni_sadrzaj>
    <derivirana_varijabla naziv="DomainObject.Predmet.StrankaNazivFormatedOIB_1">MICROLINE d.o.o., OIB 79072311177,VJEROVNICI,ZDRAVKO JADRIJEV,IVAN MANDARIĆ,SINITECH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MICROLINE d.o.o. zastupanog po punomoćniku ODVJETNIČKO DRUŠTVO LJUBENKO &amp; PARTNERI</item>
      <item>VJEROVNICI</item>
      <item>ZDRAVKO JADRIJEV</item>
      <item>IVAN MANDARIĆ</item>
      <item>SINITECH d.o.o.</item>
    </izvorni_sadrzaj>
    <derivirana_varijabla naziv="DomainObject.Predmet.StrankaListFormated_1">
      <item>MICROLINE d.o.o. zastupanog po punomoćniku ODVJETNIČKO DRUŠTVO LJUBENKO &amp; PARTNERI</item>
      <item>VJEROVNICI</item>
      <item>ZDRAVKO JADRIJEV</item>
      <item>IVAN MANDARIĆ</item>
      <item>SINITECH d.o.o.</item>
    </derivirana_varijabla>
  </DomainObject.Predmet.StrankaListFormated>
  <DomainObject.Predmet.StrankaListFormatedOIB>
    <izvorni_sadrzaj>
      <item>MICROLINE d.o.o., OIB 79072311177 zastupanog po punomoćniku ODVJETNIČKO DRUŠTVO LJUBENKO &amp; PARTNERI</item>
      <item>VJEROVNICI</item>
      <item>ZDRAVKO JADRIJEV</item>
      <item>IVAN MANDARIĆ</item>
      <item>SINITECH d.o.o.</item>
    </izvorni_sadrzaj>
    <derivirana_varijabla naziv="DomainObject.Predmet.StrankaListFormatedOIB_1">
      <item>MICROLINE d.o.o., OIB 79072311177 zastupanog po punomoćniku ODVJETNIČKO DRUŠTVO LJUBENKO &amp; PARTNERI</item>
      <item>VJEROVNICI</item>
      <item>ZDRAVKO JADRIJEV</item>
      <item>IVAN MANDARIĆ</item>
      <item>SINITECH d.o.o.</item>
    </derivirana_varijabla>
  </DomainObject.Predmet.StrankaListFormatedOIB>
  <DomainObject.Predmet.StrankaListFormatedWithAdress>
    <izvorni_sadrzaj>
      <item>MICROLINE d.o.o., SLAVONSKA AVENIJA 26/9, 10000 Zagreb zastupanog po punomoćniku ODVJETNIČKO DRUŠTVO LJUBENKO &amp; PARTNERI</item>
      <item>VJEROVNICI</item>
      <item>ZDRAVKO JADRIJEV</item>
      <item>IVAN MANDARIĆ</item>
      <item>SINITECH d.o.o.</item>
    </izvorni_sadrzaj>
    <derivirana_varijabla naziv="DomainObject.Predmet.StrankaListFormatedWithAdress_1">
      <item>MICROLINE d.o.o., SLAVONSKA AVENIJA 26/9, 10000 Zagreb zastupanog po punomoćniku ODVJETNIČKO DRUŠTVO LJUBENKO &amp; PARTNERI</item>
      <item>VJEROVNICI</item>
      <item>ZDRAVKO JADRIJEV</item>
      <item>IVAN MANDARIĆ</item>
      <item>SINITECH d.o.o.</item>
    </derivirana_varijabla>
  </DomainObject.Predmet.StrankaListFormatedWithAdress>
  <DomainObject.Predmet.StrankaListFormatedWithAdressOIB>
    <izvorni_sadrzaj>
      <item>MICROLINE d.o.o., OIB 79072311177, SLAVONSKA AVENIJA 26/9, 10000 Zagreb zastupanog po punomoćniku ODVJETNIČKO DRUŠTVO LJUBENKO &amp; PARTNERI</item>
      <item>VJEROVNICI</item>
      <item>ZDRAVKO JADRIJEV</item>
      <item>IVAN MANDARIĆ</item>
      <item>SINITECH d.o.o.</item>
    </izvorni_sadrzaj>
    <derivirana_varijabla naziv="DomainObject.Predmet.StrankaListFormatedWithAdressOIB_1">
      <item>MICROLINE d.o.o., OIB 79072311177, SLAVONSKA AVENIJA 26/9, 10000 Zagreb zastupanog po punomoćniku ODVJETNIČKO DRUŠTVO LJUBENKO &amp; PARTNERI</item>
      <item>VJEROVNICI</item>
      <item>ZDRAVKO JADRIJEV</item>
      <item>IVAN MANDARIĆ</item>
      <item>SINITECH d.o.o.</item>
    </derivirana_varijabla>
  </DomainObject.Predmet.StrankaListFormatedWithAdressOIB>
  <DomainObject.Predmet.StrankaListNazivFormated>
    <izvorni_sadrzaj>
      <item>MICROLINE d.o.o.</item>
      <item>VJEROVNICI</item>
      <item>ZDRAVKO JADRIJEV</item>
      <item>IVAN MANDARIĆ</item>
      <item>SINITECH d.o.o.</item>
    </izvorni_sadrzaj>
    <derivirana_varijabla naziv="DomainObject.Predmet.StrankaListNazivFormated_1">
      <item>MICROLINE d.o.o.</item>
      <item>VJEROVNICI</item>
      <item>ZDRAVKO JADRIJEV</item>
      <item>IVAN MANDARIĆ</item>
      <item>SINITECH d.o.o.</item>
    </derivirana_varijabla>
  </DomainObject.Predmet.StrankaListNazivFormated>
  <DomainObject.Predmet.StrankaListNazivFormatedOIB>
    <izvorni_sadrzaj>
      <item>MICROLINE d.o.o., OIB 79072311177</item>
      <item>VJEROVNICI</item>
      <item>ZDRAVKO JADRIJEV</item>
      <item>IVAN MANDARIĆ</item>
      <item>SINITECH d.o.o.</item>
    </izvorni_sadrzaj>
    <derivirana_varijabla naziv="DomainObject.Predmet.StrankaListNazivFormatedOIB_1">
      <item>MICROLINE d.o.o., OIB 79072311177</item>
      <item>VJEROVNICI</item>
      <item>ZDRAVKO JADRIJEV</item>
      <item>IVAN MANDARIĆ</item>
      <item>SINITECH d.o.o.</item>
    </derivirana_varijabla>
  </DomainObject.Predmet.StrankaListNazivFormatedOIB>
  <DomainObject.Predmet.ProtuStrankaListFormated>
    <izvorni_sadrzaj>
      <item>RENOPROM, d.o.o za trgovinu i usluge - u stečaju</item>
    </izvorni_sadrzaj>
    <derivirana_varijabla naziv="DomainObject.Predmet.ProtuStrankaListFormated_1">
      <item>RENOPROM, d.o.o za trgovinu i usluge - u stečaju</item>
    </derivirana_varijabla>
  </DomainObject.Predmet.ProtuStrankaListFormated>
  <DomainObject.Predmet.ProtuStrankaListFormatedOIB>
    <izvorni_sadrzaj>
      <item>RENOPROM, d.o.o za trgovinu i usluge - u stečaju, OIB 13390335787</item>
    </izvorni_sadrzaj>
    <derivirana_varijabla naziv="DomainObject.Predmet.ProtuStrankaListFormatedOIB_1">
      <item>RENOPROM, d.o.o za trgovinu i usluge - u stečaju, OIB 13390335787</item>
    </derivirana_varijabla>
  </DomainObject.Predmet.ProtuStrankaListFormatedOIB>
  <DomainObject.Predmet.ProtuStrankaListFormatedWithAdress>
    <izvorni_sadrzaj>
      <item>RENOPROM, d.o.o za trgovinu i usluge - u stečaju, Ljubljanska 4, 10431 Sveta Nedelja</item>
    </izvorni_sadrzaj>
    <derivirana_varijabla naziv="DomainObject.Predmet.ProtuStrankaListFormatedWithAdress_1">
      <item>RENOPROM, d.o.o za trgovinu i usluge - u stečaju, Ljubljanska 4, 10431 Sveta Nedelja</item>
    </derivirana_varijabla>
  </DomainObject.Predmet.ProtuStrankaListFormatedWithAdress>
  <DomainObject.Predmet.ProtuStrankaListFormatedWithAdressOIB>
    <izvorni_sadrzaj>
      <item>RENOPROM, d.o.o za trgovinu i usluge - u stečaju, OIB 13390335787, Ljubljanska 4, 10431 Sveta Nedelja</item>
    </izvorni_sadrzaj>
    <derivirana_varijabla naziv="DomainObject.Predmet.ProtuStrankaListFormatedWithAdressOIB_1">
      <item>RENOPROM, d.o.o za trgovinu i usluge - u stečaju, OIB 13390335787, Ljubljanska 4, 10431 Sveta Nedelja</item>
    </derivirana_varijabla>
  </DomainObject.Predmet.ProtuStrankaListFormatedWithAdressOIB>
  <DomainObject.Predmet.ProtuStrankaListNazivFormated>
    <izvorni_sadrzaj>
      <item>RENOPROM, d.o.o za trgovinu i usluge - u stečaju</item>
    </izvorni_sadrzaj>
    <derivirana_varijabla naziv="DomainObject.Predmet.ProtuStrankaListNazivFormated_1">
      <item>RENOPROM, d.o.o za trgovinu i usluge - u stečaju</item>
    </derivirana_varijabla>
  </DomainObject.Predmet.ProtuStrankaListNazivFormated>
  <DomainObject.Predmet.ProtuStrankaListNazivFormatedOIB>
    <izvorni_sadrzaj>
      <item>RENOPROM, d.o.o za trgovinu i usluge - u stečaju, OIB 13390335787</item>
    </izvorni_sadrzaj>
    <derivirana_varijabla naziv="DomainObject.Predmet.ProtuStrankaListNazivFormatedOIB_1">
      <item>RENOPROM, d.o.o za trgovinu i usluge - u stečaju, OIB 13390335787</item>
    </derivirana_varijabla>
  </DomainObject.Predmet.ProtuStrankaListNazivFormatedOIB>
  <DomainObject.Predmet.OstaliListFormated>
    <izvorni_sadrzaj>
      <item>ODVJETNIČKO DRUŠTVO LJUBENKO &amp; PARTNERI punomoćnik sudionika u postupku MICROLINE d.o.o.</item>
      <item>Branka Malbašić</item>
      <item>SOCIETE GENERALE-SPLITSKA BANKA dioničko društvo</item>
      <item>AM PS ZETA NEKRETNINE društvo s ograničenom odgovornošću za poslovanje nekretninama</item>
      <item>KABRIO društvo s ograničenom odgovornošću za trgovinu i usluge</item>
      <item>Raiffeisenbank Austria d.d.</item>
      <item>ERSTE&amp;STEIERMÄRKISCHE BANKA dioničko društvo</item>
      <item>Porezna uprava</item>
    </izvorni_sadrzaj>
    <derivirana_varijabla naziv="DomainObject.Predmet.OstaliListFormated_1">
      <item>ODVJETNIČKO DRUŠTVO LJUBENKO &amp; PARTNERI punomoćnik sudionika u postupku MICROLINE d.o.o.</item>
      <item>Branka Malbašić</item>
      <item>SOCIETE GENERALE-SPLITSKA BANKA dioničko društvo</item>
      <item>AM PS ZETA NEKRETNINE društvo s ograničenom odgovornošću za poslovanje nekretninama</item>
      <item>KABRIO društvo s ograničenom odgovornošću za trgovinu i usluge</item>
      <item>Raiffeisenbank Austria d.d.</item>
      <item>ERSTE&amp;STEIERMÄRKISCHE BANKA dioničko društvo</item>
      <item>Porezna uprava</item>
    </derivirana_varijabla>
  </DomainObject.Predmet.OstaliListFormated>
  <DomainObject.Predmet.OstaliListFormatedOIB>
    <izvorni_sadrzaj>
      <item>ODVJETNIČKO DRUŠTVO LJUBENKO &amp; PARTNERI, OIB 44071613559 punomoćnik sudionika u postupku MICROLINE d.o.o.</item>
      <item>Branka Malbašić, OIB 93517569919</item>
      <item>SOCIETE GENERALE-SPLITSKA BANKA dioničko društvo, OIB 69326397242</item>
      <item>AM PS ZETA NEKRETNINE društvo s ograničenom odgovornošću za poslovanje nekretninama, OIB 65254852736</item>
      <item>KABRIO društvo s ograničenom odgovornošću za trgovinu i usluge, OIB 02014925756</item>
      <item>Raiffeisenbank Austria d.d., OIB 53056966535</item>
      <item>ERSTE&amp;STEIERMÄRKISCHE BANKA dioničko društvo, OIB 23057039320</item>
      <item>Porezna uprava</item>
    </izvorni_sadrzaj>
    <derivirana_varijabla naziv="DomainObject.Predmet.OstaliListFormatedOIB_1">
      <item>ODVJETNIČKO DRUŠTVO LJUBENKO &amp; PARTNERI, OIB 44071613559 punomoćnik sudionika u postupku MICROLINE d.o.o.</item>
      <item>Branka Malbašić, OIB 93517569919</item>
      <item>SOCIETE GENERALE-SPLITSKA BANKA dioničko društvo, OIB 69326397242</item>
      <item>AM PS ZETA NEKRETNINE društvo s ograničenom odgovornošću za poslovanje nekretninama, OIB 65254852736</item>
      <item>KABRIO društvo s ograničenom odgovornošću za trgovinu i usluge, OIB 02014925756</item>
      <item>Raiffeisenbank Austria d.d., OIB 53056966535</item>
      <item>ERSTE&amp;STEIERMÄRKISCHE BANKA dioničko društvo, OIB 23057039320</item>
      <item>Porezna uprava</item>
    </derivirana_varijabla>
  </DomainObject.Predmet.OstaliListFormatedOIB>
  <DomainObject.Predmet.OstaliListFormatedWithAdress>
    <izvorni_sadrzaj>
      <item>ODVJETNIČKO DRUŠTVO LJUBENKO &amp; PARTNERI, BRANIMIROVA 29, 10000 Zagreb punomoćnik sudionika u postupku MICROLINE d.o.o.</item>
      <item>Branka Malbašić, Tina Ujevića 13, 10000 Zagreb</item>
      <item>SOCIETE GENERALE-SPLITSKA BANKA dioničko društvo, Ruđera Boškovića 16, 21000 Split</item>
      <item>AM PS ZETA NEKRETNINE društvo s ograničenom odgovornošću za poslovanje nekretninama, Zagrebačka avenija 100/a, Zagreb</item>
      <item>KABRIO društvo s ograničenom odgovornošću za trgovinu i usluge, Zagrebačka avenija 100/a, Zagreb</item>
      <item>Raiffeisenbank Austria d.d., Petrinjska 59, Zagreb</item>
      <item>ERSTE&amp;STEIERMÄRKISCHE BANKA dioničko društvo, Jadranski Trg 3/a, 51000 Rijeka</item>
      <item>Porezna uprava</item>
    </izvorni_sadrzaj>
    <derivirana_varijabla naziv="DomainObject.Predmet.OstaliListFormatedWithAdress_1">
      <item>ODVJETNIČKO DRUŠTVO LJUBENKO &amp; PARTNERI, BRANIMIROVA 29, 10000 Zagreb punomoćnik sudionika u postupku MICROLINE d.o.o.</item>
      <item>Branka Malbašić, Tina Ujevića 13, 10000 Zagreb</item>
      <item>SOCIETE GENERALE-SPLITSKA BANKA dioničko društvo, Ruđera Boškovića 16, 21000 Split</item>
      <item>AM PS ZETA NEKRETNINE društvo s ograničenom odgovornošću za poslovanje nekretninama, Zagrebačka avenija 100/a, Zagreb</item>
      <item>KABRIO društvo s ograničenom odgovornošću za trgovinu i usluge, Zagrebačka avenija 100/a, Zagreb</item>
      <item>Raiffeisenbank Austria d.d., Petrinjska 59, Zagreb</item>
      <item>ERSTE&amp;STEIERMÄRKISCHE BANKA dioničko društvo, Jadranski Trg 3/a, 51000 Rijeka</item>
      <item>Porezna uprava</item>
    </derivirana_varijabla>
  </DomainObject.Predmet.OstaliListFormatedWithAdress>
  <DomainObject.Predmet.OstaliListFormatedWithAdressOIB>
    <izvorni_sadrzaj>
      <item>ODVJETNIČKO DRUŠTVO LJUBENKO &amp; PARTNERI, OIB 44071613559, BRANIMIROVA 29, 10000 Zagreb punomoćnik sudionika u postupku MICROLINE d.o.o.</item>
      <item>Branka Malbašić, OIB 93517569919, Tina Ujevića 13, 10000 Zagreb</item>
      <item>SOCIETE GENERALE-SPLITSKA BANKA dioničko društvo, OIB 69326397242, Ruđera Boškovića 16, 21000 Split</item>
      <item>AM PS ZETA NEKRETNINE društvo s ograničenom odgovornošću za poslovanje nekretninama, OIB 65254852736, Zagrebačka avenija 100/a, Zagreb</item>
      <item>KABRIO društvo s ograničenom odgovornošću za trgovinu i usluge, OIB 02014925756, Zagrebačka avenija 100/a, Zagreb</item>
      <item>Raiffeisenbank Austria d.d., OIB 53056966535, Petrinjska 59, Zagreb</item>
      <item>ERSTE&amp;STEIERMÄRKISCHE BANKA dioničko društvo, OIB 23057039320, Jadranski Trg 3/a, 51000 Rijeka</item>
      <item>Porezna uprava</item>
    </izvorni_sadrzaj>
    <derivirana_varijabla naziv="DomainObject.Predmet.OstaliListFormatedWithAdressOIB_1">
      <item>ODVJETNIČKO DRUŠTVO LJUBENKO &amp; PARTNERI, OIB 44071613559, BRANIMIROVA 29, 10000 Zagreb punomoćnik sudionika u postupku MICROLINE d.o.o.</item>
      <item>Branka Malbašić, OIB 93517569919, Tina Ujevića 13, 10000 Zagreb</item>
      <item>SOCIETE GENERALE-SPLITSKA BANKA dioničko društvo, OIB 69326397242, Ruđera Boškovića 16, 21000 Split</item>
      <item>AM PS ZETA NEKRETNINE društvo s ograničenom odgovornošću za poslovanje nekretninama, OIB 65254852736, Zagrebačka avenija 100/a, Zagreb</item>
      <item>KABRIO društvo s ograničenom odgovornošću za trgovinu i usluge, OIB 02014925756, Zagrebačka avenija 100/a, Zagreb</item>
      <item>Raiffeisenbank Austria d.d., OIB 53056966535, Petrinjska 59, Zagreb</item>
      <item>ERSTE&amp;STEIERMÄRKISCHE BANKA dioničko društvo, OIB 23057039320, Jadranski Trg 3/a, 51000 Rijeka</item>
      <item>Porezna uprava</item>
    </derivirana_varijabla>
  </DomainObject.Predmet.OstaliListFormatedWithAdressOIB>
  <DomainObject.Predmet.OstaliListNazivFormated>
    <izvorni_sadrzaj>
      <item>ODVJETNIČKO DRUŠTVO LJUBENKO &amp; PARTNERI</item>
      <item>Branka Malbašić</item>
      <item>SOCIETE GENERALE-SPLITSKA BANKA dioničko društvo</item>
      <item>AM PS ZETA NEKRETNINE društvo s ograničenom odgovornošću za poslovanje nekretninama</item>
      <item>KABRIO društvo s ograničenom odgovornošću za trgovinu i usluge</item>
      <item>Raiffeisenbank Austria d.d.</item>
      <item>ERSTE&amp;STEIERMÄRKISCHE BANKA dioničko društvo</item>
      <item>Porezna uprava</item>
    </izvorni_sadrzaj>
    <derivirana_varijabla naziv="DomainObject.Predmet.OstaliListNazivFormated_1">
      <item>ODVJETNIČKO DRUŠTVO LJUBENKO &amp; PARTNERI</item>
      <item>Branka Malbašić</item>
      <item>SOCIETE GENERALE-SPLITSKA BANKA dioničko društvo</item>
      <item>AM PS ZETA NEKRETNINE društvo s ograničenom odgovornošću za poslovanje nekretninama</item>
      <item>KABRIO društvo s ograničenom odgovornošću za trgovinu i usluge</item>
      <item>Raiffeisenbank Austria d.d.</item>
      <item>ERSTE&amp;STEIERMÄRKISCHE BANKA dioničko društvo</item>
      <item>Porezna uprava</item>
    </derivirana_varijabla>
  </DomainObject.Predmet.OstaliListNazivFormated>
  <DomainObject.Predmet.OstaliListNazivFormatedOIB>
    <izvorni_sadrzaj>
      <item>ODVJETNIČKO DRUŠTVO LJUBENKO &amp; PARTNERI, OIB 44071613559</item>
      <item>Branka Malbašić, OIB 93517569919</item>
      <item>SOCIETE GENERALE-SPLITSKA BANKA dioničko društvo, OIB 69326397242</item>
      <item>AM PS ZETA NEKRETNINE društvo s ograničenom odgovornošću za poslovanje nekretninama, OIB 65254852736</item>
      <item>KABRIO društvo s ograničenom odgovornošću za trgovinu i usluge, OIB 02014925756</item>
      <item>Raiffeisenbank Austria d.d., OIB 53056966535</item>
      <item>ERSTE&amp;STEIERMÄRKISCHE BANKA dioničko društvo, OIB 23057039320</item>
      <item>Porezna uprava</item>
    </izvorni_sadrzaj>
    <derivirana_varijabla naziv="DomainObject.Predmet.OstaliListNazivFormatedOIB_1">
      <item>ODVJETNIČKO DRUŠTVO LJUBENKO &amp; PARTNERI, OIB 44071613559</item>
      <item>Branka Malbašić, OIB 93517569919</item>
      <item>SOCIETE GENERALE-SPLITSKA BANKA dioničko društvo, OIB 69326397242</item>
      <item>AM PS ZETA NEKRETNINE društvo s ograničenom odgovornošću za poslovanje nekretninama, OIB 65254852736</item>
      <item>KABRIO društvo s ograničenom odgovornošću za trgovinu i usluge, OIB 02014925756</item>
      <item>Raiffeisenbank Austria d.d., OIB 53056966535</item>
      <item>ERSTE&amp;STEIERMÄRKISCHE BANKA dioničko društvo, OIB 23057039320</item>
      <item>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MICROLINE d.o.o. i dr.</izvorni_sadrzaj>
    <derivirana_varijabla naziv="DomainObject.Predmet.StrankaIDrugi_1">MICROLINE d.o.o. i dr.</derivirana_varijabla>
  </DomainObject.Predmet.StrankaIDrugi>
  <DomainObject.Predmet.ProtustrankaIDrugi>
    <izvorni_sadrzaj>RENOPROM, d.o.o za trgovinu i usluge - u stečaju</izvorni_sadrzaj>
    <derivirana_varijabla naziv="DomainObject.Predmet.ProtustrankaIDrugi_1">RENOPROM, d.o.o za trgovinu i usluge - u stečaju</derivirana_varijabla>
  </DomainObject.Predmet.ProtustrankaIDrugi>
  <DomainObject.Predmet.StrankaIDrugiAdressOIB>
    <izvorni_sadrzaj>MICROLINE d.o.o., OIB 79072311177, SLAVONSKA AVENIJA 26/9, 10000 Zagreb i dr.</izvorni_sadrzaj>
    <derivirana_varijabla naziv="DomainObject.Predmet.StrankaIDrugiAdressOIB_1">MICROLINE d.o.o., OIB 79072311177, SLAVONSKA AVENIJA 26/9, 10000 Zagreb i dr.</derivirana_varijabla>
  </DomainObject.Predmet.StrankaIDrugiAdressOIB>
  <DomainObject.Predmet.ProtustrankaIDrugiAdressOIB>
    <izvorni_sadrzaj>RENOPROM, d.o.o za trgovinu i usluge - u stečaju, OIB 13390335787, Ljubljanska 4, 10431 Sveta Nedelja</izvorni_sadrzaj>
    <derivirana_varijabla naziv="DomainObject.Predmet.ProtustrankaIDrugiAdressOIB_1">RENOPROM, d.o.o za trgovinu i usluge - u stečaju, OIB 13390335787, Ljubljanska 4,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siječnja 2015.</izvorni_sadrzaj>
    <derivirana_varijabla naziv="DomainObject.Predmet.OdlukaRjesenje.DatumDonosenjaOdluke_1">13. siječnja 2015.</derivirana_varijabla>
  </DomainObject.Predmet.OdlukaRjesenje.DatumDonosenjaOdluke>
  <DomainObject.Predmet.OdlukaRjesenje.DatumPravomocnosti>
    <izvorni_sadrzaj>30. siječnja 2015.</izvorni_sadrzaj>
    <derivirana_varijabla naziv="DomainObject.Predmet.OdlukaRjesenje.DatumPravomocnosti_1">30. siječnja 2015.</derivirana_varijabla>
  </DomainObject.Predmet.OdlukaRjesenje.DatumPravomocnosti>
  <DomainObject.Predmet.OdlukaRjesenje.Oznaka>
    <izvorni_sadrzaj>St-687/2011-192</izvorni_sadrzaj>
    <derivirana_varijabla naziv="DomainObject.Predmet.OdlukaRjesenje.Oznaka_1">St-687/2011-192</derivirana_varijabla>
  </DomainObject.Predmet.OdlukaRjesenje.Oznaka>
  <DomainObject.Predmet.SudioniciListNaziv>
    <izvorni_sadrzaj>
      <item>RENOPROM, d.o.o za trgovinu i usluge - u stečaju</item>
      <item>ODVJETNIČKO DRUŠTVO LJUBENKO &amp; PARTNERI</item>
      <item>MICROLINE d.o.o.</item>
      <item>Branka Malbašić</item>
      <item>VJEROVNICI</item>
      <item>ZDRAVKO JADRIJEV</item>
      <item>IVAN MANDARIĆ</item>
      <item>SINITECH d.o.o.</item>
      <item>SOCIETE GENERALE-SPLITSKA BANKA dioničko društvo</item>
      <item>AM PS ZETA NEKRETNINE društvo s ograničenom odgovornošću za poslovanje nekretninama</item>
      <item>KABRIO društvo s ograničenom odgovornošću za trgovinu i usluge</item>
      <item>Raiffeisenbank Austria d.d.</item>
      <item>ERSTE&amp;STEIERMÄRKISCHE BANKA dioničko društvo</item>
      <item>Porezna uprava</item>
    </izvorni_sadrzaj>
    <derivirana_varijabla naziv="DomainObject.Predmet.SudioniciListNaziv_1">
      <item>RENOPROM, d.o.o za trgovinu i usluge - u stečaju</item>
      <item>ODVJETNIČKO DRUŠTVO LJUBENKO &amp; PARTNERI</item>
      <item>MICROLINE d.o.o.</item>
      <item>Branka Malbašić</item>
      <item>VJEROVNICI</item>
      <item>ZDRAVKO JADRIJEV</item>
      <item>IVAN MANDARIĆ</item>
      <item>SINITECH d.o.o.</item>
      <item>SOCIETE GENERALE-SPLITSKA BANKA dioničko društvo</item>
      <item>AM PS ZETA NEKRETNINE društvo s ograničenom odgovornošću za poslovanje nekretninama</item>
      <item>KABRIO društvo s ograničenom odgovornošću za trgovinu i usluge</item>
      <item>Raiffeisenbank Austria d.d.</item>
      <item>ERSTE&amp;STEIERMÄRKISCHE BANKA dioničko društvo</item>
      <item>Porezna uprava</item>
    </derivirana_varijabla>
  </DomainObject.Predmet.SudioniciListNaziv>
  <DomainObject.Predmet.SudioniciListAdressOIB>
    <izvorni_sadrzaj>
      <item>RENOPROM, d.o.o za trgovinu i usluge - u stečaju, OIB 13390335787, Ljubljanska 4,10431 Sveta Nedelja</item>
      <item>ODVJETNIČKO DRUŠTVO LJUBENKO &amp; PARTNERI, OIB 44071613559, BRANIMIROVA 29,10000 Zagreb</item>
      <item>MICROLINE d.o.o., OIB 79072311177, SLAVONSKA AVENIJA 26/9,10000 Zagreb</item>
      <item>Branka Malbašić, OIB 93517569919, Tina Ujevića 13,10000 Zagreb</item>
      <item>VJEROVNICI</item>
      <item>ZDRAVKO JADRIJEV</item>
      <item>IVAN MANDARIĆ</item>
      <item>SINITECH d.o.o.</item>
      <item>SOCIETE GENERALE-SPLITSKA BANKA dioničko društvo, OIB 69326397242, Ruđera Boškovića 16,21000 Split</item>
      <item>AM PS ZETA NEKRETNINE društvo s ograničenom odgovornošću za poslovanje nekretninama, OIB 65254852736, Zagrebačka avenija 100/a,Zagreb</item>
      <item>KABRIO društvo s ograničenom odgovornošću za trgovinu i usluge, OIB 02014925756, Zagrebačka avenija 100/a,Zagreb</item>
      <item>Raiffeisenbank Austria d.d., OIB 53056966535, Petrinjska 59,Zagreb</item>
      <item>ERSTE&amp;STEIERMÄRKISCHE BANKA dioničko društvo, OIB 23057039320, Jadranski Trg 3/a,51000 Rijeka</item>
      <item>Porezna uprava</item>
    </izvorni_sadrzaj>
    <derivirana_varijabla naziv="DomainObject.Predmet.SudioniciListAdressOIB_1">
      <item>RENOPROM, d.o.o za trgovinu i usluge - u stečaju, OIB 13390335787, Ljubljanska 4,10431 Sveta Nedelja</item>
      <item>ODVJETNIČKO DRUŠTVO LJUBENKO &amp; PARTNERI, OIB 44071613559, BRANIMIROVA 29,10000 Zagreb</item>
      <item>MICROLINE d.o.o., OIB 79072311177, SLAVONSKA AVENIJA 26/9,10000 Zagreb</item>
      <item>Branka Malbašić, OIB 93517569919, Tina Ujevića 13,10000 Zagreb</item>
      <item>VJEROVNICI</item>
      <item>ZDRAVKO JADRIJEV</item>
      <item>IVAN MANDARIĆ</item>
      <item>SINITECH d.o.o.</item>
      <item>SOCIETE GENERALE-SPLITSKA BANKA dioničko društvo, OIB 69326397242, Ruđera Boškovića 16,21000 Split</item>
      <item>AM PS ZETA NEKRETNINE društvo s ograničenom odgovornošću za poslovanje nekretninama, OIB 65254852736, Zagrebačka avenija 100/a,Zagreb</item>
      <item>KABRIO društvo s ograničenom odgovornošću za trgovinu i usluge, OIB 02014925756, Zagrebačka avenija 100/a,Zagreb</item>
      <item>Raiffeisenbank Austria d.d., OIB 53056966535, Petrinjska 59,Zagreb</item>
      <item>ERSTE&amp;STEIERMÄRKISCHE BANKA dioničko društvo, OIB 23057039320, Jadranski Trg 3/a,51000 Rijeka</item>
      <item>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13390335787</item>
      <item>, OIB 44071613559</item>
      <item>, OIB 79072311177</item>
      <item>, OIB 93517569919</item>
      <item>, OIB null</item>
      <item>, OIB null</item>
      <item>, OIB null</item>
      <item>, OIB null</item>
      <item>, OIB 69326397242</item>
      <item>, OIB 65254852736</item>
      <item>, OIB 02014925756</item>
      <item>, OIB 53056966535</item>
      <item>, OIB 23057039320</item>
      <item>, OIB null</item>
    </izvorni_sadrzaj>
    <derivirana_varijabla naziv="DomainObject.Predmet.SudioniciListNazivOIB_1">
      <item>, OIB 13390335787</item>
      <item>, OIB 44071613559</item>
      <item>, OIB 79072311177</item>
      <item>, OIB 93517569919</item>
      <item>, OIB null</item>
      <item>, OIB null</item>
      <item>, OIB null</item>
      <item>, OIB null</item>
      <item>, OIB 69326397242</item>
      <item>, OIB 65254852736</item>
      <item>, OIB 02014925756</item>
      <item>, OIB 53056966535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studenog 2014.</izvorni_sadrzaj>
    <derivirana_varijabla naziv="DomainObject.Predmet.DatumZadnjeOdrzaneSudskeRadnje_1">18. studenog 2014.</derivirana_varijabla>
  </DomainObject.Predmet.DatumZadnjeOdrzaneSudskeRadnje>
  <DomainObject.PredzadnjaOdlukaIzPredmeta.DatumDonosenjaOdluke>
    <izvorni_sadrzaj>24. listopada 2016.</izvorni_sadrzaj>
    <derivirana_varijabla naziv="DomainObject.PredzadnjaOdlukaIzPredmeta.DatumDonosenjaOdluke_1">24. listopada 2016.</derivirana_varijabla>
  </DomainObject.PredzadnjaOdlukaIzPredmeta.DatumDonosenjaOdluke>
  <DomainObject.PredzadnjaOdlukaIzPredmeta.Oznaka>
    <izvorni_sadrzaj>St-687/2011-211</izvorni_sadrzaj>
    <derivirana_varijabla naziv="DomainObject.PredzadnjaOdlukaIzPredmeta.Oznaka_1">St-687/2011-211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227</properties:Words>
  <properties:Characters>1103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2019-03-26T10:44:00Z</dcterms:created>
  <dc:creator>Sudsko vijeće</dc:creator>
  <cp:lastModifiedBy>dvorana100</cp:lastModifiedBy>
  <cp:lastPrinted>2010-12-02T07:46:00Z</cp:lastPrinted>
  <dcterms:modified xmlns:xsi="http://www.w3.org/2001/XMLSchema-instance" xsi:type="dcterms:W3CDTF">2019-03-26T10:46:00Z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(ST-687-113 stečajna masa RENOPROM.docx)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