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7c70" w14:paraId="89e7c70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760519" w:rsidP="00760519" w:rsidR="00760519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FINA RC Osijek za otvaranje stečajnog postupka nad dužnikom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>OIB: 85533096095</w:t>
      </w:r>
      <w:r>
        <w:t xml:space="preserve">, dana 25. listopada 2018. g.,  </w:t>
      </w:r>
    </w:p>
    <w:p w:rsidRDefault="00760519" w:rsidP="00760519" w:rsidR="00760519">
      <w:pPr>
        <w:ind w:firstLine="708"/>
        <w:jc w:val="both"/>
      </w:pPr>
    </w:p>
    <w:p w:rsidRDefault="00760519" w:rsidP="00760519" w:rsidR="00760519">
      <w:pPr>
        <w:jc w:val="center"/>
      </w:pPr>
      <w:r>
        <w:t>r i j e š i o  j e</w:t>
      </w:r>
    </w:p>
    <w:p w:rsidRDefault="00760519" w:rsidP="00760519" w:rsidR="00760519">
      <w:pPr>
        <w:jc w:val="both"/>
      </w:pPr>
    </w:p>
    <w:p w:rsidRDefault="00760519" w:rsidP="00760519" w:rsidR="00760519">
      <w:pPr>
        <w:pStyle w:val="Tijeloteksta"/>
        <w:ind w:hanging="720" w:left="720"/>
      </w:pPr>
      <w:r>
        <w:t>I</w:t>
      </w:r>
      <w:r>
        <w:tab/>
        <w:t xml:space="preserve">Nalaže se dužniku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>OIB: 85533096095</w:t>
      </w:r>
      <w:r>
        <w:t>, da u roku od 8 (osam) dana od dana primitka ovog rješenja uplati:</w:t>
      </w:r>
    </w:p>
    <w:p w:rsidRDefault="00760519" w:rsidP="00760519" w:rsidR="00760519">
      <w:pPr>
        <w:pStyle w:val="Tijeloteksta"/>
        <w:numPr>
          <w:ilvl w:val="0"/>
          <w:numId w:val="8"/>
        </w:numPr>
      </w:pPr>
      <w:r>
        <w:t>na ime dodatnog  iznosa predujma razliku u iznosu od 1.000,00 kn na žiro račun Trgovačkog suda u Osijeku broj HR31 2390 0011 3000 0020 0 s pozivom na  broj HR05 272-</w:t>
      </w:r>
      <w:r>
        <w:rPr>
          <w:b/>
        </w:rPr>
        <w:t>1956-16.</w:t>
      </w:r>
    </w:p>
    <w:p w:rsidRDefault="00760519" w:rsidP="00760519" w:rsidR="00760519">
      <w:pPr>
        <w:pStyle w:val="Tijeloteksta"/>
      </w:pPr>
    </w:p>
    <w:p w:rsidRDefault="00760519" w:rsidP="00760519" w:rsidR="00760519">
      <w:pPr>
        <w:ind w:hanging="720" w:left="720"/>
        <w:jc w:val="both"/>
      </w:pPr>
      <w:r>
        <w:t xml:space="preserve">II </w:t>
      </w:r>
      <w:r>
        <w:tab/>
        <w:t xml:space="preserve">Ukoliko dužnik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>OIB: 85533096095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760519" w:rsidP="00760519" w:rsidR="00760519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60519" w:rsidP="00760519" w:rsidR="00760519">
      <w:pPr>
        <w:ind w:left="1320"/>
        <w:jc w:val="both"/>
      </w:pPr>
      <w:r>
        <w:t>b) Nalaže se FINI da novčani iznos od 1.000,00 kn na ime razlike dodatnog iznosa predujma,  za koji je određena ovrha, zaplijeni i prenese na žiro račun Trgovačkog suda u Osijeku broj HR31 2390 0011 3000 0020 0 s pozivom na  broj HR05 272-</w:t>
      </w:r>
      <w:r>
        <w:rPr>
          <w:b/>
        </w:rPr>
        <w:t>1956-16</w:t>
      </w:r>
      <w:r>
        <w:t xml:space="preserve"> te o tome obavijesti sud. </w:t>
      </w:r>
    </w:p>
    <w:p w:rsidRDefault="00760519" w:rsidP="00760519" w:rsidR="00760519">
      <w:pPr>
        <w:ind w:left="1320"/>
        <w:jc w:val="both"/>
      </w:pPr>
      <w:r>
        <w:t xml:space="preserve">c) Zabranjuje se FINI da navedenu tražbinu ispuni dužniku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>OIB: 85533096095</w:t>
      </w:r>
      <w:r>
        <w:t>, te se istom zabranjuje da tu tražbinu naplati ili inače raspolaže njome.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  <w:r>
        <w:t>III</w:t>
      </w:r>
      <w:r>
        <w:tab/>
        <w:t xml:space="preserve">Ukoliko dužnik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>OIB: 85533096095</w:t>
      </w:r>
      <w:r>
        <w:t xml:space="preserve">, ne postupi po nalogu suda iz točke I, ovo </w:t>
      </w:r>
      <w:r>
        <w:lastRenderedPageBreak/>
        <w:t>rješenje će se po pravomoćnosti dostaviti FINI radi provedbe ovrhe iz točke II izreke rješenja.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jc w:val="center"/>
      </w:pPr>
      <w:r>
        <w:t>Obrazloženje</w:t>
      </w:r>
    </w:p>
    <w:p w:rsidRDefault="00760519" w:rsidP="00760519" w:rsidR="00760519">
      <w:pPr>
        <w:pStyle w:val="Tijeloteksta"/>
        <w:rPr>
          <w:b/>
          <w:bCs/>
        </w:rPr>
      </w:pPr>
    </w:p>
    <w:p w:rsidRDefault="00760519" w:rsidP="00760519" w:rsidR="00760519" w:rsidRPr="008D0C37">
      <w:pPr>
        <w:pStyle w:val="Tijeloteksta"/>
        <w:rPr>
          <w:bCs/>
        </w:rPr>
      </w:pPr>
      <w:r>
        <w:rPr>
          <w:b/>
          <w:bCs/>
        </w:rPr>
        <w:tab/>
      </w:r>
      <w:r>
        <w:rPr>
          <w:bCs/>
        </w:rPr>
        <w:t>Prijedlog</w:t>
      </w:r>
      <w:r w:rsidRPr="008D0C37">
        <w:rPr>
          <w:bCs/>
        </w:rPr>
        <w:t xml:space="preserve"> za </w:t>
      </w:r>
      <w:r>
        <w:rPr>
          <w:bCs/>
        </w:rPr>
        <w:t>otvaranje</w:t>
      </w:r>
      <w:r w:rsidRPr="008D0C37">
        <w:rPr>
          <w:bCs/>
        </w:rPr>
        <w:t xml:space="preserve"> stečajnog postupka podnijela je FINA dana </w:t>
      </w:r>
      <w:r>
        <w:rPr>
          <w:bCs/>
        </w:rPr>
        <w:t>20. lipnja 2016. g.</w:t>
      </w:r>
      <w:r w:rsidRPr="008D0C37">
        <w:rPr>
          <w:bCs/>
        </w:rPr>
        <w:t xml:space="preserve"> budući je račun dužnika </w:t>
      </w:r>
      <w:r>
        <w:rPr>
          <w:b/>
        </w:rPr>
        <w:t>TEHNO-PRODUCT j.d.o.o., Donji Miholjac, Vukovarska 10, MBS: 030158178</w:t>
      </w:r>
      <w:r>
        <w:t xml:space="preserve">, </w:t>
      </w:r>
      <w:r>
        <w:rPr>
          <w:b/>
        </w:rPr>
        <w:t xml:space="preserve">OIB: 85533096095 </w:t>
      </w:r>
      <w:r w:rsidRPr="008D0C37">
        <w:t xml:space="preserve">na dan </w:t>
      </w:r>
      <w:r>
        <w:t>16. lipanj 2016.</w:t>
      </w:r>
      <w:r w:rsidRPr="008D0C37">
        <w:t xml:space="preserve"> g. bio u neprekinutoj blokadi dulje od 120 dana u ukupnom iznosu od </w:t>
      </w:r>
      <w:r>
        <w:t>17.329,58 kn</w:t>
      </w:r>
      <w:r w:rsidRPr="008D0C37">
        <w:rPr>
          <w:bCs/>
        </w:rPr>
        <w:t>.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760519">
        <w:rPr>
          <w:bCs/>
        </w:rPr>
        <w:t>1956/16-5 od 3. siječnja 2017. g.</w:t>
      </w:r>
      <w:r w:rsidR="00324DD0">
        <w:rPr>
          <w:bCs/>
        </w:rPr>
        <w:t xml:space="preserve"> obustavljen je stečajni postupak nad dužnikom a prijedlog FINE RC Osijek od </w:t>
      </w:r>
      <w:r w:rsidR="00760519">
        <w:rPr>
          <w:bCs/>
        </w:rPr>
        <w:t>20. lipnja 2018</w:t>
      </w:r>
      <w:r w:rsidR="00324DD0">
        <w:rPr>
          <w:bCs/>
        </w:rPr>
        <w:t>. g.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324DD0" w:rsidP="0001726C" w:rsidR="00324DD0">
      <w:pPr>
        <w:pStyle w:val="Tijeloteksta"/>
        <w:rPr>
          <w:bCs/>
        </w:rPr>
      </w:pP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60519">
        <w:t>25.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760519" w:rsidP="0032647C" w:rsidR="00760519" w:rsidRPr="00760519">
      <w:pPr>
        <w:numPr>
          <w:ilvl w:val="0"/>
          <w:numId w:val="13"/>
        </w:numPr>
      </w:pPr>
      <w:r w:rsidRPr="00760519">
        <w:t>TEHNO-PRODUCT j.d.o.o., Donji Miholjac, Vukovarska 10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760519">
        <w:t>25</w:t>
      </w:r>
      <w:r w:rsidR="00A81A1A">
        <w:t>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7A4540" w:rsidR="007A4540">
      <w:bookmarkStart w:name="_GoBack" w:id="0"/>
      <w:bookmarkEnd w:id="0"/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D63" w:rsidP="00C06AA6" w:rsidR="004D5D63">
      <w:r>
        <w:separator/>
      </w:r>
    </w:p>
  </w:endnote>
  <w:endnote w:id="0" w:type="continuationSeparator">
    <w:p w:rsidRDefault="004D5D63" w:rsidP="00C06AA6" w:rsidR="004D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D63" w:rsidP="00C06AA6" w:rsidR="004D5D63">
      <w:r>
        <w:separator/>
      </w:r>
    </w:p>
  </w:footnote>
  <w:footnote w:id="0" w:type="continuationSeparator">
    <w:p w:rsidRDefault="004D5D63" w:rsidP="00C06AA6" w:rsidR="004D5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067A">
      <w:rPr>
        <w:noProof/>
      </w:rPr>
      <w:t>2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760519">
      <w:t>1956/16-11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D5D63"/>
    <w:rsid w:val="004E466C"/>
    <w:rsid w:val="004E52F8"/>
    <w:rsid w:val="004F393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051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3067A"/>
    <w:rsid w:val="00836C3C"/>
    <w:rsid w:val="008409A8"/>
    <w:rsid w:val="00860129"/>
    <w:rsid w:val="00875548"/>
    <w:rsid w:val="008A66B9"/>
    <w:rsid w:val="008D0C37"/>
    <w:rsid w:val="008D3E2B"/>
    <w:rsid w:val="00901EF5"/>
    <w:rsid w:val="00906374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6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0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6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0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veljače 2017.</izvorni_sadrzaj>
    <derivirana_varijabla naziv="DomainObject.Predmet.DatumArhiviranja_1">21.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>21. veljače 2027.</izvorni_sadrzaj>
    <derivirana_varijabla naziv="DomainObject.Predmet.DatumRokaCuvanja_1">21.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veljače 2017.</izvorni_sadrzaj>
    <derivirana_varijabla naziv="DomainObject.Predmet.DatumZatvaranja_1">21.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hr.ibm.icms.common.model.sluzbeneosobe.Referada@75fa75fa[id=5780, dbStatus=null, naziv=6. Referada, oznaka=null, sudac=null] &lt;-hr.ibm.icms.common.model.sluzbeneosobe.Referada@75fa75fa[status dodjele: =false]</izvorni_sadrzaj>
    <derivirana_varijabla naziv="DomainObject.Predmet.MjestoCuvanja_1">hr.ibm.icms.common.model.sluzbeneosobe.Referada@75fa75fa[id=5780, dbStatus=null, naziv=6. Referada, oznaka=null, sudac=null] &lt;-hr.ibm.icms.common.model.sluzbeneosobe.Referada@75fa75fa[status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St-1956/2016</izvorni_sadrzaj>
    <derivirana_varijabla naziv="DomainObject.Predmet.OznakaBroj_1">St-1956/2016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St-1956/2016-5</izvorni_sadrzaj>
    <derivirana_varijabla naziv="DomainObject.Predmet.OdlukaRjesenje.Oznaka_1">St-1956/2016-5</derivirana_varijabla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St-1956/2016-9</izvorni_sadrzaj>
    <derivirana_varijabla naziv="DomainObject.PredzadnjaOdlukaIzPredmeta.Oznaka_1">St-1956/2016-9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9F6E2-6F38-48B1-A068-43E551933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2764</properties:Characters>
  <properties:Lines>115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2018-10-25T07:48:00Z</cp:lastPrinted>
  <dcterms:modified xmlns:xsi="http://www.w3.org/2001/XMLSchema-instance" xsi:type="dcterms:W3CDTF">2018-10-25T07:52:00Z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