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9b82" w14:paraId="d6e9b82" w:rsidRDefault="00CA51B0" w:rsidR="00BE743E" w:rsidRPr="002D231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>Zagreb, Amruševa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4F74A2">
        <w:t>1345/13-70</w:t>
      </w:r>
    </w:p>
    <w:p w:rsidRDefault="00BE743E" w:rsidP="00BE743E" w:rsidR="00BE743E" w:rsidRPr="002D231C"/>
    <w:p w:rsidRDefault="00BE743E" w:rsidP="000C6E30" w:rsidR="00BE743E" w:rsidRPr="002D231C">
      <w:pPr>
        <w:ind w:firstLine="708"/>
      </w:pPr>
      <w:r w:rsidRPr="002D231C">
        <w:tab/>
      </w:r>
      <w:r w:rsidR="000C6E30" w:rsidRPr="002D231C">
        <w:t xml:space="preserve">TRGOVAČKI SUD U ZAGREBU  po stečajnom sucu Nadi Kraljić u stečajnom postupku nad stečajnim dužnikom </w:t>
      </w:r>
      <w:r w:rsidR="008F4569" w:rsidRPr="00A70D3A">
        <w:t xml:space="preserve">VINDEX NEKRETNINE d.o.o.  </w:t>
      </w:r>
      <w:r w:rsidR="008F4569">
        <w:t xml:space="preserve">– u stečaju </w:t>
      </w:r>
      <w:r w:rsidR="008F4569" w:rsidRPr="00A70D3A">
        <w:t>Zagreb, Ribnjak 40 MBS: 060201414 OIB: 04009633738</w:t>
      </w:r>
      <w:r w:rsidR="008F4569">
        <w:t xml:space="preserve"> </w:t>
      </w:r>
      <w:r w:rsidR="000C6E30" w:rsidRPr="002D231C">
        <w:t xml:space="preserve">dana </w:t>
      </w:r>
      <w:r w:rsidR="008F4569">
        <w:t>10. listopada</w:t>
      </w:r>
      <w:r w:rsidR="00CA51B0">
        <w:t xml:space="preserve"> 2016. </w:t>
      </w:r>
      <w:r w:rsidR="000C6E30" w:rsidRPr="002D231C">
        <w:t xml:space="preserve"> godine donio je slijedeći</w:t>
      </w: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>Određuje se ročište za diobu kupovnine nekretnin</w:t>
      </w:r>
      <w:r w:rsidR="00BC4664" w:rsidRPr="002D231C">
        <w:t>e stečajnog dužnika i to:</w:t>
      </w:r>
    </w:p>
    <w:p w:rsidRDefault="00CA51B0" w:rsidP="008F4569" w:rsidR="008F4569">
      <w:pPr>
        <w:ind w:left="1068"/>
        <w:jc w:val="both"/>
      </w:pPr>
      <w:r>
        <w:tab/>
      </w:r>
      <w:r w:rsidR="008F4569" w:rsidRPr="00D00DF7">
        <w:rPr>
          <w:bCs/>
        </w:rPr>
        <w:t xml:space="preserve">- </w:t>
      </w:r>
      <w:r w:rsidR="008F4569">
        <w:t xml:space="preserve">21.etaža 0/0 – poslovni prostor oznake A-26 površine 21,90 m2, u prizemlju </w:t>
      </w:r>
    </w:p>
    <w:p w:rsidRDefault="008F4569" w:rsidP="008F4569" w:rsidR="00496E0C" w:rsidRPr="002D231C">
      <w:pPr>
        <w:jc w:val="both"/>
      </w:pPr>
      <w:r>
        <w:t xml:space="preserve">upisano u z.k. uložak 16024 – poduložak 21 k.o. Split </w:t>
      </w:r>
      <w:r w:rsidR="00CA51B0">
        <w:t>za dan</w:t>
      </w:r>
    </w:p>
    <w:p w:rsidRDefault="008F4569" w:rsidP="00496E0C" w:rsidR="00BE743E" w:rsidRPr="002D231C">
      <w:pPr>
        <w:jc w:val="center"/>
      </w:pPr>
      <w:r>
        <w:t>9. studenog</w:t>
      </w:r>
      <w:r w:rsidR="00CA51B0">
        <w:t xml:space="preserve"> 2016. </w:t>
      </w:r>
      <w:r w:rsidR="000C6E30" w:rsidRPr="002D231C">
        <w:t xml:space="preserve"> </w:t>
      </w:r>
      <w:r w:rsidR="00E6397F" w:rsidRPr="002D231C">
        <w:t xml:space="preserve"> </w:t>
      </w:r>
      <w:r w:rsidR="00496E0C" w:rsidRPr="002D231C">
        <w:t xml:space="preserve">u </w:t>
      </w:r>
      <w:r w:rsidR="003811C9" w:rsidRPr="002D231C">
        <w:t>09</w:t>
      </w:r>
      <w:r w:rsidR="000C6E30" w:rsidRPr="002D231C">
        <w:t>,</w:t>
      </w:r>
      <w:r w:rsidR="002D231C" w:rsidRPr="002D231C">
        <w:t>30</w:t>
      </w:r>
      <w:r w:rsidR="001325B9">
        <w:t xml:space="preserve"> </w:t>
      </w:r>
      <w:r w:rsidR="00B9761C" w:rsidRPr="002D231C">
        <w:t>sati</w:t>
      </w:r>
    </w:p>
    <w:p w:rsidRDefault="00BE743E" w:rsidP="00BE743E" w:rsidR="00BE743E" w:rsidRPr="002D231C">
      <w:r w:rsidRPr="002D231C"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r w:rsidRPr="002D231C">
        <w:t>razlučni vjerovnici</w:t>
      </w:r>
      <w:r w:rsidR="001D4374" w:rsidRPr="002D231C">
        <w:t>:</w:t>
      </w:r>
    </w:p>
    <w:p w:rsidRDefault="008F4569" w:rsidP="00CA51B0" w:rsidR="00CA51B0">
      <w:pPr>
        <w:pStyle w:val="Odlomakpopisa"/>
        <w:numPr>
          <w:ilvl w:val="0"/>
          <w:numId w:val="1"/>
        </w:numPr>
      </w:pPr>
      <w:r>
        <w:t xml:space="preserve">ZAGREBAČKA BANKA d.d. </w:t>
      </w:r>
    </w:p>
    <w:p w:rsidRDefault="00AC6476" w:rsidP="008F4569" w:rsidR="00AC6476" w:rsidRPr="002D231C">
      <w:pPr>
        <w:ind w:firstLine="708"/>
      </w:pPr>
      <w:r w:rsidRPr="002D231C">
        <w:t>III</w:t>
      </w:r>
      <w:r w:rsidRPr="002D231C">
        <w:tab/>
        <w:t xml:space="preserve">Osnov,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CA51B0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AC6476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8F4569">
        <w:t>10. listopada</w:t>
      </w:r>
      <w:r w:rsidR="00CA51B0">
        <w:t xml:space="preserve"> 2016. </w:t>
      </w:r>
      <w:r w:rsidR="000C6E30" w:rsidRPr="002D231C">
        <w:t xml:space="preserve"> </w:t>
      </w:r>
    </w:p>
    <w:p w:rsidRDefault="00AC6476" w:rsidP="00AC6476" w:rsidR="00AC6476" w:rsidRPr="002D231C">
      <w:pPr>
        <w:jc w:val="center"/>
      </w:pP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CA51B0" w:rsidRPr="002D231C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DE1BBB">
        <w:t>,v.r.</w:t>
      </w:r>
    </w:p>
    <w:p w:rsidRDefault="00AC6476" w:rsidP="00AC6476" w:rsidR="00AC6476" w:rsidRPr="002D231C">
      <w:r w:rsidRPr="002D231C">
        <w:t xml:space="preserve">Pouka o pravnom lijeku: </w:t>
      </w:r>
    </w:p>
    <w:p w:rsidRDefault="00AC6476" w:rsidP="00AC6476" w:rsidR="002D231C" w:rsidRPr="002D231C">
      <w:r w:rsidRPr="002D231C">
        <w:t>Protiv ovog zaključka žalba nije dopuštena (čl. 11 toč. 9 SZ-a)</w:t>
      </w:r>
    </w:p>
    <w:p w:rsidRDefault="00DE1BBB" w:rsidR="00DE1B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E1BBB" w:rsidP="00DE1BBB" w:rsidR="00DE1BBB">
      <w:pPr>
        <w:ind w:firstLine="708" w:left="4956"/>
      </w:pPr>
      <w:r>
        <w:t>Vinka Mihalinčić</w:t>
      </w:r>
    </w:p>
    <w:p w:rsidRDefault="00007355" w:rsidP="00AC6476" w:rsidR="00007355" w:rsidRPr="002D231C"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p w:rsidRDefault="00D97A2A" w:rsidP="00ED08BA" w:rsidR="00D97A2A" w:rsidRPr="002D231C">
      <w:pPr>
        <w:ind w:left="360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sectPr w:rsidSect="008F4569" w:rsidR="00D97A2A" w:rsidRPr="002D231C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5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8F4569">
      <w:t>1345/13-70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4A2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569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1B0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1BB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CA5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1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A51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CA5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1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A51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leasing; Robert Tomulić</izvorni_sadrzaj>
    <derivirana_varijabla naziv="DomainObject.Predmet.StrankaFormated_1">  FINA ZAGREB; VJEROVNICI; HT D.D.; JADRANSKO OSIGURANJE dioničko društvo; PORSCHE LEASING društvo s ograničenom odgovornošću za leasing; Robert Tomulić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90275854576; Robert Tomulić, OIB 50774464128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90275854576; Robert Tomulić, OIB 50774464128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Zagreb; Robert Tomulić, Crnčićeva 1, 51000 Rijeka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Zagreb; Robert Tomulić, Crnčićeva 1, 51000 Rijeka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Crnčićeva 1, 51000 Rijeka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Crnčićeva 1, 51000 Rijeka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21,Zagreb,Robert Tomulić Crnčićeva 1,51000 Rijeka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21,Zagreb,Robert Tomulić Crnčićeva 1,51000 Rijeka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Crnčićeva 1,51000 Rijeka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Crnčićeva 1,51000 Rijeka</derivirana_varijabla>
  </DomainObject.Predmet.StrankaWithAdressOIB>
  <DomainObject.Predmet.StrankaNazivFormated>
    <izvorni_sadrzaj>FINA ZAGREB,VJEROVNICI,HT D.D.,JADRANSKO OSIGURANJE dioničko društvo,PORSCHE LEASING društvo s ograničenom odgovornošću za leasing,Robert Tomulić</izvorni_sadrzaj>
    <derivirana_varijabla naziv="DomainObject.Predmet.StrankaNazivFormated_1">FINA ZAGREB,VJEROVNICI,HT D.D.,JADRANSKO OSIGURANJE dioničko društvo,PORSCHE LEASING društvo s ograničenom odgovornošću za leasing,Robert Tomulić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90275854576,Robert Tomulić, OIB 50774464128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90275854576,Robert Tomulić, OIB 50774464128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Crnčićeva 1, 51000 Rijeka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Crnčićeva 1, 51000 Rijeka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Crnčićeva 1, 51000 Rijeka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Crnčićeva 1, 51000 Rijeka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Crnčićeva 1,51000 Rijeka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Crnčićeva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1476</properties:Characters>
  <properties:Lines>46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2016-10-10T11:53:00Z</dcterms:created>
  <dc:creator>kraljicn</dc:creator>
  <cp:lastModifiedBy>Vinka Mihalinčić</cp:lastModifiedBy>
  <cp:lastPrinted>2012-04-20T13:28:00Z</cp:lastPrinted>
  <dcterms:modified xmlns:xsi="http://www.w3.org/2001/XMLSchema-instance" xsi:type="dcterms:W3CDTF">2016-10-10T12:02:00Z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