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ef3f" w14:paraId="3e2ef3f" w:rsidRDefault="00083AAA" w:rsidP="00C3758E" w:rsidR="00532B71" w:rsidRPr="00570AD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0AD4">
        <w:rPr>
          <w:rFonts w:hAnsi="Times New Roman" w:ascii="Times New Roman"/>
          <w:szCs w:val="24"/>
          <w:lang w:val="hr-HR"/>
        </w:rPr>
        <w:t>71. St-</w:t>
      </w:r>
      <w:r w:rsidR="00570AD4" w:rsidRPr="00570AD4">
        <w:rPr>
          <w:rFonts w:hAnsi="Times New Roman" w:ascii="Times New Roman"/>
          <w:szCs w:val="24"/>
          <w:lang w:val="hr-HR"/>
        </w:rPr>
        <w:t>4128</w:t>
      </w:r>
      <w:r w:rsidR="00DA5614" w:rsidRPr="00570AD4">
        <w:rPr>
          <w:rFonts w:hAnsi="Times New Roman" w:ascii="Times New Roman"/>
          <w:szCs w:val="24"/>
          <w:lang w:val="hr-HR"/>
        </w:rPr>
        <w:t>/15</w:t>
      </w:r>
    </w:p>
    <w:p w:rsidRDefault="00C3758E" w:rsidP="0086691F" w:rsidR="00DB4528" w:rsidRPr="00570AD4">
      <w:pPr>
        <w:jc w:val="center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570AD4">
        <w:rPr>
          <w:rFonts w:hAnsi="Times New Roman" w:ascii="Times New Roman"/>
          <w:szCs w:val="24"/>
          <w:lang w:val="hr-HR"/>
        </w:rPr>
        <w:t xml:space="preserve">R E P U B L I K </w:t>
      </w:r>
      <w:r w:rsidRPr="00570AD4">
        <w:rPr>
          <w:rFonts w:hAnsi="Times New Roman" w:ascii="Times New Roman"/>
          <w:szCs w:val="24"/>
          <w:lang w:val="hr-HR"/>
        </w:rPr>
        <w:t>E</w:t>
      </w:r>
      <w:r w:rsidR="00DB4528" w:rsidRPr="00570AD4">
        <w:rPr>
          <w:rFonts w:hAnsi="Times New Roman" w:ascii="Times New Roman"/>
          <w:szCs w:val="24"/>
          <w:lang w:val="hr-HR"/>
        </w:rPr>
        <w:t xml:space="preserve"> </w:t>
      </w:r>
      <w:r w:rsidRPr="00570AD4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570AD4">
      <w:pPr>
        <w:jc w:val="center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>R J E Š E N J E</w:t>
      </w:r>
    </w:p>
    <w:p w:rsidRDefault="00997BA9" w:rsidP="00997BA9" w:rsidR="00532B71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ab/>
      </w:r>
      <w:r w:rsidR="00EE69E5" w:rsidRPr="00570A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570AD4">
        <w:rPr>
          <w:rFonts w:hAnsi="Times New Roman" w:ascii="Times New Roman"/>
          <w:szCs w:val="24"/>
          <w:lang w:val="hr-HR"/>
        </w:rPr>
        <w:t>Ma</w:t>
      </w:r>
      <w:r w:rsidR="00A40131" w:rsidRPr="00570AD4">
        <w:rPr>
          <w:rFonts w:hAnsi="Times New Roman" w:ascii="Times New Roman"/>
          <w:szCs w:val="24"/>
          <w:lang w:val="hr-HR"/>
        </w:rPr>
        <w:t>riji Krajnović</w:t>
      </w:r>
      <w:r w:rsidR="0044662D" w:rsidRPr="00570AD4">
        <w:rPr>
          <w:rFonts w:hAnsi="Times New Roman" w:ascii="Times New Roman"/>
          <w:szCs w:val="24"/>
          <w:lang w:val="hr-HR"/>
        </w:rPr>
        <w:t xml:space="preserve"> </w:t>
      </w:r>
      <w:r w:rsidR="00EE69E5" w:rsidRPr="00570AD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F375F" w:rsidRPr="00570AD4">
        <w:rPr>
          <w:rFonts w:hAnsi="Times New Roman" w:ascii="Times New Roman"/>
          <w:szCs w:val="24"/>
        </w:rPr>
        <w:t>DELFIN d.o.o. Zagreb, Krajiška 17, OIB: 70314447133</w:t>
      </w:r>
      <w:r w:rsidR="00245FD0" w:rsidRPr="00570AD4">
        <w:rPr>
          <w:rFonts w:hAnsi="Times New Roman" w:ascii="Times New Roman"/>
          <w:szCs w:val="24"/>
        </w:rPr>
        <w:t>,</w:t>
      </w:r>
      <w:r w:rsidR="00EE69E5" w:rsidRPr="00570AD4">
        <w:rPr>
          <w:rFonts w:hAnsi="Times New Roman" w:ascii="Times New Roman"/>
          <w:szCs w:val="24"/>
          <w:lang w:val="hr-HR"/>
        </w:rPr>
        <w:t xml:space="preserve"> </w:t>
      </w:r>
      <w:r w:rsidR="00083AAA" w:rsidRPr="00570AD4">
        <w:rPr>
          <w:rFonts w:hAnsi="Times New Roman" w:ascii="Times New Roman"/>
          <w:szCs w:val="24"/>
          <w:lang w:val="hr-HR"/>
        </w:rPr>
        <w:t xml:space="preserve">dana </w:t>
      </w:r>
      <w:r w:rsidR="00570AD4">
        <w:rPr>
          <w:rFonts w:hAnsi="Times New Roman" w:ascii="Times New Roman"/>
          <w:szCs w:val="24"/>
          <w:lang w:val="hr-HR"/>
        </w:rPr>
        <w:t xml:space="preserve">12. prosinca </w:t>
      </w:r>
      <w:r w:rsidR="00DD6211" w:rsidRPr="00570AD4">
        <w:rPr>
          <w:rFonts w:hAnsi="Times New Roman" w:ascii="Times New Roman"/>
          <w:szCs w:val="24"/>
          <w:lang w:val="hr-HR"/>
        </w:rPr>
        <w:t>2016</w:t>
      </w:r>
      <w:r w:rsidR="00EE69E5" w:rsidRPr="00570AD4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570AD4">
      <w:pPr>
        <w:jc w:val="center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0AD4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570AD4">
      <w:pPr>
        <w:pStyle w:val="BodyText21"/>
        <w:ind w:firstLine="0" w:left="0"/>
        <w:rPr>
          <w:rFonts w:hAnsi="Times New Roman" w:ascii="Times New Roman"/>
          <w:szCs w:val="24"/>
        </w:rPr>
      </w:pPr>
      <w:r w:rsidRPr="00570AD4">
        <w:rPr>
          <w:rFonts w:hAnsi="Times New Roman" w:ascii="Times New Roman"/>
          <w:szCs w:val="24"/>
        </w:rPr>
        <w:t>I</w:t>
      </w:r>
      <w:r w:rsidRPr="00570AD4">
        <w:rPr>
          <w:rFonts w:hAnsi="Times New Roman" w:ascii="Times New Roman"/>
          <w:szCs w:val="24"/>
        </w:rPr>
        <w:tab/>
      </w:r>
      <w:r w:rsidR="00EE69E5" w:rsidRPr="00570AD4">
        <w:rPr>
          <w:rFonts w:hAnsi="Times New Roman" w:ascii="Times New Roman"/>
          <w:szCs w:val="24"/>
        </w:rPr>
        <w:t>Otvara se stečajni postupak nad dužnikom</w:t>
      </w:r>
      <w:r w:rsidR="00083AAA" w:rsidRPr="00570AD4">
        <w:rPr>
          <w:rFonts w:hAnsi="Times New Roman" w:ascii="Times New Roman"/>
          <w:szCs w:val="24"/>
        </w:rPr>
        <w:t xml:space="preserve"> </w:t>
      </w:r>
      <w:r w:rsidR="007F375F" w:rsidRPr="00570AD4">
        <w:rPr>
          <w:rFonts w:hAnsi="Times New Roman" w:ascii="Times New Roman"/>
          <w:szCs w:val="24"/>
        </w:rPr>
        <w:t>DELFIN d.o.o. Zagreb, Krajiška 17, OIB: 70314447133</w:t>
      </w:r>
      <w:r w:rsidR="00245FD0" w:rsidRPr="00570AD4">
        <w:rPr>
          <w:rFonts w:hAnsi="Times New Roman" w:ascii="Times New Roman"/>
          <w:szCs w:val="24"/>
        </w:rPr>
        <w:t>.</w:t>
      </w:r>
      <w:r w:rsidR="00EE69E5" w:rsidRPr="00570AD4">
        <w:rPr>
          <w:rFonts w:hAnsi="Times New Roman" w:ascii="Times New Roman"/>
          <w:szCs w:val="24"/>
        </w:rPr>
        <w:t xml:space="preserve"> Stečajni postupak otvoren je </w:t>
      </w:r>
      <w:r w:rsidR="00083AAA" w:rsidRPr="00570AD4">
        <w:rPr>
          <w:rFonts w:hAnsi="Times New Roman" w:ascii="Times New Roman"/>
          <w:szCs w:val="24"/>
        </w:rPr>
        <w:t xml:space="preserve">dana </w:t>
      </w:r>
      <w:r w:rsidR="00570AD4">
        <w:rPr>
          <w:rFonts w:hAnsi="Times New Roman" w:ascii="Times New Roman"/>
          <w:szCs w:val="24"/>
        </w:rPr>
        <w:t>12. prosinca 2016.</w:t>
      </w:r>
      <w:r w:rsidR="00083AAA" w:rsidRPr="00570AD4">
        <w:rPr>
          <w:rFonts w:hAnsi="Times New Roman" w:ascii="Times New Roman"/>
          <w:szCs w:val="24"/>
        </w:rPr>
        <w:t xml:space="preserve"> u </w:t>
      </w:r>
      <w:r w:rsidR="00570AD4">
        <w:rPr>
          <w:rFonts w:hAnsi="Times New Roman" w:ascii="Times New Roman"/>
          <w:szCs w:val="24"/>
        </w:rPr>
        <w:t xml:space="preserve">14,30 </w:t>
      </w:r>
      <w:r w:rsidR="00083AAA" w:rsidRPr="00570AD4">
        <w:rPr>
          <w:rFonts w:hAnsi="Times New Roman" w:ascii="Times New Roman"/>
          <w:szCs w:val="24"/>
        </w:rPr>
        <w:t>sati</w:t>
      </w:r>
      <w:r w:rsidR="00EE69E5" w:rsidRPr="00570AD4">
        <w:rPr>
          <w:rFonts w:hAnsi="Times New Roman" w:ascii="Times New Roman"/>
          <w:szCs w:val="24"/>
        </w:rPr>
        <w:t xml:space="preserve"> kada je ovo rješenje</w:t>
      </w:r>
      <w:r w:rsidR="00B2463B" w:rsidRPr="00570AD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570AD4">
      <w:pPr>
        <w:pStyle w:val="BodyText21"/>
        <w:rPr>
          <w:rFonts w:hAnsi="Times New Roman" w:ascii="Times New Roman"/>
          <w:szCs w:val="24"/>
          <w:u w:val="single"/>
        </w:rPr>
      </w:pPr>
      <w:r w:rsidRPr="00570AD4">
        <w:rPr>
          <w:rFonts w:hAnsi="Times New Roman" w:ascii="Times New Roman"/>
          <w:szCs w:val="24"/>
        </w:rPr>
        <w:t>II</w:t>
      </w:r>
      <w:r w:rsidRPr="00570AD4">
        <w:rPr>
          <w:rFonts w:hAnsi="Times New Roman" w:ascii="Times New Roman"/>
          <w:szCs w:val="24"/>
        </w:rPr>
        <w:tab/>
      </w:r>
      <w:r w:rsidR="00EE69E5" w:rsidRPr="00570AD4">
        <w:rPr>
          <w:rFonts w:hAnsi="Times New Roman" w:ascii="Times New Roman"/>
          <w:szCs w:val="24"/>
        </w:rPr>
        <w:t xml:space="preserve">Za stečajnog upravitelja imenuje se </w:t>
      </w:r>
      <w:r w:rsidR="00570AD4" w:rsidRPr="00570AD4">
        <w:rPr>
          <w:rFonts w:hAnsi="Times New Roman" w:ascii="Times New Roman"/>
          <w:szCs w:val="24"/>
          <w:u w:val="single"/>
        </w:rPr>
        <w:t>Tibor Toth iz Zagreba, Hribarov prilaz 10, OIB: 65132060598.</w:t>
      </w:r>
    </w:p>
    <w:p w:rsidRDefault="00C3758E" w:rsidP="00C3758E" w:rsidR="00083AAA" w:rsidRPr="00570AD4">
      <w:pPr>
        <w:jc w:val="both"/>
        <w:rPr>
          <w:rFonts w:hAnsi="Times New Roman" w:ascii="Times New Roman"/>
          <w:szCs w:val="24"/>
        </w:rPr>
      </w:pPr>
      <w:r w:rsidRPr="00570AD4">
        <w:rPr>
          <w:rFonts w:hAnsi="Times New Roman" w:ascii="Times New Roman"/>
          <w:szCs w:val="24"/>
          <w:lang w:val="hr-HR"/>
        </w:rPr>
        <w:t>III</w:t>
      </w:r>
      <w:r w:rsidRPr="00570AD4">
        <w:rPr>
          <w:rFonts w:hAnsi="Times New Roman" w:ascii="Times New Roman"/>
          <w:szCs w:val="24"/>
          <w:lang w:val="hr-HR"/>
        </w:rPr>
        <w:tab/>
      </w:r>
      <w:r w:rsidR="00EE69E5" w:rsidRPr="00570AD4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570AD4">
        <w:rPr>
          <w:rFonts w:hAnsi="Times New Roman" w:ascii="Times New Roman"/>
          <w:szCs w:val="24"/>
          <w:lang w:val="hr-HR"/>
        </w:rPr>
        <w:t xml:space="preserve"> </w:t>
      </w:r>
      <w:r w:rsidR="007F375F" w:rsidRPr="00570AD4">
        <w:rPr>
          <w:rFonts w:hAnsi="Times New Roman" w:ascii="Times New Roman"/>
          <w:szCs w:val="24"/>
        </w:rPr>
        <w:t>DELFIN d.o.o. Zagreb, Krajiška 17, OIB: 70314447133</w:t>
      </w:r>
      <w:r w:rsidR="00083AAA" w:rsidRPr="00570AD4">
        <w:rPr>
          <w:rFonts w:hAnsi="Times New Roman" w:ascii="Times New Roman"/>
          <w:szCs w:val="24"/>
        </w:rPr>
        <w:t>.</w:t>
      </w:r>
    </w:p>
    <w:p w:rsidRDefault="00C3758E" w:rsidP="00C3758E" w:rsidR="00EE69E5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>IV</w:t>
      </w:r>
      <w:r w:rsidRPr="00570AD4">
        <w:rPr>
          <w:rFonts w:hAnsi="Times New Roman" w:ascii="Times New Roman"/>
          <w:szCs w:val="24"/>
          <w:lang w:val="hr-HR"/>
        </w:rPr>
        <w:tab/>
      </w:r>
      <w:r w:rsidR="00B2463B" w:rsidRPr="00570AD4">
        <w:rPr>
          <w:rFonts w:hAnsi="Times New Roman" w:ascii="Times New Roman"/>
          <w:szCs w:val="24"/>
          <w:lang w:val="hr-HR"/>
        </w:rPr>
        <w:t>Nakon po</w:t>
      </w:r>
      <w:r w:rsidR="00EE69E5" w:rsidRPr="00570A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70AD4">
        <w:rPr>
          <w:rFonts w:hAnsi="Times New Roman" w:ascii="Times New Roman"/>
          <w:szCs w:val="24"/>
          <w:lang w:val="hr-HR"/>
        </w:rPr>
        <w:t>ovog rješenja</w:t>
      </w:r>
      <w:r w:rsidR="00B2463B" w:rsidRPr="00570AD4">
        <w:rPr>
          <w:rFonts w:hAnsi="Times New Roman" w:ascii="Times New Roman"/>
          <w:szCs w:val="24"/>
          <w:lang w:val="hr-HR"/>
        </w:rPr>
        <w:t xml:space="preserve">, </w:t>
      </w:r>
      <w:r w:rsidR="00EE69E5" w:rsidRPr="00570AD4">
        <w:rPr>
          <w:rFonts w:hAnsi="Times New Roman" w:ascii="Times New Roman"/>
          <w:szCs w:val="24"/>
          <w:lang w:val="hr-HR"/>
        </w:rPr>
        <w:t>dužnik</w:t>
      </w:r>
      <w:r w:rsidR="00B2463B" w:rsidRPr="00570A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0A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0A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570AD4">
      <w:pPr>
        <w:jc w:val="center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70AD4">
        <w:rPr>
          <w:rFonts w:hAnsi="Times New Roman" w:ascii="Times New Roman"/>
          <w:szCs w:val="24"/>
          <w:lang w:val="hr-HR"/>
        </w:rPr>
        <w:t>ovome sudu Financijska agencija</w:t>
      </w:r>
      <w:r w:rsidRPr="00570AD4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570AD4">
        <w:rPr>
          <w:rFonts w:hAnsi="Times New Roman" w:ascii="Times New Roman"/>
          <w:szCs w:val="24"/>
          <w:lang w:val="hr-HR"/>
        </w:rPr>
        <w:t>44</w:t>
      </w:r>
      <w:r w:rsidRPr="00570AD4">
        <w:rPr>
          <w:rFonts w:hAnsi="Times New Roman" w:ascii="Times New Roman"/>
          <w:szCs w:val="24"/>
          <w:lang w:val="hr-HR"/>
        </w:rPr>
        <w:t>.</w:t>
      </w:r>
      <w:r w:rsidR="00C3758E" w:rsidRPr="00570AD4">
        <w:rPr>
          <w:rFonts w:hAnsi="Times New Roman" w:ascii="Times New Roman"/>
          <w:szCs w:val="24"/>
          <w:lang w:val="hr-HR"/>
        </w:rPr>
        <w:t xml:space="preserve"> st. 1.</w:t>
      </w:r>
      <w:r w:rsidRPr="00570AD4">
        <w:rPr>
          <w:rFonts w:hAnsi="Times New Roman" w:ascii="Times New Roman"/>
          <w:szCs w:val="24"/>
          <w:lang w:val="hr-HR"/>
        </w:rPr>
        <w:t xml:space="preserve"> Stečajnog zakona (NN 71/15, dalje SZ), </w:t>
      </w:r>
      <w:r w:rsidR="00EE69E5" w:rsidRPr="00570AD4">
        <w:rPr>
          <w:rFonts w:hAnsi="Times New Roman" w:ascii="Times New Roman"/>
          <w:szCs w:val="24"/>
          <w:lang w:val="hr-HR"/>
        </w:rPr>
        <w:t>nako</w:t>
      </w:r>
      <w:r w:rsidR="00385410" w:rsidRPr="00570AD4">
        <w:rPr>
          <w:rFonts w:hAnsi="Times New Roman" w:ascii="Times New Roman"/>
          <w:szCs w:val="24"/>
          <w:lang w:val="hr-HR"/>
        </w:rPr>
        <w:t>n čega je ovaj sud</w:t>
      </w:r>
      <w:r w:rsidR="00EE69E5" w:rsidRPr="00570AD4">
        <w:rPr>
          <w:rFonts w:hAnsi="Times New Roman" w:ascii="Times New Roman"/>
          <w:szCs w:val="24"/>
          <w:lang w:val="hr-HR"/>
        </w:rPr>
        <w:t xml:space="preserve"> pokrenuo skraćeni stečajni postupak nad gore navedenim dužnikom budući da su </w:t>
      </w:r>
      <w:r w:rsidR="00B2463B" w:rsidRPr="00570AD4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570AD4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385410" w:rsidP="0042162E" w:rsidR="00385410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570AD4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570AD4">
        <w:rPr>
          <w:rFonts w:hAnsi="Times New Roman" w:ascii="Times New Roman"/>
          <w:szCs w:val="24"/>
          <w:lang w:val="hr-HR"/>
        </w:rPr>
        <w:t xml:space="preserve">, </w:t>
      </w:r>
      <w:r w:rsidR="00EE69E5" w:rsidRPr="00570AD4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570AD4">
        <w:rPr>
          <w:rFonts w:hAnsi="Times New Roman" w:ascii="Times New Roman"/>
          <w:szCs w:val="24"/>
          <w:lang w:val="hr-HR"/>
        </w:rPr>
        <w:t xml:space="preserve"> </w:t>
      </w:r>
      <w:r w:rsidR="00B2463B" w:rsidRPr="00570AD4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570AD4">
        <w:rPr>
          <w:rFonts w:hAnsi="Times New Roman" w:ascii="Times New Roman"/>
          <w:szCs w:val="24"/>
          <w:lang w:val="hr-HR"/>
        </w:rPr>
        <w:t>na propisanom obrascu</w:t>
      </w:r>
      <w:r w:rsidR="00B2463B" w:rsidRPr="00570AD4">
        <w:rPr>
          <w:rFonts w:hAnsi="Times New Roman" w:ascii="Times New Roman"/>
          <w:szCs w:val="24"/>
          <w:lang w:val="hr-HR"/>
        </w:rPr>
        <w:t xml:space="preserve"> sukladno čl. 430., 17.  i 13. SZ</w:t>
      </w:r>
      <w:r w:rsidR="00C3758E" w:rsidRPr="00570AD4">
        <w:rPr>
          <w:rFonts w:hAnsi="Times New Roman" w:ascii="Times New Roman"/>
          <w:szCs w:val="24"/>
          <w:lang w:val="hr-HR"/>
        </w:rPr>
        <w:t>-a</w:t>
      </w:r>
      <w:r w:rsidR="00EE69E5" w:rsidRPr="00570AD4">
        <w:rPr>
          <w:rFonts w:hAnsi="Times New Roman" w:ascii="Times New Roman"/>
          <w:szCs w:val="24"/>
          <w:lang w:val="hr-HR"/>
        </w:rPr>
        <w:t xml:space="preserve">. </w:t>
      </w:r>
      <w:r w:rsidRPr="00570AD4">
        <w:rPr>
          <w:rFonts w:hAnsi="Times New Roman" w:ascii="Times New Roman"/>
          <w:szCs w:val="24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ab/>
        <w:t>Nadalje ovaj sud je pozvao dužnikove vjerovnike</w:t>
      </w:r>
      <w:r w:rsidR="00867F16" w:rsidRPr="00570AD4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70AD4">
        <w:rPr>
          <w:rFonts w:hAnsi="Times New Roman" w:ascii="Times New Roman"/>
          <w:szCs w:val="24"/>
          <w:lang w:val="hr-HR"/>
        </w:rPr>
        <w:t xml:space="preserve"> uz upozorenje na pravne posljedice nepodnošenja istog.</w:t>
      </w:r>
    </w:p>
    <w:p w:rsidRDefault="00867F16" w:rsidP="00C3758E" w:rsidR="00867F16" w:rsidRPr="00570A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245FD0" w:rsidP="00C3758E" w:rsidR="00D372B5" w:rsidRPr="00570AD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>Ovlaštena osoba dužnika podnijela je prokazni popis imovine iz kojeg je razvidno da dužnik nema imovinu</w:t>
      </w:r>
      <w:r w:rsidR="00D372B5" w:rsidRPr="00570AD4">
        <w:rPr>
          <w:rFonts w:hAnsi="Times New Roman" w:ascii="Times New Roman"/>
          <w:szCs w:val="24"/>
          <w:lang w:val="hr-HR"/>
        </w:rPr>
        <w:t>.</w:t>
      </w:r>
    </w:p>
    <w:p w:rsidRDefault="00B2463B" w:rsidP="0042162E" w:rsidR="00867F16" w:rsidRPr="00570AD4">
      <w:pPr>
        <w:jc w:val="both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ab/>
        <w:t xml:space="preserve">Temeljem gore navedenog smatra se da je dužnik nesposoban za plaćanje te je stoga odlučeno </w:t>
      </w:r>
      <w:r w:rsidR="00867F16" w:rsidRPr="00570AD4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570AD4">
      <w:pPr>
        <w:jc w:val="center"/>
        <w:rPr>
          <w:rFonts w:hAnsi="Times New Roman" w:ascii="Times New Roman"/>
          <w:szCs w:val="24"/>
          <w:lang w:val="hr-HR"/>
        </w:rPr>
      </w:pPr>
      <w:r w:rsidRPr="00570AD4">
        <w:rPr>
          <w:rFonts w:hAnsi="Times New Roman" w:ascii="Times New Roman"/>
          <w:szCs w:val="24"/>
          <w:lang w:val="hr-HR"/>
        </w:rPr>
        <w:t>U Zagrebu</w:t>
      </w:r>
      <w:r w:rsidR="00083AAA" w:rsidRPr="00570AD4">
        <w:rPr>
          <w:rFonts w:hAnsi="Times New Roman" w:ascii="Times New Roman"/>
          <w:szCs w:val="24"/>
          <w:lang w:val="hr-HR"/>
        </w:rPr>
        <w:t xml:space="preserve">, </w:t>
      </w:r>
      <w:r w:rsidR="00570AD4">
        <w:rPr>
          <w:rFonts w:hAnsi="Times New Roman" w:ascii="Times New Roman"/>
          <w:szCs w:val="24"/>
          <w:lang w:val="hr-HR"/>
        </w:rPr>
        <w:t>12. prosinca</w:t>
      </w:r>
      <w:r w:rsidR="00DD6211" w:rsidRPr="00570AD4">
        <w:rPr>
          <w:rFonts w:hAnsi="Times New Roman" w:ascii="Times New Roman"/>
          <w:szCs w:val="24"/>
          <w:lang w:val="hr-HR"/>
        </w:rPr>
        <w:t xml:space="preserve"> 2016</w:t>
      </w:r>
      <w:r w:rsidRPr="00570AD4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570AD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570A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570AD4">
        <w:rPr>
          <w:rFonts w:hAnsi="Times New Roman" w:ascii="Times New Roman"/>
          <w:sz w:val="22"/>
          <w:szCs w:val="22"/>
          <w:lang w:val="hr-HR"/>
        </w:rPr>
        <w:t>rija Krajnović</w:t>
      </w:r>
      <w:r w:rsidR="00C3758E" w:rsidRPr="00570AD4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570A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 w:rsidRPr="00570AD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570AD4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570AD4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570AD4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570AD4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570AD4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570AD4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570AD4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570AD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61131" w:rsidP="00361131" w:rsidR="00361131" w:rsidRPr="00570A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>Za točnost otpravka – ovlašteni službenik:</w:t>
      </w:r>
    </w:p>
    <w:p w:rsidRDefault="00361131" w:rsidP="00361131" w:rsidR="00361131" w:rsidRPr="00570AD4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570AD4">
        <w:rPr>
          <w:rFonts w:hAnsi="Times New Roman" w:ascii="Times New Roman"/>
          <w:sz w:val="22"/>
          <w:szCs w:val="22"/>
          <w:lang w:val="hr-HR"/>
        </w:rPr>
        <w:t>Karmen Malkoč</w:t>
      </w:r>
    </w:p>
    <w:p w:rsidRDefault="00182088" w:rsidP="00C3758E" w:rsidR="00182088" w:rsidRPr="00570AD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570AD4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0A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45FD0"/>
    <w:rsid w:val="002602EA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70AD4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6E764B"/>
    <w:rsid w:val="00730EAB"/>
    <w:rsid w:val="007955A1"/>
    <w:rsid w:val="007A29F9"/>
    <w:rsid w:val="007A650E"/>
    <w:rsid w:val="007E16CB"/>
    <w:rsid w:val="007F375F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A1BF2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2B5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St-4128/2015</izvorni_sadrzaj>
    <derivirana_varijabla naziv="DomainObject.Predmet.OznakaBroj_1">St-4128/2015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DELFIN d.o.o.</izvorni_sadrzaj>
    <derivirana_varijabla naziv="DomainObject.Predmet.ProtustrankaFormated_1">  DELFIN d.o.o.</derivirana_varijabla>
  </DomainObject.Predmet.ProtustrankaFormated>
  <DomainObject.Predmet.ProtustrankaFormatedOIB>
    <izvorni_sadrzaj>  DELFIN d.o.o., OIB 70314447133</izvorni_sadrzaj>
    <derivirana_varijabla naziv="DomainObject.Predmet.ProtustrankaFormatedOIB_1">  DELFIN d.o.o., OIB 70314447133</derivirana_varijabla>
  </DomainObject.Predmet.ProtustrankaFormatedOIB>
  <DomainObject.Predmet.ProtustrankaFormatedWithAdress>
    <izvorni_sadrzaj> DELFIN d.o.o., Krajiška 17, 10000 Zagreb</izvorni_sadrzaj>
    <derivirana_varijabla naziv="DomainObject.Predmet.ProtustrankaFormatedWithAdress_1"> DELFIN d.o.o., Krajiška 17, 10000 Zagreb</derivirana_varijabla>
  </DomainObject.Predmet.ProtustrankaFormatedWithAdress>
  <DomainObject.Predmet.ProtustrankaFormatedWithAdressOIB>
    <izvorni_sadrzaj> DELFIN d.o.o., OIB 70314447133, Krajiška 17, 10000 Zagreb</izvorni_sadrzaj>
    <derivirana_varijabla naziv="DomainObject.Predmet.ProtustrankaFormatedWithAdressOIB_1"> DELFIN d.o.o., OIB 70314447133, Krajiška 17, 10000 Zagreb</derivirana_varijabla>
  </DomainObject.Predmet.ProtustrankaFormatedWithAdressOIB>
  <DomainObject.Predmet.ProtustrankaWithAdress>
    <izvorni_sadrzaj>DELFIN d.o.o. Krajiška 17, 10000 Zagreb</izvorni_sadrzaj>
    <derivirana_varijabla naziv="DomainObject.Predmet.ProtustrankaWithAdress_1">DELFIN d.o.o. Krajiška 17, 10000 Zagreb</derivirana_varijabla>
  </DomainObject.Predmet.ProtustrankaWithAdress>
  <DomainObject.Predmet.ProtustrankaWithAdressOIB>
    <izvorni_sadrzaj>DELFIN d.o.o., OIB 70314447133, Krajiška 17, 10000 Zagreb</izvorni_sadrzaj>
    <derivirana_varijabla naziv="DomainObject.Predmet.ProtustrankaWithAdressOIB_1">DELFIN d.o.o., OIB 70314447133, Krajiška 17, 10000 Zagreb</derivirana_varijabla>
  </DomainObject.Predmet.ProtustrankaWithAdressOIB>
  <DomainObject.Predmet.ProtustrankaNazivFormated>
    <izvorni_sadrzaj>DELFIN d.o.o.</izvorni_sadrzaj>
    <derivirana_varijabla naziv="DomainObject.Predmet.ProtustrankaNazivFormated_1">DELFIN d.o.o.</derivirana_varijabla>
  </DomainObject.Predmet.ProtustrankaNazivFormated>
  <DomainObject.Predmet.ProtustrankaNazivFormatedOIB>
    <izvorni_sadrzaj>DELFIN d.o.o., OIB 70314447133</izvorni_sadrzaj>
    <derivirana_varijabla naziv="DomainObject.Predmet.ProtustrankaNazivFormatedOIB_1">DELFIN d.o.o., OIB 70314447133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DELFIN d.o.o.</item>
    </izvorni_sadrzaj>
    <derivirana_varijabla naziv="DomainObject.Predmet.ProtuStrankaListFormated_1">
      <item>DELFIN d.o.o.</item>
    </derivirana_varijabla>
  </DomainObject.Predmet.ProtuStrankaListFormated>
  <DomainObject.Predmet.ProtuStrankaListFormatedOIB>
    <izvorni_sadrzaj>
      <item>DELFIN d.o.o., OIB 70314447133</item>
    </izvorni_sadrzaj>
    <derivirana_varijabla naziv="DomainObject.Predmet.ProtuStrankaListFormatedOIB_1">
      <item>DELFIN d.o.o., OIB 70314447133</item>
    </derivirana_varijabla>
  </DomainObject.Predmet.ProtuStrankaListFormatedOIB>
  <DomainObject.Predmet.ProtuStrankaListFormatedWithAdress>
    <izvorni_sadrzaj>
      <item>DELFIN d.o.o., Krajiška 17, 10000 Zagreb</item>
    </izvorni_sadrzaj>
    <derivirana_varijabla naziv="DomainObject.Predmet.ProtuStrankaListFormatedWithAdress_1">
      <item>DELFIN d.o.o., Krajiška 17, 10000 Zagreb</item>
    </derivirana_varijabla>
  </DomainObject.Predmet.ProtuStrankaListFormatedWithAdress>
  <DomainObject.Predmet.ProtuStrankaListFormatedWithAdressOIB>
    <izvorni_sadrzaj>
      <item>DELFIN d.o.o., OIB 70314447133, Krajiška 17, 10000 Zagreb</item>
    </izvorni_sadrzaj>
    <derivirana_varijabla naziv="DomainObject.Predmet.ProtuStrankaListFormatedWithAdressOIB_1">
      <item>DELFIN d.o.o., OIB 70314447133, Krajiška 17, 10000 Zagreb</item>
    </derivirana_varijabla>
  </DomainObject.Predmet.ProtuStrankaListFormatedWithAdressOIB>
  <DomainObject.Predmet.ProtuStrankaListNazivFormated>
    <izvorni_sadrzaj>
      <item>DELFIN d.o.o.</item>
    </izvorni_sadrzaj>
    <derivirana_varijabla naziv="DomainObject.Predmet.ProtuStrankaListNazivFormated_1">
      <item>DELFIN d.o.o.</item>
    </derivirana_varijabla>
  </DomainObject.Predmet.ProtuStrankaListNazivFormated>
  <DomainObject.Predmet.ProtuStrankaListNazivFormatedOIB>
    <izvorni_sadrzaj>
      <item>DELFIN d.o.o., OIB 70314447133</item>
    </izvorni_sadrzaj>
    <derivirana_varijabla naziv="DomainObject.Predmet.ProtuStrankaListNazivFormatedOIB_1">
      <item>DELFIN d.o.o., OIB 70314447133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DELFIN d.o.o.</izvorni_sadrzaj>
    <derivirana_varijabla naziv="DomainObject.Predmet.ProtustrankaIDrugi_1">DELFIN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DELFIN d.o.o., OIB 70314447133, Krajiška 17, 10000 Zagreb</izvorni_sadrzaj>
    <derivirana_varijabla naziv="DomainObject.Predmet.ProtustrankaIDrugiAdressOIB_1">DELFIN d.o.o., OIB 70314447133, Krajiška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DELFIN d.o.o.</item>
    </izvorni_sadrzaj>
    <derivirana_varijabla naziv="DomainObject.Predmet.SudioniciListNaziv_1">
      <item>FINA Regionalni centar Zagreb</item>
      <item>DELFIN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DELFIN d.o.o., OIB 70314447133, Krajiška 17,10000 Zagreb</item>
    </izvorni_sadrzaj>
    <derivirana_varijabla naziv="DomainObject.Predmet.SudioniciListAdressOIB_1">
      <item>FINA Regionalni centar Zagreb, OIB 85821130368, Trg svibanjskih žrtava 1995. 1,10000 Zagreb</item>
      <item>DELFIN d.o.o., OIB 70314447133, Krajiška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70314447133</item>
    </izvorni_sadrzaj>
    <derivirana_varijabla naziv="DomainObject.Predmet.SudioniciListNazivOIB_1">
      <item>, OIB 85821130368</item>
      <item>, OIB 70314447133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A7031-C49C-4361-8750-9E209F62C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380</properties:Words>
  <properties:Characters>1993</properties:Characters>
  <properties:Lines>43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2016-10-27T09:19:00Z</dcterms:created>
  <dc:creator>Sudsko vijeæe</dc:creator>
  <cp:lastModifiedBy>Karmen Malkoč</cp:lastModifiedBy>
  <cp:lastPrinted>2016-12-12T13:18:00Z</cp:lastPrinted>
  <dcterms:modified xmlns:xsi="http://www.w3.org/2001/XMLSchema-instance" xsi:type="dcterms:W3CDTF">2016-12-12T13:18:00Z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