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d53b" w14:paraId="180d53b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  </w:t>
      </w:r>
      <w:r w:rsidR="009977C8"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 w:rsidR="009977C8">
        <w:rPr>
          <w:b/>
          <w:lang w:val="hr-HR"/>
        </w:rPr>
        <w:t>Sukoišanska 6, Split</w:t>
      </w:r>
    </w:p>
    <w:p w:rsidRDefault="00EF4316" w:rsidR="00E63362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094DFB">
        <w:rPr>
          <w:b/>
          <w:sz w:val="22"/>
          <w:szCs w:val="22"/>
          <w:lang w:val="hr-HR"/>
        </w:rPr>
        <w:t>666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E2B19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941047">
        <w:rPr>
          <w:b/>
          <w:sz w:val="22"/>
          <w:szCs w:val="22"/>
          <w:lang w:val="hr-HR"/>
        </w:rPr>
        <w:t>2</w:t>
      </w:r>
      <w:r w:rsidR="008A4B29">
        <w:rPr>
          <w:b/>
          <w:sz w:val="22"/>
          <w:szCs w:val="22"/>
          <w:lang w:val="hr-HR"/>
        </w:rPr>
        <w:t>3</w:t>
      </w:r>
    </w:p>
    <w:p w:rsidRDefault="00094DFB" w:rsidR="00094DFB" w:rsidRPr="00572782">
      <w:pPr>
        <w:jc w:val="right"/>
        <w:rPr>
          <w:b/>
          <w:sz w:val="16"/>
          <w:szCs w:val="16"/>
          <w:lang w:val="hr-HR"/>
        </w:rPr>
      </w:pPr>
    </w:p>
    <w:p w:rsidRDefault="00BC54A6" w:rsidR="00BC54A6" w:rsidRPr="00572782">
      <w:pPr>
        <w:jc w:val="right"/>
        <w:rPr>
          <w:b/>
          <w:sz w:val="16"/>
          <w:szCs w:val="16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684F43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5A57A7">
        <w:rPr>
          <w:sz w:val="22"/>
          <w:szCs w:val="22"/>
        </w:rPr>
        <w:t>Trgovački sud u Splitu, po sucu tog suda Srđanu Gavraniću, kao stečajnom sucu,</w:t>
      </w:r>
      <w:r w:rsidRPr="005A57A7">
        <w:rPr>
          <w:sz w:val="22"/>
          <w:szCs w:val="22"/>
        </w:rPr>
        <w:t xml:space="preserve"> povodom prijedloga </w:t>
      </w:r>
      <w:r w:rsidR="00A46DE5" w:rsidRPr="005A57A7">
        <w:rPr>
          <w:sz w:val="22"/>
          <w:szCs w:val="22"/>
        </w:rPr>
        <w:t xml:space="preserve">FINA RC SPLIT, Podružnica Split, </w:t>
      </w:r>
      <w:r w:rsidRPr="005A57A7">
        <w:rPr>
          <w:sz w:val="22"/>
          <w:szCs w:val="22"/>
        </w:rPr>
        <w:t>za otvaranje stečajnog postupka na</w:t>
      </w:r>
      <w:r w:rsidR="007B3220" w:rsidRPr="005A57A7">
        <w:rPr>
          <w:sz w:val="22"/>
          <w:szCs w:val="22"/>
        </w:rPr>
        <w:t>d</w:t>
      </w:r>
      <w:r w:rsidRPr="005A57A7">
        <w:rPr>
          <w:sz w:val="22"/>
          <w:szCs w:val="22"/>
        </w:rPr>
        <w:t xml:space="preserve"> dužnik</w:t>
      </w:r>
      <w:r w:rsidR="007B3220" w:rsidRPr="005A57A7">
        <w:rPr>
          <w:sz w:val="22"/>
          <w:szCs w:val="22"/>
        </w:rPr>
        <w:t xml:space="preserve">om </w:t>
      </w:r>
      <w:r w:rsidR="00094DFB">
        <w:rPr>
          <w:sz w:val="22"/>
          <w:szCs w:val="22"/>
        </w:rPr>
        <w:t>FORTUNAL</w:t>
      </w:r>
      <w:r w:rsidR="00BC4778">
        <w:rPr>
          <w:sz w:val="22"/>
          <w:szCs w:val="22"/>
        </w:rPr>
        <w:t xml:space="preserve"> d.o.o. za </w:t>
      </w:r>
      <w:r w:rsidR="00094DFB">
        <w:rPr>
          <w:sz w:val="22"/>
          <w:szCs w:val="22"/>
        </w:rPr>
        <w:t>proizvodnju energije iz obnovljivih izvora, Split, Fra Bone Razmilovića 4/B, MBS: 060248185, OIB: 08512047083</w:t>
      </w:r>
      <w:r w:rsidR="009D7FF1">
        <w:rPr>
          <w:sz w:val="22"/>
          <w:szCs w:val="22"/>
        </w:rPr>
        <w:t>,</w:t>
      </w:r>
      <w:r w:rsidR="009439C1" w:rsidRPr="00684F43">
        <w:rPr>
          <w:sz w:val="22"/>
          <w:szCs w:val="22"/>
        </w:rPr>
        <w:t xml:space="preserve"> </w:t>
      </w:r>
      <w:r w:rsidRPr="00684F43">
        <w:rPr>
          <w:sz w:val="22"/>
          <w:szCs w:val="22"/>
        </w:rPr>
        <w:t xml:space="preserve">dana </w:t>
      </w:r>
      <w:r w:rsidR="00BC4778">
        <w:rPr>
          <w:sz w:val="22"/>
          <w:szCs w:val="22"/>
        </w:rPr>
        <w:t>2</w:t>
      </w:r>
      <w:r w:rsidR="00941047">
        <w:rPr>
          <w:sz w:val="22"/>
          <w:szCs w:val="22"/>
        </w:rPr>
        <w:t>6</w:t>
      </w:r>
      <w:r w:rsidR="008914EF">
        <w:rPr>
          <w:sz w:val="22"/>
          <w:szCs w:val="22"/>
        </w:rPr>
        <w:t xml:space="preserve">. </w:t>
      </w:r>
      <w:r w:rsidR="00941047">
        <w:rPr>
          <w:sz w:val="22"/>
          <w:szCs w:val="22"/>
        </w:rPr>
        <w:t>srpnja</w:t>
      </w:r>
      <w:r w:rsidR="008914EF">
        <w:rPr>
          <w:sz w:val="22"/>
          <w:szCs w:val="22"/>
        </w:rPr>
        <w:t xml:space="preserve"> 2017</w:t>
      </w:r>
      <w:r w:rsidRPr="00684F43">
        <w:rPr>
          <w:sz w:val="22"/>
          <w:szCs w:val="22"/>
        </w:rPr>
        <w:t>.</w:t>
      </w:r>
      <w:r w:rsidR="001A20B6" w:rsidRPr="00684F43">
        <w:rPr>
          <w:sz w:val="22"/>
          <w:szCs w:val="22"/>
        </w:rPr>
        <w:t xml:space="preserve"> </w:t>
      </w:r>
      <w:r w:rsidRPr="00684F43">
        <w:rPr>
          <w:sz w:val="22"/>
          <w:szCs w:val="22"/>
        </w:rPr>
        <w:t>godine</w:t>
      </w:r>
    </w:p>
    <w:p w:rsidRDefault="00EF4316" w:rsidR="00EF4316" w:rsidRPr="00572782">
      <w:pPr>
        <w:pStyle w:val="Tijeloteksta"/>
        <w:rPr>
          <w:sz w:val="16"/>
          <w:szCs w:val="16"/>
        </w:rPr>
      </w:pPr>
    </w:p>
    <w:p w:rsidRDefault="003E475F" w:rsidR="003E475F" w:rsidRPr="00572782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941047" w:rsidP="00941047" w:rsidR="00941047" w:rsidRPr="00941047">
      <w:pPr>
        <w:ind w:firstLine="720"/>
        <w:jc w:val="both"/>
        <w:rPr>
          <w:sz w:val="22"/>
          <w:szCs w:val="22"/>
          <w:lang w:val="hr-HR"/>
        </w:rPr>
      </w:pPr>
      <w:r w:rsidRPr="00941047">
        <w:rPr>
          <w:sz w:val="22"/>
          <w:szCs w:val="22"/>
          <w:lang w:val="hr-HR"/>
        </w:rPr>
        <w:t>Odbacuje se prijedlog za otvaranje stečajnog postupka nad dužnikom</w:t>
      </w:r>
      <w:r w:rsidRPr="00941047">
        <w:rPr>
          <w:b/>
          <w:sz w:val="22"/>
          <w:szCs w:val="22"/>
          <w:lang w:val="hr-HR"/>
        </w:rPr>
        <w:t xml:space="preserve"> </w:t>
      </w:r>
      <w:r>
        <w:rPr>
          <w:sz w:val="22"/>
          <w:szCs w:val="22"/>
        </w:rPr>
        <w:t>FORTUNAL d.o.o. za proizvodnju energije iz obnovljivih izvora, Split, Fra Bone Razmilovića 4/B, MBS: 060248185, OIB: 08512047083</w:t>
      </w:r>
      <w:r w:rsidRPr="00941047">
        <w:rPr>
          <w:sz w:val="22"/>
          <w:szCs w:val="22"/>
          <w:lang w:val="hr-HR"/>
        </w:rPr>
        <w:t>.</w:t>
      </w:r>
    </w:p>
    <w:p w:rsidRDefault="00941047" w:rsidP="00941047" w:rsidR="00941047" w:rsidRPr="00941047">
      <w:pPr>
        <w:jc w:val="both"/>
        <w:rPr>
          <w:b/>
          <w:sz w:val="16"/>
          <w:szCs w:val="16"/>
          <w:lang w:val="hr-HR"/>
        </w:rPr>
      </w:pPr>
    </w:p>
    <w:p w:rsidRDefault="00941047" w:rsidP="00941047" w:rsidR="00941047" w:rsidRPr="00941047">
      <w:pPr>
        <w:jc w:val="center"/>
        <w:rPr>
          <w:b/>
          <w:sz w:val="16"/>
          <w:szCs w:val="16"/>
          <w:lang w:val="hr-HR"/>
        </w:rPr>
      </w:pPr>
    </w:p>
    <w:p w:rsidRDefault="00941047" w:rsidP="00941047" w:rsidR="00941047" w:rsidRPr="00941047">
      <w:pPr>
        <w:jc w:val="center"/>
        <w:rPr>
          <w:b/>
          <w:sz w:val="22"/>
          <w:szCs w:val="22"/>
          <w:lang w:val="hr-HR"/>
        </w:rPr>
      </w:pPr>
      <w:r w:rsidRPr="00941047">
        <w:rPr>
          <w:b/>
          <w:sz w:val="22"/>
          <w:szCs w:val="22"/>
          <w:lang w:val="hr-HR"/>
        </w:rPr>
        <w:t>Obrazloženje</w:t>
      </w:r>
    </w:p>
    <w:p w:rsidRDefault="00941047" w:rsidP="00941047" w:rsidR="00941047" w:rsidRPr="00941047">
      <w:pPr>
        <w:jc w:val="center"/>
        <w:rPr>
          <w:b/>
          <w:sz w:val="22"/>
          <w:szCs w:val="22"/>
          <w:lang w:val="hr-HR"/>
        </w:rPr>
      </w:pPr>
    </w:p>
    <w:p w:rsidRDefault="00941047" w:rsidP="00941047" w:rsidR="00941047" w:rsidRPr="00941047">
      <w:pPr>
        <w:jc w:val="both"/>
        <w:rPr>
          <w:sz w:val="22"/>
          <w:szCs w:val="22"/>
          <w:lang w:val="hr-HR"/>
        </w:rPr>
      </w:pPr>
      <w:r w:rsidRPr="00941047">
        <w:rPr>
          <w:sz w:val="22"/>
          <w:szCs w:val="22"/>
          <w:lang w:val="hr-HR"/>
        </w:rPr>
        <w:tab/>
        <w:t xml:space="preserve">FINA Regionalni centar Split, Podružnica Dubrovnik podnijela je ovom sudu preko pošte preporučeno </w:t>
      </w:r>
      <w:r w:rsidR="00D450D6">
        <w:rPr>
          <w:sz w:val="22"/>
          <w:szCs w:val="22"/>
          <w:lang w:val="hr-HR"/>
        </w:rPr>
        <w:t>4</w:t>
      </w:r>
      <w:r w:rsidRPr="00941047">
        <w:rPr>
          <w:sz w:val="22"/>
          <w:szCs w:val="22"/>
          <w:lang w:val="hr-HR"/>
        </w:rPr>
        <w:t xml:space="preserve">. </w:t>
      </w:r>
      <w:r w:rsidR="00D450D6">
        <w:rPr>
          <w:sz w:val="22"/>
          <w:szCs w:val="22"/>
          <w:lang w:val="hr-HR"/>
        </w:rPr>
        <w:t>ožujka</w:t>
      </w:r>
      <w:r w:rsidRPr="00941047">
        <w:rPr>
          <w:sz w:val="22"/>
          <w:szCs w:val="22"/>
          <w:lang w:val="hr-HR"/>
        </w:rPr>
        <w:t xml:space="preserve"> 201</w:t>
      </w:r>
      <w:r w:rsidR="00D450D6">
        <w:rPr>
          <w:sz w:val="22"/>
          <w:szCs w:val="22"/>
          <w:lang w:val="hr-HR"/>
        </w:rPr>
        <w:t>6</w:t>
      </w:r>
      <w:r w:rsidRPr="00941047">
        <w:rPr>
          <w:sz w:val="22"/>
          <w:szCs w:val="22"/>
          <w:lang w:val="hr-HR"/>
        </w:rPr>
        <w:t xml:space="preserve">. godine prijedlog za otvaranje stečajnog postupka nad dužnikom. U prijedlogu se u bitnome navodi da dužnik na dan 1. rujna 2015. godine u Očevidniku redoslijeda osnova za plaćanje ima evidentirane neizvršene osnove za plaćanje u neprekinutom razdoblju od </w:t>
      </w:r>
      <w:r w:rsidR="00D450D6">
        <w:rPr>
          <w:sz w:val="22"/>
          <w:szCs w:val="22"/>
          <w:lang w:val="hr-HR"/>
        </w:rPr>
        <w:t>512</w:t>
      </w:r>
      <w:r w:rsidRPr="00941047">
        <w:rPr>
          <w:sz w:val="22"/>
          <w:szCs w:val="22"/>
          <w:lang w:val="hr-HR"/>
        </w:rPr>
        <w:t xml:space="preserve"> dana ukupnom iznosu od </w:t>
      </w:r>
      <w:r w:rsidR="00D450D6">
        <w:rPr>
          <w:sz w:val="22"/>
          <w:szCs w:val="22"/>
          <w:lang w:val="hr-HR"/>
        </w:rPr>
        <w:t>534.923,35</w:t>
      </w:r>
      <w:r w:rsidRPr="00941047">
        <w:rPr>
          <w:sz w:val="22"/>
          <w:szCs w:val="22"/>
          <w:lang w:val="hr-HR"/>
        </w:rPr>
        <w:t xml:space="preserve"> kuna, u koji iznos je uračunata kamata i naknada Financijske agencije za provedbu ovrhe na novčanim sredstvima, da dužnik nema zaposlenih, te da ima račun kod </w:t>
      </w:r>
      <w:r w:rsidR="00D450D6">
        <w:rPr>
          <w:sz w:val="22"/>
          <w:szCs w:val="22"/>
          <w:lang w:val="hr-HR"/>
        </w:rPr>
        <w:t>Raiffeisenbank Austria</w:t>
      </w:r>
      <w:r w:rsidRPr="00941047">
        <w:rPr>
          <w:sz w:val="22"/>
          <w:szCs w:val="22"/>
          <w:lang w:val="hr-HR"/>
        </w:rPr>
        <w:t xml:space="preserve"> d.d. i da nema zaplijenjenih sredstava za namirenje troškove stečajnog postupka, pa da se sukladno čl. 444. st. 1. Stečajnog zakona podnosi zahtjev za provedbu skraćenog stečajnog postupka nad dužnikom.</w:t>
      </w:r>
    </w:p>
    <w:p w:rsidRDefault="00941047" w:rsidP="00941047" w:rsidR="00941047" w:rsidRPr="00941047">
      <w:pPr>
        <w:jc w:val="both"/>
        <w:rPr>
          <w:sz w:val="16"/>
          <w:szCs w:val="16"/>
          <w:lang w:val="hr-HR"/>
        </w:rPr>
      </w:pPr>
      <w:r w:rsidRPr="00941047">
        <w:rPr>
          <w:sz w:val="16"/>
          <w:szCs w:val="16"/>
          <w:lang w:val="hr-HR"/>
        </w:rPr>
        <w:t xml:space="preserve"> </w:t>
      </w:r>
    </w:p>
    <w:p w:rsidRDefault="00941047" w:rsidP="00941047" w:rsidR="00D450D6">
      <w:pPr>
        <w:jc w:val="both"/>
        <w:rPr>
          <w:sz w:val="22"/>
          <w:szCs w:val="22"/>
          <w:lang w:val="hr-HR"/>
        </w:rPr>
      </w:pPr>
      <w:r w:rsidRPr="00941047">
        <w:rPr>
          <w:sz w:val="22"/>
          <w:szCs w:val="22"/>
          <w:lang w:val="hr-HR"/>
        </w:rPr>
        <w:tab/>
        <w:t xml:space="preserve">Sukladno čl. </w:t>
      </w:r>
      <w:r w:rsidR="00D450D6">
        <w:rPr>
          <w:sz w:val="22"/>
          <w:szCs w:val="22"/>
          <w:lang w:val="hr-HR"/>
        </w:rPr>
        <w:t>15</w:t>
      </w:r>
      <w:r w:rsidRPr="00941047">
        <w:rPr>
          <w:sz w:val="22"/>
          <w:szCs w:val="22"/>
          <w:lang w:val="hr-HR"/>
        </w:rPr>
        <w:t xml:space="preserve">. Stečajnog zakona (NN 71/2015, dalje u tekstu: SZ) </w:t>
      </w:r>
      <w:r w:rsidR="00034A1C">
        <w:rPr>
          <w:sz w:val="22"/>
          <w:szCs w:val="22"/>
          <w:lang w:val="hr-HR"/>
        </w:rPr>
        <w:t>ako je pokrenut predstečajni postupak do njegov završetka nije dopušteno pokretanje stečajnog postupka.</w:t>
      </w:r>
    </w:p>
    <w:p w:rsidRDefault="00034A1C" w:rsidP="00941047" w:rsidR="00034A1C" w:rsidRPr="00BA45EC">
      <w:pPr>
        <w:jc w:val="both"/>
        <w:rPr>
          <w:sz w:val="16"/>
          <w:szCs w:val="16"/>
          <w:lang w:val="hr-HR"/>
        </w:rPr>
      </w:pPr>
    </w:p>
    <w:p w:rsidRDefault="00034A1C" w:rsidP="00941047" w:rsidR="00034A1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Prema podacima u spisu (list spisa 103-104) Nagodbeno vijeće Financijske agencije </w:t>
      </w:r>
      <w:r w:rsidR="00F67971">
        <w:rPr>
          <w:sz w:val="22"/>
          <w:szCs w:val="22"/>
          <w:lang w:val="hr-HR"/>
        </w:rPr>
        <w:t>R</w:t>
      </w:r>
      <w:r>
        <w:rPr>
          <w:sz w:val="22"/>
          <w:szCs w:val="22"/>
          <w:lang w:val="hr-HR"/>
        </w:rPr>
        <w:t xml:space="preserve">egionalnog centra </w:t>
      </w:r>
      <w:r w:rsidR="00F67971">
        <w:rPr>
          <w:sz w:val="22"/>
          <w:szCs w:val="22"/>
          <w:lang w:val="hr-HR"/>
        </w:rPr>
        <w:t>S</w:t>
      </w:r>
      <w:r>
        <w:rPr>
          <w:sz w:val="22"/>
          <w:szCs w:val="22"/>
          <w:lang w:val="hr-HR"/>
        </w:rPr>
        <w:t>plit je 15. rujna 2015. godine donijelo je rješenje o otvaranju postupka predst</w:t>
      </w:r>
      <w:r w:rsidR="00F67971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>čajne nagodbe</w:t>
      </w:r>
      <w:r w:rsidR="00F67971">
        <w:rPr>
          <w:sz w:val="22"/>
          <w:szCs w:val="22"/>
          <w:lang w:val="hr-HR"/>
        </w:rPr>
        <w:t xml:space="preserve"> nad dužnikom pod klasifikacijskom oznakom UP-I/110/07/15-01/8266, pod kojom oznakom</w:t>
      </w:r>
      <w:r w:rsidR="0093780B">
        <w:rPr>
          <w:sz w:val="22"/>
          <w:szCs w:val="22"/>
          <w:lang w:val="hr-HR"/>
        </w:rPr>
        <w:t xml:space="preserve"> </w:t>
      </w:r>
      <w:r w:rsidR="00F67971">
        <w:rPr>
          <w:sz w:val="22"/>
          <w:szCs w:val="22"/>
          <w:lang w:val="hr-HR"/>
        </w:rPr>
        <w:t>je 14. srpnja 2017. godine donesen zaključak kojim se poziva dužnika na postupanje</w:t>
      </w:r>
      <w:r w:rsidR="0093780B">
        <w:rPr>
          <w:sz w:val="22"/>
          <w:szCs w:val="22"/>
          <w:lang w:val="hr-HR"/>
        </w:rPr>
        <w:t>, iz čega proizlazi da je predmetni prijedlog za otvaranje stečajnog postupka podnesen nakon što je pokrenut postupak predstečajne nagodbe.</w:t>
      </w:r>
    </w:p>
    <w:p w:rsidRDefault="00941047" w:rsidP="00941047" w:rsidR="00941047" w:rsidRPr="00941047">
      <w:pPr>
        <w:jc w:val="both"/>
        <w:rPr>
          <w:sz w:val="16"/>
          <w:szCs w:val="16"/>
          <w:lang w:val="hr-HR"/>
        </w:rPr>
      </w:pPr>
    </w:p>
    <w:p w:rsidRDefault="00941047" w:rsidP="00941047" w:rsidR="00941047" w:rsidRPr="00941047">
      <w:pPr>
        <w:jc w:val="both"/>
        <w:rPr>
          <w:sz w:val="22"/>
          <w:szCs w:val="22"/>
          <w:lang w:val="hr-HR"/>
        </w:rPr>
      </w:pPr>
      <w:r w:rsidRPr="00941047">
        <w:rPr>
          <w:sz w:val="22"/>
          <w:szCs w:val="22"/>
          <w:lang w:val="hr-HR"/>
        </w:rPr>
        <w:tab/>
        <w:t>Prema čl. 442. SZ postupci predstečajne nagodbe pokrenuti prema Zakonu o financijskom poslovanju i predstečajnoj nagodbi (NN 108/12, 81/13, 112/13) dovršit će se prema odredbama tog Zakona. Dakle, sve dok se pokrenuti postupak radi sklapanje predstečajne nagodbe u postupku pred Financijskom agencijom ili sudom ne okonča, nije dopušteno pokretanje stečajnog postupka.</w:t>
      </w:r>
    </w:p>
    <w:p w:rsidRDefault="00941047" w:rsidP="00941047" w:rsidR="00941047" w:rsidRPr="00941047">
      <w:pPr>
        <w:jc w:val="both"/>
        <w:rPr>
          <w:sz w:val="16"/>
          <w:szCs w:val="16"/>
          <w:lang w:val="hr-HR"/>
        </w:rPr>
      </w:pPr>
    </w:p>
    <w:p w:rsidRDefault="00941047" w:rsidP="00941047" w:rsidR="00941047" w:rsidRPr="00941047">
      <w:pPr>
        <w:jc w:val="both"/>
        <w:rPr>
          <w:sz w:val="22"/>
          <w:szCs w:val="22"/>
          <w:lang w:val="hr-HR"/>
        </w:rPr>
      </w:pPr>
      <w:r w:rsidRPr="00941047">
        <w:rPr>
          <w:sz w:val="22"/>
          <w:szCs w:val="22"/>
          <w:lang w:val="hr-HR"/>
        </w:rPr>
        <w:tab/>
        <w:t xml:space="preserve">Zbog navedenog, na temelju navedenih propisa, odlučeno je kao u izreci. </w:t>
      </w:r>
    </w:p>
    <w:p w:rsidRDefault="00BA45EC" w:rsidP="003C52FE" w:rsidR="00BA45EC" w:rsidRPr="00BA45EC">
      <w:pPr>
        <w:jc w:val="center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401BF0">
        <w:rPr>
          <w:b/>
          <w:sz w:val="22"/>
          <w:szCs w:val="22"/>
          <w:lang w:val="hr-HR"/>
        </w:rPr>
        <w:t>12</w:t>
      </w:r>
      <w:r w:rsidR="00C22E01">
        <w:rPr>
          <w:b/>
          <w:sz w:val="22"/>
          <w:szCs w:val="22"/>
          <w:lang w:val="hr-HR"/>
        </w:rPr>
        <w:t xml:space="preserve">. </w:t>
      </w:r>
      <w:r w:rsidR="00401BF0">
        <w:rPr>
          <w:b/>
          <w:sz w:val="22"/>
          <w:szCs w:val="22"/>
          <w:lang w:val="hr-HR"/>
        </w:rPr>
        <w:t>lipnja</w:t>
      </w:r>
      <w:r w:rsidRPr="00086A8D">
        <w:rPr>
          <w:b/>
          <w:sz w:val="22"/>
          <w:szCs w:val="22"/>
          <w:lang w:val="hr-HR"/>
        </w:rPr>
        <w:t xml:space="preserve"> 201</w:t>
      </w:r>
      <w:r w:rsidR="00C22E01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lastRenderedPageBreak/>
        <w:t xml:space="preserve"> </w:t>
      </w:r>
    </w:p>
    <w:p w:rsidRDefault="00BC54A6" w:rsidP="003C52FE" w:rsidR="00BC54A6">
      <w:pPr>
        <w:jc w:val="both"/>
        <w:rPr>
          <w:b/>
          <w:sz w:val="22"/>
          <w:szCs w:val="22"/>
          <w:lang w:val="hr-HR"/>
        </w:rPr>
      </w:pPr>
    </w:p>
    <w:p w:rsidRDefault="00BC54A6" w:rsidP="003C52FE" w:rsidR="00BC54A6">
      <w:pPr>
        <w:jc w:val="both"/>
        <w:rPr>
          <w:b/>
          <w:sz w:val="22"/>
          <w:szCs w:val="22"/>
          <w:lang w:val="hr-HR"/>
        </w:rPr>
      </w:pPr>
    </w:p>
    <w:p w:rsidRDefault="00086A8D" w:rsidP="003C52FE" w:rsidR="00086A8D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B81BDA" w:rsidP="00B81BDA" w:rsidR="00B81BDA" w:rsidRPr="00B81BDA">
      <w:pPr>
        <w:jc w:val="both"/>
        <w:rPr>
          <w:sz w:val="22"/>
          <w:szCs w:val="22"/>
          <w:lang w:val="hr-HR"/>
        </w:rPr>
      </w:pPr>
      <w:r w:rsidRPr="00B81BDA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C52FE" w:rsidP="003C52FE" w:rsidR="003C52FE">
      <w:pPr>
        <w:jc w:val="both"/>
        <w:rPr>
          <w:b/>
          <w:sz w:val="16"/>
          <w:szCs w:val="16"/>
          <w:lang w:val="hr-HR"/>
        </w:rPr>
      </w:pP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DN-a </w:t>
      </w:r>
      <w:r w:rsidRPr="00086A8D">
        <w:rPr>
          <w:sz w:val="22"/>
          <w:szCs w:val="22"/>
          <w:lang w:val="hr-HR"/>
        </w:rPr>
        <w:t>(</w:t>
      </w:r>
      <w:r w:rsidR="00B81BDA">
        <w:rPr>
          <w:sz w:val="22"/>
          <w:szCs w:val="22"/>
          <w:lang w:val="hr-HR"/>
        </w:rPr>
        <w:t>26</w:t>
      </w:r>
      <w:r w:rsidR="00401BF0">
        <w:rPr>
          <w:sz w:val="22"/>
          <w:szCs w:val="22"/>
          <w:lang w:val="hr-HR"/>
        </w:rPr>
        <w:t>.0</w:t>
      </w:r>
      <w:r w:rsidR="00B81BDA">
        <w:rPr>
          <w:sz w:val="22"/>
          <w:szCs w:val="22"/>
          <w:lang w:val="hr-HR"/>
        </w:rPr>
        <w:t>7</w:t>
      </w:r>
      <w:r w:rsidR="00C22E01">
        <w:rPr>
          <w:sz w:val="22"/>
          <w:szCs w:val="22"/>
          <w:lang w:val="hr-HR"/>
        </w:rPr>
        <w:t>.2017</w:t>
      </w:r>
      <w:r w:rsidRPr="00086A8D">
        <w:rPr>
          <w:sz w:val="22"/>
          <w:szCs w:val="22"/>
          <w:lang w:val="hr-HR"/>
        </w:rPr>
        <w:t>.g.)</w:t>
      </w:r>
      <w:r w:rsidRPr="00086A8D">
        <w:rPr>
          <w:b/>
          <w:sz w:val="22"/>
          <w:szCs w:val="22"/>
          <w:lang w:val="hr-HR"/>
        </w:rPr>
        <w:t>:</w:t>
      </w:r>
    </w:p>
    <w:p w:rsidRDefault="003C52FE" w:rsidP="00AE21DC" w:rsidR="007D125E" w:rsidRPr="00C9158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612073" w:rsidRPr="00C91587">
        <w:rPr>
          <w:sz w:val="22"/>
          <w:szCs w:val="22"/>
        </w:rPr>
        <w:t>FINA</w:t>
      </w:r>
      <w:r w:rsidR="00805354" w:rsidRPr="00C91587">
        <w:rPr>
          <w:sz w:val="22"/>
          <w:szCs w:val="22"/>
        </w:rPr>
        <w:t xml:space="preserve">, Podružnica </w:t>
      </w:r>
      <w:r w:rsidR="007D125E" w:rsidRPr="00C91587">
        <w:rPr>
          <w:sz w:val="22"/>
          <w:szCs w:val="22"/>
        </w:rPr>
        <w:t>Split</w:t>
      </w:r>
      <w:r w:rsidR="00805354" w:rsidRPr="00C91587">
        <w:rPr>
          <w:sz w:val="22"/>
          <w:szCs w:val="22"/>
        </w:rPr>
        <w:t>,</w:t>
      </w:r>
      <w:r w:rsidR="00041214" w:rsidRPr="00C91587">
        <w:rPr>
          <w:sz w:val="22"/>
          <w:szCs w:val="22"/>
        </w:rPr>
        <w:t xml:space="preserve"> elektroničkom poštom </w:t>
      </w:r>
      <w:r w:rsidR="00644F1F" w:rsidRPr="00C91587">
        <w:rPr>
          <w:sz w:val="22"/>
          <w:szCs w:val="22"/>
        </w:rPr>
        <w:t>i</w:t>
      </w:r>
      <w:r w:rsidR="00041214" w:rsidRPr="00C91587">
        <w:rPr>
          <w:sz w:val="22"/>
          <w:szCs w:val="22"/>
        </w:rPr>
        <w:t xml:space="preserve"> putem e oglasne ploče,</w:t>
      </w:r>
    </w:p>
    <w:p w:rsidRDefault="00D64D36" w:rsidP="00AE21DC" w:rsidR="00EF4316" w:rsidRPr="00C91587">
      <w:pPr>
        <w:pStyle w:val="Tijeloteksta"/>
        <w:rPr>
          <w:sz w:val="22"/>
          <w:szCs w:val="22"/>
        </w:rPr>
      </w:pPr>
      <w:r w:rsidRPr="00C91587">
        <w:rPr>
          <w:sz w:val="22"/>
          <w:szCs w:val="22"/>
        </w:rPr>
        <w:t xml:space="preserve">- </w:t>
      </w:r>
      <w:r w:rsidR="00805354" w:rsidRPr="00C91587">
        <w:rPr>
          <w:sz w:val="22"/>
          <w:szCs w:val="22"/>
        </w:rPr>
        <w:t>mrežna stranica e oglasna ploča</w:t>
      </w:r>
      <w:r w:rsidR="0020059B" w:rsidRPr="00C91587">
        <w:rPr>
          <w:sz w:val="22"/>
          <w:szCs w:val="22"/>
        </w:rPr>
        <w:t>.</w:t>
      </w:r>
      <w:r w:rsidR="003C52FE" w:rsidRPr="00C91587">
        <w:rPr>
          <w:sz w:val="22"/>
          <w:szCs w:val="22"/>
        </w:rPr>
        <w:t xml:space="preserve"> </w:t>
      </w:r>
    </w:p>
    <w:sectPr w:rsidSect="00BA45EC" w:rsidR="00EF4316" w:rsidRPr="00C91587">
      <w:headerReference w:type="even" r:id="rId13"/>
      <w:headerReference w:type="default" r:id="rId14"/>
      <w:pgSz w:h="16838" w:w="11906"/>
      <w:pgMar w:gutter="0" w:footer="720" w:header="720" w:left="1800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43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1BF0" w:rsidP="00401BF0" w:rsidR="00401BF0" w:rsidRPr="00401BF0">
    <w:pPr>
      <w:jc w:val="right"/>
      <w:rPr>
        <w:b/>
        <w:sz w:val="22"/>
        <w:szCs w:val="22"/>
        <w:lang w:val="hr-HR"/>
      </w:rPr>
    </w:pPr>
    <w:r w:rsidRPr="00401BF0">
      <w:rPr>
        <w:b/>
        <w:sz w:val="22"/>
        <w:szCs w:val="22"/>
        <w:lang w:val="hr-HR"/>
      </w:rPr>
      <w:t>Posl. br. 6-St.</w:t>
    </w:r>
    <w:r w:rsidR="00936DEC">
      <w:rPr>
        <w:b/>
        <w:sz w:val="22"/>
        <w:szCs w:val="22"/>
        <w:lang w:val="hr-HR"/>
      </w:rPr>
      <w:t>666</w:t>
    </w:r>
    <w:r w:rsidRPr="00401BF0">
      <w:rPr>
        <w:b/>
        <w:sz w:val="22"/>
        <w:szCs w:val="22"/>
        <w:lang w:val="hr-HR"/>
      </w:rPr>
      <w:t>/2016-</w:t>
    </w:r>
    <w:r w:rsidR="00B81BDA">
      <w:rPr>
        <w:b/>
        <w:sz w:val="22"/>
        <w:szCs w:val="22"/>
        <w:lang w:val="hr-HR"/>
      </w:rPr>
      <w:t>2</w:t>
    </w:r>
    <w:r w:rsidR="008A4B29">
      <w:rPr>
        <w:b/>
        <w:sz w:val="22"/>
        <w:szCs w:val="22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2D60"/>
    <w:rsid w:val="00017072"/>
    <w:rsid w:val="0002650C"/>
    <w:rsid w:val="000320B8"/>
    <w:rsid w:val="00034A1C"/>
    <w:rsid w:val="00041214"/>
    <w:rsid w:val="0004751E"/>
    <w:rsid w:val="00053F8D"/>
    <w:rsid w:val="00066862"/>
    <w:rsid w:val="00083C1F"/>
    <w:rsid w:val="0008519B"/>
    <w:rsid w:val="00086627"/>
    <w:rsid w:val="00086A8D"/>
    <w:rsid w:val="00094DFB"/>
    <w:rsid w:val="000B14D5"/>
    <w:rsid w:val="000B1B69"/>
    <w:rsid w:val="000C2457"/>
    <w:rsid w:val="000C4CFD"/>
    <w:rsid w:val="000E4888"/>
    <w:rsid w:val="000E7E22"/>
    <w:rsid w:val="000F3FCC"/>
    <w:rsid w:val="00100D1A"/>
    <w:rsid w:val="00104BE3"/>
    <w:rsid w:val="00130D79"/>
    <w:rsid w:val="0014038E"/>
    <w:rsid w:val="00147BB2"/>
    <w:rsid w:val="001544B5"/>
    <w:rsid w:val="00170C78"/>
    <w:rsid w:val="001725DC"/>
    <w:rsid w:val="0018032E"/>
    <w:rsid w:val="00185441"/>
    <w:rsid w:val="00193502"/>
    <w:rsid w:val="00196001"/>
    <w:rsid w:val="00197DDC"/>
    <w:rsid w:val="001A20B6"/>
    <w:rsid w:val="001A24AC"/>
    <w:rsid w:val="001A5ECC"/>
    <w:rsid w:val="001B4342"/>
    <w:rsid w:val="001C02CE"/>
    <w:rsid w:val="001E7697"/>
    <w:rsid w:val="001F08BA"/>
    <w:rsid w:val="001F7D38"/>
    <w:rsid w:val="0020059B"/>
    <w:rsid w:val="0020205E"/>
    <w:rsid w:val="002043CB"/>
    <w:rsid w:val="002377F4"/>
    <w:rsid w:val="00256749"/>
    <w:rsid w:val="00261C0E"/>
    <w:rsid w:val="0027108A"/>
    <w:rsid w:val="00271D22"/>
    <w:rsid w:val="002735F5"/>
    <w:rsid w:val="002877F3"/>
    <w:rsid w:val="00290720"/>
    <w:rsid w:val="002A2C64"/>
    <w:rsid w:val="002A5AA8"/>
    <w:rsid w:val="002C5D66"/>
    <w:rsid w:val="002C6B8E"/>
    <w:rsid w:val="002D1FE7"/>
    <w:rsid w:val="002D2D39"/>
    <w:rsid w:val="002D2F23"/>
    <w:rsid w:val="002D59C7"/>
    <w:rsid w:val="002E11A0"/>
    <w:rsid w:val="003008E1"/>
    <w:rsid w:val="003208BD"/>
    <w:rsid w:val="00330F58"/>
    <w:rsid w:val="003328D9"/>
    <w:rsid w:val="00342844"/>
    <w:rsid w:val="003527BF"/>
    <w:rsid w:val="0035350A"/>
    <w:rsid w:val="00357AC3"/>
    <w:rsid w:val="00373730"/>
    <w:rsid w:val="0039040F"/>
    <w:rsid w:val="003925C7"/>
    <w:rsid w:val="003A1AC1"/>
    <w:rsid w:val="003C0C95"/>
    <w:rsid w:val="003C52FE"/>
    <w:rsid w:val="003E475F"/>
    <w:rsid w:val="003F158D"/>
    <w:rsid w:val="00401BF0"/>
    <w:rsid w:val="00403FAF"/>
    <w:rsid w:val="00410B76"/>
    <w:rsid w:val="00410D53"/>
    <w:rsid w:val="00421825"/>
    <w:rsid w:val="00434741"/>
    <w:rsid w:val="00446F6E"/>
    <w:rsid w:val="00450412"/>
    <w:rsid w:val="00452691"/>
    <w:rsid w:val="004540B6"/>
    <w:rsid w:val="00455D68"/>
    <w:rsid w:val="00470AB3"/>
    <w:rsid w:val="0047441F"/>
    <w:rsid w:val="00477FDE"/>
    <w:rsid w:val="004916B9"/>
    <w:rsid w:val="0049238A"/>
    <w:rsid w:val="004A115A"/>
    <w:rsid w:val="004B006C"/>
    <w:rsid w:val="004C0E10"/>
    <w:rsid w:val="004C1224"/>
    <w:rsid w:val="004C271B"/>
    <w:rsid w:val="004C3D10"/>
    <w:rsid w:val="004C4A33"/>
    <w:rsid w:val="004C4B6E"/>
    <w:rsid w:val="004C50CC"/>
    <w:rsid w:val="004D5719"/>
    <w:rsid w:val="004D75E5"/>
    <w:rsid w:val="004F2FAC"/>
    <w:rsid w:val="00523019"/>
    <w:rsid w:val="005312AD"/>
    <w:rsid w:val="00572782"/>
    <w:rsid w:val="00591A6A"/>
    <w:rsid w:val="0059486F"/>
    <w:rsid w:val="0059596A"/>
    <w:rsid w:val="005A57A7"/>
    <w:rsid w:val="005A78A8"/>
    <w:rsid w:val="005D2717"/>
    <w:rsid w:val="005D7EB1"/>
    <w:rsid w:val="005F1ED8"/>
    <w:rsid w:val="006069D9"/>
    <w:rsid w:val="00607A51"/>
    <w:rsid w:val="00612073"/>
    <w:rsid w:val="006216EC"/>
    <w:rsid w:val="0063087C"/>
    <w:rsid w:val="00644F1F"/>
    <w:rsid w:val="00645D3A"/>
    <w:rsid w:val="0065029E"/>
    <w:rsid w:val="0066494C"/>
    <w:rsid w:val="0067437C"/>
    <w:rsid w:val="00677C8E"/>
    <w:rsid w:val="006835DF"/>
    <w:rsid w:val="00684F43"/>
    <w:rsid w:val="00697CE6"/>
    <w:rsid w:val="006B56C1"/>
    <w:rsid w:val="006B63F0"/>
    <w:rsid w:val="006C2245"/>
    <w:rsid w:val="006C4334"/>
    <w:rsid w:val="006C445A"/>
    <w:rsid w:val="006D2C62"/>
    <w:rsid w:val="006D7447"/>
    <w:rsid w:val="006E2B19"/>
    <w:rsid w:val="00714001"/>
    <w:rsid w:val="00742494"/>
    <w:rsid w:val="0075423B"/>
    <w:rsid w:val="00763F7D"/>
    <w:rsid w:val="007718B2"/>
    <w:rsid w:val="0077285C"/>
    <w:rsid w:val="00772A03"/>
    <w:rsid w:val="00792B42"/>
    <w:rsid w:val="00793003"/>
    <w:rsid w:val="007A7579"/>
    <w:rsid w:val="007B3220"/>
    <w:rsid w:val="007D0DC9"/>
    <w:rsid w:val="007D125E"/>
    <w:rsid w:val="007D5854"/>
    <w:rsid w:val="007E065A"/>
    <w:rsid w:val="007E206B"/>
    <w:rsid w:val="007F11B9"/>
    <w:rsid w:val="00805354"/>
    <w:rsid w:val="0082407F"/>
    <w:rsid w:val="00837461"/>
    <w:rsid w:val="00842042"/>
    <w:rsid w:val="008526B4"/>
    <w:rsid w:val="00871F4E"/>
    <w:rsid w:val="00872B21"/>
    <w:rsid w:val="00876343"/>
    <w:rsid w:val="008914EF"/>
    <w:rsid w:val="008A0BDF"/>
    <w:rsid w:val="008A4B29"/>
    <w:rsid w:val="008B261F"/>
    <w:rsid w:val="008B2C6D"/>
    <w:rsid w:val="008B6164"/>
    <w:rsid w:val="008C02CB"/>
    <w:rsid w:val="008D0813"/>
    <w:rsid w:val="008D339B"/>
    <w:rsid w:val="008E1962"/>
    <w:rsid w:val="008E3816"/>
    <w:rsid w:val="009030D6"/>
    <w:rsid w:val="009057F6"/>
    <w:rsid w:val="00917AD1"/>
    <w:rsid w:val="0092113B"/>
    <w:rsid w:val="00936DEC"/>
    <w:rsid w:val="0093736B"/>
    <w:rsid w:val="0093780B"/>
    <w:rsid w:val="00941047"/>
    <w:rsid w:val="009439C1"/>
    <w:rsid w:val="009505E6"/>
    <w:rsid w:val="009609AB"/>
    <w:rsid w:val="009660A6"/>
    <w:rsid w:val="00972CA0"/>
    <w:rsid w:val="009953EE"/>
    <w:rsid w:val="009977C8"/>
    <w:rsid w:val="009D1CA9"/>
    <w:rsid w:val="009D373A"/>
    <w:rsid w:val="009D4779"/>
    <w:rsid w:val="009D495D"/>
    <w:rsid w:val="009D4A3A"/>
    <w:rsid w:val="009D7FF1"/>
    <w:rsid w:val="00A206E7"/>
    <w:rsid w:val="00A329F3"/>
    <w:rsid w:val="00A366C8"/>
    <w:rsid w:val="00A37B12"/>
    <w:rsid w:val="00A41D0C"/>
    <w:rsid w:val="00A43166"/>
    <w:rsid w:val="00A448B5"/>
    <w:rsid w:val="00A46DE5"/>
    <w:rsid w:val="00A5580E"/>
    <w:rsid w:val="00A665ED"/>
    <w:rsid w:val="00A7231D"/>
    <w:rsid w:val="00A7736F"/>
    <w:rsid w:val="00AB3330"/>
    <w:rsid w:val="00AC3146"/>
    <w:rsid w:val="00AD5DB8"/>
    <w:rsid w:val="00AE21DC"/>
    <w:rsid w:val="00AE5573"/>
    <w:rsid w:val="00B02144"/>
    <w:rsid w:val="00B11191"/>
    <w:rsid w:val="00B17CD4"/>
    <w:rsid w:val="00B22FEB"/>
    <w:rsid w:val="00B31E36"/>
    <w:rsid w:val="00B57BD5"/>
    <w:rsid w:val="00B66C9E"/>
    <w:rsid w:val="00B81BDA"/>
    <w:rsid w:val="00B84120"/>
    <w:rsid w:val="00BA0D24"/>
    <w:rsid w:val="00BA45EC"/>
    <w:rsid w:val="00BB423A"/>
    <w:rsid w:val="00BB68B9"/>
    <w:rsid w:val="00BC4778"/>
    <w:rsid w:val="00BC54A6"/>
    <w:rsid w:val="00BE3B67"/>
    <w:rsid w:val="00BF5B72"/>
    <w:rsid w:val="00C07F69"/>
    <w:rsid w:val="00C108E6"/>
    <w:rsid w:val="00C21211"/>
    <w:rsid w:val="00C22E01"/>
    <w:rsid w:val="00C237A1"/>
    <w:rsid w:val="00C27461"/>
    <w:rsid w:val="00C35E0D"/>
    <w:rsid w:val="00C537B6"/>
    <w:rsid w:val="00C628C8"/>
    <w:rsid w:val="00C71684"/>
    <w:rsid w:val="00C7486C"/>
    <w:rsid w:val="00C81F28"/>
    <w:rsid w:val="00C91587"/>
    <w:rsid w:val="00C96979"/>
    <w:rsid w:val="00CA0164"/>
    <w:rsid w:val="00CC03CA"/>
    <w:rsid w:val="00CC3B20"/>
    <w:rsid w:val="00CE77C0"/>
    <w:rsid w:val="00CE7D5C"/>
    <w:rsid w:val="00CF3198"/>
    <w:rsid w:val="00CF455D"/>
    <w:rsid w:val="00D02C5D"/>
    <w:rsid w:val="00D048B2"/>
    <w:rsid w:val="00D1755A"/>
    <w:rsid w:val="00D202DB"/>
    <w:rsid w:val="00D24022"/>
    <w:rsid w:val="00D24353"/>
    <w:rsid w:val="00D31AF7"/>
    <w:rsid w:val="00D32BF2"/>
    <w:rsid w:val="00D330A2"/>
    <w:rsid w:val="00D37004"/>
    <w:rsid w:val="00D450D6"/>
    <w:rsid w:val="00D64D36"/>
    <w:rsid w:val="00D6761F"/>
    <w:rsid w:val="00D714B9"/>
    <w:rsid w:val="00D9789A"/>
    <w:rsid w:val="00DA50A1"/>
    <w:rsid w:val="00DA50B4"/>
    <w:rsid w:val="00DB7662"/>
    <w:rsid w:val="00DC410E"/>
    <w:rsid w:val="00DC4250"/>
    <w:rsid w:val="00DD626D"/>
    <w:rsid w:val="00DE3274"/>
    <w:rsid w:val="00E030AD"/>
    <w:rsid w:val="00E12EAD"/>
    <w:rsid w:val="00E13E1D"/>
    <w:rsid w:val="00E2152F"/>
    <w:rsid w:val="00E224F2"/>
    <w:rsid w:val="00E23D42"/>
    <w:rsid w:val="00E24126"/>
    <w:rsid w:val="00E31B60"/>
    <w:rsid w:val="00E36739"/>
    <w:rsid w:val="00E40632"/>
    <w:rsid w:val="00E631C6"/>
    <w:rsid w:val="00E63362"/>
    <w:rsid w:val="00E7236A"/>
    <w:rsid w:val="00E728C8"/>
    <w:rsid w:val="00EA3ABF"/>
    <w:rsid w:val="00EB68F5"/>
    <w:rsid w:val="00EC423A"/>
    <w:rsid w:val="00ED0B69"/>
    <w:rsid w:val="00EF4316"/>
    <w:rsid w:val="00EF58FF"/>
    <w:rsid w:val="00F00884"/>
    <w:rsid w:val="00F56D20"/>
    <w:rsid w:val="00F60049"/>
    <w:rsid w:val="00F6016A"/>
    <w:rsid w:val="00F626FB"/>
    <w:rsid w:val="00F67971"/>
    <w:rsid w:val="00F94CAC"/>
    <w:rsid w:val="00FA1BC5"/>
    <w:rsid w:val="00FA2DC4"/>
    <w:rsid w:val="00FB2F3F"/>
    <w:rsid w:val="00FC0D84"/>
    <w:rsid w:val="00FD166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4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37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37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37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37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4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37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37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37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37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FORTUNAL d.o.o. za proizvodnju energije iz obnovljivih izvora</izvorni_sadrzaj>
    <derivirana_varijabla naziv="DomainObject.Predmet.ProtustrankaFormated_1">  FORTUNAL d.o.o. za proizvodnju energije iz obnovljivih izvora</derivirana_varijabla>
  </DomainObject.Predmet.ProtustrankaFormated>
  <DomainObject.Predmet.ProtustrankaFormatedOIB>
    <izvorni_sadrzaj>  FORTUNAL d.o.o. za proizvodnju energije iz obnovljivih izvora, OIB 08512047083</izvorni_sadrzaj>
    <derivirana_varijabla naziv="DomainObject.Predmet.ProtustrankaFormatedOIB_1">  FORTUNAL d.o.o. za proizvodnju energije iz obnovljivih izvora, OIB 08512047083</derivirana_varijabla>
  </DomainObject.Predmet.ProtustrankaFormatedOIB>
  <DomainObject.Predmet.ProtustrankaFormatedWithAdress>
    <izvorni_sadrzaj> FORTUNAL d.o.o. za proizvodnju energije iz obnovljivih izvora, Fra Bone Razmilovića 4/B, 21000 Split</izvorni_sadrzaj>
    <derivirana_varijabla naziv="DomainObject.Predmet.ProtustrankaFormatedWithAdress_1"> FORTUNAL d.o.o. za proizvodnju energije iz obnovljivih izvora, Fra Bone Razmilovića 4/B, 21000 Split</derivirana_varijabla>
  </DomainObject.Predmet.ProtustrankaFormatedWithAdress>
  <DomainObject.Predmet.ProtustrankaFormatedWithAdressOIB>
    <izvorni_sadrzaj> FORTUNAL d.o.o. za proizvodnju energije iz obnovljivih izvora, OIB 08512047083, Fra Bone Razmilovića 4/B, 21000 Split</izvorni_sadrzaj>
    <derivirana_varijabla naziv="DomainObject.Predmet.ProtustrankaFormatedWithAdressOIB_1"> FORTUNAL d.o.o. za proizvodnju energije iz obnovljivih izvora, OIB 08512047083, Fra Bone Razmilovića 4/B, 21000 Split</derivirana_varijabla>
  </DomainObject.Predmet.ProtustrankaFormatedWithAdressOIB>
  <DomainObject.Predmet.ProtustrankaWithAdress>
    <izvorni_sadrzaj>FORTUNAL d.o.o. za proizvodnju energije iz obnovljivih izvora Fra Bone Razmilovića 4/B, 21000 Split</izvorni_sadrzaj>
    <derivirana_varijabla naziv="DomainObject.Predmet.ProtustrankaWithAdress_1">FORTUNAL d.o.o. za proizvodnju energije iz obnovljivih izvora Fra Bone Razmilovića 4/B, 21000 Split</derivirana_varijabla>
  </DomainObject.Predmet.ProtustrankaWithAdress>
  <DomainObject.Predmet.ProtustrankaWithAdressOIB>
    <izvorni_sadrzaj>FORTUNAL d.o.o. za proizvodnju energije iz obnovljivih izvora, OIB 08512047083, Fra Bone Razmilovića 4/B, 21000 Split</izvorni_sadrzaj>
    <derivirana_varijabla naziv="DomainObject.Predmet.ProtustrankaWithAdressOIB_1">FORTUNAL d.o.o. za proizvodnju energije iz obnovljivih izvora, OIB 08512047083, Fra Bone Razmilovića 4/B, 21000 Split</derivirana_varijabla>
  </DomainObject.Predmet.ProtustrankaWithAdressOIB>
  <DomainObject.Predmet.ProtustrankaNazivFormated>
    <izvorni_sadrzaj>FORTUNAL d.o.o. za proizvodnju energije iz obnovljivih izvora</izvorni_sadrzaj>
    <derivirana_varijabla naziv="DomainObject.Predmet.ProtustrankaNazivFormated_1">FORTUNAL d.o.o. za proizvodnju energije iz obnovljivih izvora</derivirana_varijabla>
  </DomainObject.Predmet.ProtustrankaNazivFormated>
  <DomainObject.Predmet.ProtustrankaNazivFormatedOIB>
    <izvorni_sadrzaj>FORTUNAL d.o.o. za proizvodnju energije iz obnovljivih izvora, OIB 08512047083</izvorni_sadrzaj>
    <derivirana_varijabla naziv="DomainObject.Predmet.ProtustrankaNazivFormatedOIB_1">FORTUNAL d.o.o. za proizvodnju energije iz obnovljivih izvora, OIB 08512047083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534923.35</izvorni_sadrzaj>
    <derivirana_varijabla naziv="DomainObject.Predmet.TrenutnaVrijednost_1">534923.35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FORTUNAL d.o.o. za proizvodnju energije iz obnovljivih izvora</item>
    </izvorni_sadrzaj>
    <derivirana_varijabla naziv="DomainObject.Predmet.ProtuStrankaListFormated_1">
      <item>FORTUNAL d.o.o. za proizvodnju energije iz obnovljivih izvora</item>
    </derivirana_varijabla>
  </DomainObject.Predmet.ProtuStrankaListFormated>
  <DomainObject.Predmet.ProtuStrankaListFormatedOIB>
    <izvorni_sadrzaj>
      <item>FORTUNAL d.o.o. za proizvodnju energije iz obnovljivih izvora, OIB 08512047083</item>
    </izvorni_sadrzaj>
    <derivirana_varijabla naziv="DomainObject.Predmet.ProtuStrankaListFormatedOIB_1">
      <item>FORTUNAL d.o.o. za proizvodnju energije iz obnovljivih izvora, OIB 08512047083</item>
    </derivirana_varijabla>
  </DomainObject.Predmet.ProtuStrankaListFormatedOIB>
  <DomainObject.Predmet.ProtuStrankaListFormatedWithAdress>
    <izvorni_sadrzaj>
      <item>FORTUNAL d.o.o. za proizvodnju energije iz obnovljivih izvora, Fra Bone Razmilovića 4/B, 21000 Split</item>
    </izvorni_sadrzaj>
    <derivirana_varijabla naziv="DomainObject.Predmet.ProtuStrankaListFormatedWithAdress_1">
      <item>FORTUNAL d.o.o. za proizvodnju energije iz obnovljivih izvora, Fra Bone Razmilovića 4/B, 21000 Split</item>
    </derivirana_varijabla>
  </DomainObject.Predmet.ProtuStrankaListFormatedWithAdress>
  <DomainObject.Predmet.ProtuStrankaListFormatedWithAdressOIB>
    <izvorni_sadrzaj>
      <item>FORTUNAL d.o.o. za proizvodnju energije iz obnovljivih izvora, OIB 08512047083, Fra Bone Razmilovića 4/B, 21000 Split</item>
    </izvorni_sadrzaj>
    <derivirana_varijabla naziv="DomainObject.Predmet.ProtuStrankaListFormatedWithAdressOIB_1">
      <item>FORTUNAL d.o.o. za proizvodnju energije iz obnovljivih izvora, OIB 08512047083, Fra Bone Razmilovića 4/B, 21000 Split</item>
    </derivirana_varijabla>
  </DomainObject.Predmet.ProtuStrankaListFormatedWithAdressOIB>
  <DomainObject.Predmet.ProtuStrankaListNazivFormated>
    <izvorni_sadrzaj>
      <item>FORTUNAL d.o.o. za proizvodnju energije iz obnovljivih izvora</item>
    </izvorni_sadrzaj>
    <derivirana_varijabla naziv="DomainObject.Predmet.ProtuStrankaListNazivFormated_1">
      <item>FORTUNAL d.o.o. za proizvodnju energije iz obnovljivih izvora</item>
    </derivirana_varijabla>
  </DomainObject.Predmet.ProtuStrankaListNazivFormated>
  <DomainObject.Predmet.ProtuStrankaListNazivFormatedOIB>
    <izvorni_sadrzaj>
      <item>FORTUNAL d.o.o. za proizvodnju energije iz obnovljivih izvora, OIB 08512047083</item>
    </izvorni_sadrzaj>
    <derivirana_varijabla naziv="DomainObject.Predmet.ProtuStrankaListNazivFormatedOIB_1">
      <item>FORTUNAL d.o.o. za proizvodnju energije iz obnovljivih izvora, OIB 08512047083</item>
    </derivirana_varijabla>
  </DomainObject.Predmet.ProtuStrankaListNazivFormatedOIB>
  <DomainObject.Predmet.OstaliListFormated>
    <izvorni_sadrzaj>
      <item>Tomislav Plavšić</item>
      <item>Davor Drmić</item>
    </izvorni_sadrzaj>
    <derivirana_varijabla naziv="DomainObject.Predmet.OstaliListFormated_1">
      <item>Tomislav Plavšić</item>
      <item>Davor Drmić</item>
    </derivirana_varijabla>
  </DomainObject.Predmet.OstaliListFormated>
  <DomainObject.Predmet.OstaliListFormatedOIB>
    <izvorni_sadrzaj>
      <item>Tomislav Plavšić, OIB 27549629505</item>
      <item>Davor Drmić, OIB 21248389337</item>
    </izvorni_sadrzaj>
    <derivirana_varijabla naziv="DomainObject.Predmet.OstaliListFormatedOIB_1">
      <item>Tomislav Plavšić, OIB 27549629505</item>
      <item>Davor Drmić, OIB 21248389337</item>
    </derivirana_varijabla>
  </DomainObject.Predmet.OstaliListFormatedOIB>
  <DomainObject.Predmet.OstaliListFormatedWithAdress>
    <izvorni_sadrzaj>
      <item>Tomislav Plavšić, Fra Bone Razmilovića 4 B, 21000 Split</item>
      <item>Davor Drmić, Domovinskog rata 10/I, 21000 Split</item>
    </izvorni_sadrzaj>
    <derivirana_varijabla naziv="DomainObject.Predmet.OstaliListFormatedWithAdress_1">
      <item>Tomislav Plavšić, Fra Bone Razmilovića 4 B, 21000 Split</item>
      <item>Davor Drmić, Domovinskog rata 10/I, 21000 Split</item>
    </derivirana_varijabla>
  </DomainObject.Predmet.OstaliListFormatedWithAdress>
  <DomainObject.Predmet.OstaliListFormatedWithAdressOIB>
    <izvorni_sadrzaj>
      <item>Tomislav Plavšić, OIB 27549629505, Fra Bone Razmilovića 4 B, 21000 Split</item>
      <item>Davor Drmić, OIB 21248389337, Domovinskog rata 10/I, 21000 Split</item>
    </izvorni_sadrzaj>
    <derivirana_varijabla naziv="DomainObject.Predmet.OstaliListFormatedWithAdressOIB_1">
      <item>Tomislav Plavšić, OIB 27549629505, Fra Bone Razmilovića 4 B, 21000 Split</item>
      <item>Davor Drmić, OIB 21248389337, Domovinskog rata 10/I, 21000 Split</item>
    </derivirana_varijabla>
  </DomainObject.Predmet.OstaliListFormatedWithAdressOIB>
  <DomainObject.Predmet.OstaliListNazivFormated>
    <izvorni_sadrzaj>
      <item>Tomislav Plavšić</item>
      <item>Davor Drmić</item>
    </izvorni_sadrzaj>
    <derivirana_varijabla naziv="DomainObject.Predmet.OstaliListNazivFormated_1">
      <item>Tomislav Plavšić</item>
      <item>Davor Drmić</item>
    </derivirana_varijabla>
  </DomainObject.Predmet.OstaliListNazivFormated>
  <DomainObject.Predmet.OstaliListNazivFormatedOIB>
    <izvorni_sadrzaj>
      <item>Tomislav Plavšić, OIB 27549629505</item>
      <item>Davor Drmić, OIB 21248389337</item>
    </izvorni_sadrzaj>
    <derivirana_varijabla naziv="DomainObject.Predmet.OstaliListNazivFormatedOIB_1">
      <item>Tomislav Plavšić, OIB 27549629505</item>
      <item>Davor Drmić, OIB 21248389337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FORTUNAL d.o.o. za proizvodnju energije iz obnovljivih izvora</izvorni_sadrzaj>
    <derivirana_varijabla naziv="DomainObject.Predmet.ProtustrankaIDrugi_1">FORTUNAL d.o.o. za proizvodnju energije iz obnovljivih izvora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FORTUNAL d.o.o. za proizvodnju energije iz obnovljivih izvora, OIB 08512047083, Fra Bone Razmilovića 4/B, 21000 Split</izvorni_sadrzaj>
    <derivirana_varijabla naziv="DomainObject.Predmet.ProtustrankaIDrugiAdressOIB_1">FORTUNAL d.o.o. za proizvodnju energije iz obnovljivih izvora, OIB 08512047083, Fra Bone Razmilovića 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 d.o.o. za proizvodnju energije iz obnovljivih izvora</item>
      <item>FINANCIJSKA AGENCIJA, RC SPLIT</item>
      <item>Tomislav Plavšić</item>
      <item>Davor Drmić</item>
    </izvorni_sadrzaj>
    <derivirana_varijabla naziv="DomainObject.Predmet.SudioniciListNaziv_1">
      <item>FORTUNAL d.o.o. za proizvodnju energije iz obnovljivih izvora</item>
      <item>FINANCIJSKA AGENCIJA, RC SPLIT</item>
      <item>Tomislav Plavšić</item>
      <item>Davor Drmić</item>
    </derivirana_varijabla>
  </DomainObject.Predmet.SudioniciListNaziv>
  <DomainObject.Predmet.SudioniciListAdressOIB>
    <izvorni_sadrzaj>
      <item>FORTUNAL d.o.o. za proizvodnju energije iz obnovljivih izvora, OIB 08512047083, Fra Bone Razmilovića 4/B,21000 Split</item>
      <item>FINANCIJSKA AGENCIJA, RC SPLIT, OIB 85821130368, Mažuranićevo šetalište 24 b,21000 Split</item>
      <item>Tomislav Plavšić, OIB 27549629505, Fra Bone Razmilovića 4 B,21000 Split</item>
      <item>Davor Drmić, OIB 21248389337, Domovinskog rata 10/I,21000 Split</item>
    </izvorni_sadrzaj>
    <derivirana_varijabla naziv="DomainObject.Predmet.SudioniciListAdressOIB_1">
      <item>FORTUNAL d.o.o. za proizvodnju energije iz obnovljivih izvora, OIB 08512047083, Fra Bone Razmilovića 4/B,21000 Split</item>
      <item>FINANCIJSKA AGENCIJA, RC SPLIT, OIB 85821130368, Mažuranićevo šetalište 24 b,21000 Split</item>
      <item>Tomislav Plavšić, OIB 27549629505, Fra Bone Razmilovića 4 B,21000 Split</item>
      <item>Davor Drmić, OIB 21248389337, Domovinskog rata 10/I,21000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08512047083</item>
      <item>, OIB 85821130368</item>
      <item>, OIB 27549629505</item>
      <item>, OIB 21248389337</item>
    </izvorni_sadrzaj>
    <derivirana_varijabla naziv="DomainObject.Predmet.SudioniciListNazivOIB_1">
      <item>, OIB 08512047083</item>
      <item>, OIB 85821130368</item>
      <item>, OIB 27549629505</item>
      <item>, OIB 21248389337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C633C-5CB8-4AB8-AFD8-580F801C9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2753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2017-07-26T12:19:00Z</dcterms:created>
  <dc:creator>Ante Kačić</dc:creator>
  <cp:lastModifiedBy>Srđan Gavranić</cp:lastModifiedBy>
  <cp:lastPrinted>2017-06-12T12:49:00Z</cp:lastPrinted>
  <dcterms:modified xmlns:xsi="http://www.w3.org/2001/XMLSchema-instance" xsi:type="dcterms:W3CDTF">2017-07-26T12:20:00Z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