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a8d9" w14:paraId="06fa8d9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174B94">
        <w:t>8048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174B94">
        <w:t>8048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</w:t>
      </w:r>
      <w:r w:rsidR="00CD1622">
        <w:t>8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174B94">
        <w:t>LOJALNE APLIKACIJE d.o.o. Zagreb, Hondlova 2, OIB 66505580422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174B94">
        <w:t>13.647,23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</w:t>
      </w:r>
      <w:r w:rsidR="00CD1622">
        <w:t>8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5978"/>
    <w:rsid w:val="00057523"/>
    <w:rsid w:val="000858AE"/>
    <w:rsid w:val="000B4426"/>
    <w:rsid w:val="000E7C58"/>
    <w:rsid w:val="000F0A0A"/>
    <w:rsid w:val="00174B94"/>
    <w:rsid w:val="001D2170"/>
    <w:rsid w:val="00204C53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E44AE"/>
    <w:rsid w:val="008F5E8C"/>
    <w:rsid w:val="0092537E"/>
    <w:rsid w:val="0094791B"/>
    <w:rsid w:val="009A0E71"/>
    <w:rsid w:val="00B1314F"/>
    <w:rsid w:val="00B209EA"/>
    <w:rsid w:val="00B71F98"/>
    <w:rsid w:val="00BA5EF8"/>
    <w:rsid w:val="00BE3247"/>
    <w:rsid w:val="00C82C2F"/>
    <w:rsid w:val="00CB6C29"/>
    <w:rsid w:val="00CD1622"/>
    <w:rsid w:val="00DE7512"/>
    <w:rsid w:val="00DF1B94"/>
    <w:rsid w:val="00F11929"/>
    <w:rsid w:val="00F17825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9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9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9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9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9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9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8048</izvorni_sadrzaj>
    <derivirana_varijabla naziv="DomainObject.Predmet.Broj_1">8048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St-8048/2015</izvorni_sadrzaj>
    <derivirana_varijabla naziv="DomainObject.Predmet.OznakaBroj_1">St-8048/2015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LOJALNE APLIKACIJE d.o.o.</izvorni_sadrzaj>
    <derivirana_varijabla naziv="DomainObject.Predmet.ProtustrankaFormated_1">  LOJALNE APLIKACIJE d.o.o.</derivirana_varijabla>
  </DomainObject.Predmet.ProtustrankaFormated>
  <DomainObject.Predmet.ProtustrankaFormatedOIB>
    <izvorni_sadrzaj>  LOJALNE APLIKACIJE d.o.o., OIB 66505580422</izvorni_sadrzaj>
    <derivirana_varijabla naziv="DomainObject.Predmet.ProtustrankaFormatedOIB_1">  LOJALNE APLIKACIJE d.o.o., OIB 66505580422</derivirana_varijabla>
  </DomainObject.Predmet.ProtustrankaFormatedOIB>
  <DomainObject.Predmet.ProtustrankaFormatedWithAdress>
    <izvorni_sadrzaj> LOJALNE APLIKACIJE d.o.o., Hondlova 2, 10000 Zagreb</izvorni_sadrzaj>
    <derivirana_varijabla naziv="DomainObject.Predmet.ProtustrankaFormatedWithAdress_1"> LOJALNE APLIKACIJE d.o.o., Hondlova 2, 10000 Zagreb</derivirana_varijabla>
  </DomainObject.Predmet.ProtustrankaFormatedWithAdress>
  <DomainObject.Predmet.ProtustrankaFormatedWithAdressOIB>
    <izvorni_sadrzaj> LOJALNE APLIKACIJE d.o.o., OIB 66505580422, Hondlova 2, 10000 Zagreb</izvorni_sadrzaj>
    <derivirana_varijabla naziv="DomainObject.Predmet.ProtustrankaFormatedWithAdressOIB_1"> LOJALNE APLIKACIJE d.o.o., OIB 66505580422, Hondlova 2, 10000 Zagreb</derivirana_varijabla>
  </DomainObject.Predmet.ProtustrankaFormatedWithAdressOIB>
  <DomainObject.Predmet.ProtustrankaWithAdress>
    <izvorni_sadrzaj>LOJALNE APLIKACIJE d.o.o. Hondlova 2, 10000 Zagreb</izvorni_sadrzaj>
    <derivirana_varijabla naziv="DomainObject.Predmet.ProtustrankaWithAdress_1">LOJALNE APLIKACIJE d.o.o. Hondlova 2, 10000 Zagreb</derivirana_varijabla>
  </DomainObject.Predmet.ProtustrankaWithAdress>
  <DomainObject.Predmet.ProtustrankaWithAdressOIB>
    <izvorni_sadrzaj>LOJALNE APLIKACIJE d.o.o., OIB 66505580422, Hondlova 2, 10000 Zagreb</izvorni_sadrzaj>
    <derivirana_varijabla naziv="DomainObject.Predmet.ProtustrankaWithAdressOIB_1">LOJALNE APLIKACIJE d.o.o., OIB 66505580422, Hondlova 2, 10000 Zagreb</derivirana_varijabla>
  </DomainObject.Predmet.ProtustrankaWithAdressOIB>
  <DomainObject.Predmet.ProtustrankaNazivFormated>
    <izvorni_sadrzaj>LOJALNE APLIKACIJE d.o.o.</izvorni_sadrzaj>
    <derivirana_varijabla naziv="DomainObject.Predmet.ProtustrankaNazivFormated_1">LOJALNE APLIKACIJE d.o.o.</derivirana_varijabla>
  </DomainObject.Predmet.ProtustrankaNazivFormated>
  <DomainObject.Predmet.ProtustrankaNazivFormatedOIB>
    <izvorni_sadrzaj>LOJALNE APLIKACIJE d.o.o., OIB 66505580422</izvorni_sadrzaj>
    <derivirana_varijabla naziv="DomainObject.Predmet.ProtustrankaNazivFormatedOIB_1">LOJALNE APLIKACIJE d.o.o., OIB 66505580422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LOJALNE APLIKACIJE d.o.o.</item>
    </izvorni_sadrzaj>
    <derivirana_varijabla naziv="DomainObject.Predmet.ProtuStrankaListFormated_1">
      <item>LOJALNE APLIKACIJE d.o.o.</item>
    </derivirana_varijabla>
  </DomainObject.Predmet.ProtuStrankaListFormated>
  <DomainObject.Predmet.ProtuStrankaListFormatedOIB>
    <izvorni_sadrzaj>
      <item>LOJALNE APLIKACIJE d.o.o., OIB 66505580422</item>
    </izvorni_sadrzaj>
    <derivirana_varijabla naziv="DomainObject.Predmet.ProtuStrankaListFormatedOIB_1">
      <item>LOJALNE APLIKACIJE d.o.o., OIB 66505580422</item>
    </derivirana_varijabla>
  </DomainObject.Predmet.ProtuStrankaListFormatedOIB>
  <DomainObject.Predmet.ProtuStrankaListFormatedWithAdress>
    <izvorni_sadrzaj>
      <item>LOJALNE APLIKACIJE d.o.o., Hondlova 2, 10000 Zagreb</item>
    </izvorni_sadrzaj>
    <derivirana_varijabla naziv="DomainObject.Predmet.ProtuStrankaListFormatedWithAdress_1">
      <item>LOJALNE APLIKACIJE d.o.o., Hondlova 2, 10000 Zagreb</item>
    </derivirana_varijabla>
  </DomainObject.Predmet.ProtuStrankaListFormatedWithAdress>
  <DomainObject.Predmet.ProtuStrankaListFormatedWithAdressOIB>
    <izvorni_sadrzaj>
      <item>LOJALNE APLIKACIJE d.o.o., OIB 66505580422, Hondlova 2, 10000 Zagreb</item>
    </izvorni_sadrzaj>
    <derivirana_varijabla naziv="DomainObject.Predmet.ProtuStrankaListFormatedWithAdressOIB_1">
      <item>LOJALNE APLIKACIJE d.o.o., OIB 66505580422, Hondlova 2, 10000 Zagreb</item>
    </derivirana_varijabla>
  </DomainObject.Predmet.ProtuStrankaListFormatedWithAdressOIB>
  <DomainObject.Predmet.ProtuStrankaListNazivFormated>
    <izvorni_sadrzaj>
      <item>LOJALNE APLIKACIJE d.o.o.</item>
    </izvorni_sadrzaj>
    <derivirana_varijabla naziv="DomainObject.Predmet.ProtuStrankaListNazivFormated_1">
      <item>LOJALNE APLIKACIJE d.o.o.</item>
    </derivirana_varijabla>
  </DomainObject.Predmet.ProtuStrankaListNazivFormated>
  <DomainObject.Predmet.ProtuStrankaListNazivFormatedOIB>
    <izvorni_sadrzaj>
      <item>LOJALNE APLIKACIJE d.o.o., OIB 66505580422</item>
    </izvorni_sadrzaj>
    <derivirana_varijabla naziv="DomainObject.Predmet.ProtuStrankaListNazivFormatedOIB_1">
      <item>LOJALNE APLIKACIJE d.o.o., OIB 66505580422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LOJALNE APLIKACIJE d.o.o.</izvorni_sadrzaj>
    <derivirana_varijabla naziv="DomainObject.Predmet.ProtustrankaIDrugi_1">LOJALNE APLIKACIJE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LOJALNE APLIKACIJE d.o.o., OIB 66505580422, Hondlova 2, 10000 Zagreb</izvorni_sadrzaj>
    <derivirana_varijabla naziv="DomainObject.Predmet.ProtustrankaIDrugiAdressOIB_1">LOJALNE APLIKACIJE d.o.o., OIB 66505580422, Hondlova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LOJALNE APLIKACIJE d.o.o.</item>
    </izvorni_sadrzaj>
    <derivirana_varijabla naziv="DomainObject.Predmet.SudioniciListNaziv_1">
      <item>FINA Regionalni centar Zagreb</item>
      <item>LOJALNE APLIKACIJE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LOJALNE APLIKACIJE d.o.o., OIB 66505580422, Hondlova 2,10000 Zagreb</item>
    </izvorni_sadrzaj>
    <derivirana_varijabla naziv="DomainObject.Predmet.SudioniciListAdressOIB_1">
      <item>FINA Regionalni centar Zagreb, OIB 85821130368, Trg svibanjskih žrtava 1995. 1,10000 Zagreb</item>
      <item>LOJALNE APLIKACIJE d.o.o., OIB 66505580422, Hondlova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66505580422</item>
    </izvorni_sadrzaj>
    <derivirana_varijabla naziv="DomainObject.Predmet.SudioniciListNazivOIB_1">
      <item>, OIB 85821130368</item>
      <item>, OIB 66505580422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2016-01-28T08:00:00Z</dcterms:created>
  <dc:creator>gboljkovac</dc:creator>
  <cp:lastModifiedBy>Goranka Boljkovac</cp:lastModifiedBy>
  <cp:lastPrinted>2016-01-28T08:01:00Z</cp:lastPrinted>
  <dcterms:modified xmlns:xsi="http://www.w3.org/2001/XMLSchema-instance" xsi:type="dcterms:W3CDTF">2016-01-28T08:01:00Z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