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664e" w14:paraId="f80664e" w:rsidRDefault="00CD2335" w:rsidP="00CD2335" w:rsidR="00CD2335" w:rsidRPr="00CD2335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CD2335">
        <w:rPr>
          <w:rFonts w:hAnsi="Times New Roman" w:ascii="Times New Roman"/>
          <w:b w:val="false"/>
          <w:lang w:val="hr-HR"/>
        </w:rPr>
        <w:t xml:space="preserve">REPUBLIKA HRVATSKA </w:t>
      </w: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  <w:r w:rsidRPr="00CD2335">
        <w:rPr>
          <w:rFonts w:hAnsi="Times New Roman" w:ascii="Times New Roman"/>
          <w:b w:val="false"/>
          <w:lang w:val="hr-HR"/>
        </w:rPr>
        <w:t>TRGOVAČKI SUD U RIJECI</w:t>
      </w: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  <w:r w:rsidRPr="00CD2335">
        <w:rPr>
          <w:rFonts w:hAnsi="Times New Roman" w:ascii="Times New Roman"/>
          <w:b w:val="false"/>
          <w:lang w:val="hr-HR"/>
        </w:rPr>
        <w:t xml:space="preserve">Zadarska 1 i 3                 </w:t>
      </w: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  <w:r w:rsidRPr="00CD23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</w:t>
      </w:r>
      <w:r w:rsidR="00F257C0">
        <w:rPr>
          <w:rFonts w:hAnsi="Times New Roman" w:ascii="Times New Roman"/>
          <w:b w:val="false"/>
          <w:lang w:val="hr-HR"/>
        </w:rPr>
        <w:t xml:space="preserve">            </w:t>
      </w:r>
      <w:r w:rsidRPr="00CD2335">
        <w:rPr>
          <w:rFonts w:hAnsi="Times New Roman" w:ascii="Times New Roman"/>
          <w:b w:val="false"/>
          <w:lang w:val="hr-HR"/>
        </w:rPr>
        <w:t xml:space="preserve">  Posl.br. 14. St-345/2013</w:t>
      </w:r>
      <w:r w:rsidR="00F257C0">
        <w:rPr>
          <w:rFonts w:hAnsi="Times New Roman" w:ascii="Times New Roman"/>
          <w:b w:val="false"/>
          <w:lang w:val="hr-HR"/>
        </w:rPr>
        <w:t>-92</w:t>
      </w: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</w:p>
    <w:p w:rsidRDefault="00CD2335" w:rsidP="00CD2335" w:rsidR="00CD2335" w:rsidRPr="00CD2335">
      <w:pPr>
        <w:jc w:val="center"/>
        <w:rPr>
          <w:rFonts w:hAnsi="Times New Roman" w:ascii="Times New Roman"/>
          <w:b w:val="false"/>
          <w:lang w:val="hr-HR"/>
        </w:rPr>
      </w:pPr>
      <w:r w:rsidRPr="00CD2335">
        <w:rPr>
          <w:rFonts w:hAnsi="Times New Roman" w:ascii="Times New Roman"/>
          <w:b w:val="false"/>
          <w:lang w:val="hr-HR"/>
        </w:rPr>
        <w:t>P  O  Z  I  V</w:t>
      </w: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</w:p>
    <w:p w:rsidRDefault="00CD2335" w:rsidP="00CD2335" w:rsidR="00CD2335" w:rsidRPr="00CD2335">
      <w:pPr>
        <w:jc w:val="center"/>
        <w:rPr>
          <w:rFonts w:hAnsi="Times New Roman" w:ascii="Times New Roman"/>
          <w:b w:val="false"/>
          <w:lang w:val="hr-HR"/>
        </w:rPr>
      </w:pPr>
      <w:r w:rsidRPr="00CD2335">
        <w:rPr>
          <w:rFonts w:hAnsi="Times New Roman" w:ascii="Times New Roman"/>
          <w:b w:val="false"/>
          <w:lang w:val="hr-HR"/>
        </w:rPr>
        <w:t>ZA SVE SUDIONIKE U STEČAJNOM PLANU</w:t>
      </w: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  <w:r w:rsidRPr="00CD2335">
        <w:rPr>
          <w:rFonts w:hAnsi="Times New Roman" w:ascii="Times New Roman"/>
          <w:b w:val="false"/>
          <w:lang w:val="hr-HR"/>
        </w:rPr>
        <w:t>Ročište:</w:t>
      </w: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  <w:r w:rsidRPr="00CD2335">
        <w:rPr>
          <w:rFonts w:hAnsi="Times New Roman" w:ascii="Times New Roman"/>
          <w:b w:val="false"/>
          <w:lang w:val="hr-HR"/>
        </w:rPr>
        <w:t xml:space="preserve">13. travnja 2018. u 10,30 sati               </w:t>
      </w: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  <w:r w:rsidRPr="00CD2335">
        <w:rPr>
          <w:rFonts w:hAnsi="Times New Roman" w:ascii="Times New Roman"/>
          <w:b w:val="false"/>
          <w:lang w:val="hr-HR"/>
        </w:rPr>
        <w:tab/>
        <w:t xml:space="preserve">Pozivate se na ročište u predmetu provođenja stečajnog postupka nad imovinom dužnika pojedinca LAZO TATALOVIĆ, vl. obrta za ugostiteljstvo i trgovinu I&amp;L u stečaju Novi Vinodolski, Jamice 22, OIB 53865320681 kao stečajni upravitelj odnosno stečajni vjerovnik koji je prijavio svoju tražbinu na ročište za raspravljanje i glasovanje o stečajnom planu zakazano za dan </w:t>
      </w: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</w:p>
    <w:p w:rsidRDefault="00CD2335" w:rsidP="00CD2335" w:rsidR="00CD2335" w:rsidRPr="00CD2335">
      <w:pPr>
        <w:jc w:val="center"/>
        <w:rPr>
          <w:rFonts w:hAnsi="Times New Roman" w:ascii="Times New Roman"/>
          <w:b w:val="false"/>
          <w:lang w:val="hr-HR"/>
        </w:rPr>
      </w:pPr>
      <w:r w:rsidRPr="00CD2335">
        <w:rPr>
          <w:rFonts w:hAnsi="Times New Roman" w:ascii="Times New Roman"/>
          <w:b w:val="false"/>
          <w:lang w:val="hr-HR"/>
        </w:rPr>
        <w:t xml:space="preserve">13. travnja 2018. u 10,30 sati, </w:t>
      </w: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  <w:r w:rsidRPr="00CD2335">
        <w:rPr>
          <w:rFonts w:hAnsi="Times New Roman" w:ascii="Times New Roman"/>
          <w:b w:val="false"/>
          <w:lang w:val="hr-HR"/>
        </w:rPr>
        <w:t xml:space="preserve">u prostorijama Trgovačkog suda u Rijeci, Zadarska ulica 1 i 3, sudnica br. 3, prvi kat               </w:t>
      </w:r>
    </w:p>
    <w:p w:rsidRDefault="00CD2335" w:rsidP="00CD2335" w:rsidR="00CD2335" w:rsidRPr="00CD2335">
      <w:pPr>
        <w:rPr>
          <w:rFonts w:hAnsi="Times New Roman" w:ascii="Times New Roman"/>
          <w:b w:val="false"/>
          <w:lang w:val="hr-HR"/>
        </w:rPr>
      </w:pPr>
    </w:p>
    <w:p w:rsidRDefault="00CD2335" w:rsidP="00CD2335" w:rsidR="00CD2335" w:rsidRPr="00CD2335">
      <w:pPr>
        <w:rPr>
          <w:rFonts w:hAnsi="Times New Roman" w:ascii="Times New Roman"/>
          <w:b w:val="false"/>
          <w:lang w:val="hr-HR"/>
        </w:rPr>
      </w:pP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  <w:r w:rsidRPr="00CD2335">
        <w:rPr>
          <w:rFonts w:hAnsi="Times New Roman" w:ascii="Times New Roman"/>
          <w:b w:val="false"/>
          <w:lang w:val="hr-HR"/>
        </w:rPr>
        <w:tab/>
        <w:t>UPOZORENJE:</w:t>
      </w: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  <w:r w:rsidRPr="00CD2335">
        <w:rPr>
          <w:rFonts w:hAnsi="Times New Roman" w:ascii="Times New Roman"/>
          <w:b w:val="false"/>
          <w:lang w:val="hr-HR"/>
        </w:rPr>
        <w:tab/>
      </w: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  <w:r w:rsidRPr="00CD2335">
        <w:rPr>
          <w:rFonts w:hAnsi="Times New Roman" w:ascii="Times New Roman"/>
          <w:b w:val="false"/>
          <w:lang w:val="hr-HR"/>
        </w:rPr>
        <w:tab/>
        <w:t xml:space="preserve">Uz ovaj poziv na mrežnoj stranici e-Oglasna ploča sudova objavljuje se i stečajni plan. U stečajni plan i dostavljena očitovanja o stečajnom planu može se izvršiti uvid u pisarnici ovog suda. </w:t>
      </w: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</w:p>
    <w:p w:rsidRDefault="00CD2335" w:rsidP="00CD2335" w:rsidR="00CD2335" w:rsidRPr="00CD2335">
      <w:pPr>
        <w:rPr>
          <w:rFonts w:hAnsi="Times New Roman" w:ascii="Times New Roman"/>
          <w:b w:val="false"/>
          <w:lang w:val="hr-HR"/>
        </w:rPr>
      </w:pPr>
      <w:r w:rsidRPr="00CD2335">
        <w:rPr>
          <w:rFonts w:hAnsi="Times New Roman" w:ascii="Times New Roman"/>
          <w:b w:val="false"/>
          <w:lang w:val="hr-HR"/>
        </w:rPr>
        <w:t xml:space="preserve">U Rijeci 15. ožujka 2018. </w:t>
      </w:r>
    </w:p>
    <w:p w:rsidRDefault="00CD2335" w:rsidP="00CD2335" w:rsidR="00CD2335" w:rsidRPr="00CD2335">
      <w:pPr>
        <w:rPr>
          <w:rFonts w:hAnsi="Times New Roman" w:ascii="Times New Roman"/>
          <w:b w:val="false"/>
          <w:lang w:val="hr-HR"/>
        </w:rPr>
      </w:pPr>
      <w:r w:rsidRPr="00CD2335">
        <w:rPr>
          <w:rFonts w:hAnsi="Times New Roman" w:ascii="Times New Roman"/>
          <w:b w:val="false"/>
          <w:lang w:val="hr-HR"/>
        </w:rPr>
        <w:t xml:space="preserve">                                                    </w:t>
      </w: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  <w:r w:rsidRPr="00CD23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CD2335" w:rsidP="00CD2335" w:rsidR="00CD2335" w:rsidRPr="00CD2335">
      <w:pPr>
        <w:jc w:val="both"/>
        <w:rPr>
          <w:rFonts w:hAnsi="Times New Roman" w:ascii="Times New Roman"/>
          <w:b w:val="false"/>
          <w:lang w:val="hr-HR"/>
        </w:rPr>
      </w:pPr>
      <w:r w:rsidRPr="00CD233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sectPr w:rsidR="00CD2335" w:rsidRPr="00CD23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276E6"/>
    <w:multiLevelType w:val="hybridMultilevel"/>
    <w:tmpl w:val="BC9E990A"/>
    <w:lvl w:tplc="5B5671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2335"/>
    <w:rsid w:val="00084C43"/>
    <w:rsid w:val="00267BBB"/>
    <w:rsid w:val="003541B1"/>
    <w:rsid w:val="004F6C16"/>
    <w:rsid w:val="00520689"/>
    <w:rsid w:val="0076139A"/>
    <w:rsid w:val="007B6D04"/>
    <w:rsid w:val="00836506"/>
    <w:rsid w:val="00942A0F"/>
    <w:rsid w:val="00AA43BC"/>
    <w:rsid w:val="00AF0A5D"/>
    <w:rsid w:val="00B93FF3"/>
    <w:rsid w:val="00BA3EB5"/>
    <w:rsid w:val="00C17835"/>
    <w:rsid w:val="00CD2335"/>
    <w:rsid w:val="00D67E91"/>
    <w:rsid w:val="00E518D1"/>
    <w:rsid w:val="00EC1F7D"/>
    <w:rsid w:val="00ED0D53"/>
    <w:rsid w:val="00F257C0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2335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C1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F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F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F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2335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C1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F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F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F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F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614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</izvorni_sadrzaj>
    <derivirana_varijabla naziv="DomainObject.Primjedba_1">poziv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St-345/2013</izvorni_sadrzaj>
    <derivirana_varijabla naziv="DomainObject.Predmet.OznakaBroj_1">St-345/2013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LAZO TATALOVIĆ  Novi Vinodolski zastupanog po punomoćniku Lara Denona</izvorni_sadrzaj>
    <derivirana_varijabla naziv="DomainObject.Predmet.ProtustrankaFormated_1">  LAZO TATALOVIĆ  Novi Vinodolski zastupanog po punomoćniku Lara Denona</derivirana_varijabla>
  </DomainObject.Predmet.ProtustrankaFormated>
  <DomainObject.Predmet.ProtustrankaFormatedOIB>
    <izvorni_sadrzaj>  LAZO TATALOVIĆ  Novi Vinodolski, OIB 53865320681 zastupanog po punomoćniku Lara Denona</izvorni_sadrzaj>
    <derivirana_varijabla naziv="DomainObject.Predmet.ProtustrankaFormatedOIB_1">  LAZO TATALOVIĆ  Novi Vinodolski, OIB 53865320681 zastupanog po punomoćniku Lara Denona</derivirana_varijabla>
  </DomainObject.Predmet.ProtustrankaFormatedOIB>
  <DomainObject.Predmet.ProtustrankaFormatedWithAdress>
    <izvorni_sadrzaj> LAZO TATALOVIĆ  Novi Vinodolski, Jamice 22, 51 250 Novi Vinodolski zastupanog po punomoćniku Lara Denona</izvorni_sadrzaj>
    <derivirana_varijabla naziv="DomainObject.Predmet.ProtustrankaFormatedWithAdress_1"> LAZO TATALOVIĆ  Novi Vinodolski, Jamice 22, 51 250 Novi Vinodolski zastupanog po punomoćniku Lara Denona</derivirana_varijabla>
  </DomainObject.Predmet.ProtustrankaFormatedWithAdress>
  <DomainObject.Predmet.ProtustrankaFormatedWithAdressOIB>
    <izvorni_sadrzaj> LAZO TATALOVIĆ  Novi Vinodolski, OIB 53865320681, Jamice 22, 51 250 Novi Vinodolski zastupanog po punomoćniku Lara Denona</izvorni_sadrzaj>
    <derivirana_varijabla naziv="DomainObject.Predmet.ProtustrankaFormatedWithAdressOIB_1"> LAZO TATALOVIĆ  Novi Vinodolski, OIB 53865320681, Jamice 22, 51 250 Novi Vinodolski zastupanog po punomoćniku Lara Denona</derivirana_varijabla>
  </DomainObject.Predmet.ProtustrankaFormatedWithAdressOIB>
  <DomainObject.Predmet.ProtustrankaWithAdress>
    <izvorni_sadrzaj>LAZO TATALOVIĆ  Novi Vinodolski Jamice 22, 51 250 Novi Vinodolski</izvorni_sadrzaj>
    <derivirana_varijabla naziv="DomainObject.Predmet.ProtustrankaWithAdress_1">LAZO TATALOVIĆ  Novi Vinodolski Jamice 22, 51 250 Novi Vinodolski</derivirana_varijabla>
  </DomainObject.Predmet.ProtustrankaWithAdress>
  <DomainObject.Predmet.ProtustrankaWithAdressOIB>
    <izvorni_sadrzaj>LAZO TATALOVIĆ  Novi Vinodolski, OIB 53865320681, Jamice 22, 51 250 Novi Vinodolski</izvorni_sadrzaj>
    <derivirana_varijabla naziv="DomainObject.Predmet.ProtustrankaWithAdressOIB_1">LAZO TATALOVIĆ  Novi Vinodolski, OIB 53865320681, Jamice 22, 51 250 Novi Vinodolski</derivirana_varijabla>
  </DomainObject.Predmet.ProtustrankaWithAdressOIB>
  <DomainObject.Predmet.ProtustrankaNazivFormated>
    <izvorni_sadrzaj>LAZO TATALOVIĆ  Novi Vinodolski</izvorni_sadrzaj>
    <derivirana_varijabla naziv="DomainObject.Predmet.ProtustrankaNazivFormated_1">LAZO TATALOVIĆ  Novi Vinodolski</derivirana_varijabla>
  </DomainObject.Predmet.ProtustrankaNazivFormated>
  <DomainObject.Predmet.ProtustrankaNazivFormatedOIB>
    <izvorni_sadrzaj>LAZO TATALOVIĆ  Novi Vinodolski, OIB 53865320681</izvorni_sadrzaj>
    <derivirana_varijabla naziv="DomainObject.Predmet.ProtustrankaNazivFormatedOIB_1">LAZO TATALOVIĆ  Novi Vinodolski, OIB 53865320681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LAZO TATALOVIĆ  Novi Vinodolski zastupanog po punomoćniku Lara Denona</item>
    </izvorni_sadrzaj>
    <derivirana_varijabla naziv="DomainObject.Predmet.ProtuStrankaListFormated_1">
      <item>LAZO TATALOVIĆ  Novi Vinodolski zastupanog po punomoćniku Lara Denona</item>
    </derivirana_varijabla>
  </DomainObject.Predmet.ProtuStrankaListFormated>
  <DomainObject.Predmet.ProtuStrankaListFormatedOIB>
    <izvorni_sadrzaj>
      <item>LAZO TATALOVIĆ  Novi Vinodolski, OIB 53865320681 zastupanog po punomoćniku Lara Denona</item>
    </izvorni_sadrzaj>
    <derivirana_varijabla naziv="DomainObject.Predmet.ProtuStrankaListFormatedOIB_1">
      <item>LAZO TATALOVIĆ  Novi Vinodolski, OIB 53865320681 zastupanog po punomoćniku Lara Denona</item>
    </derivirana_varijabla>
  </DomainObject.Predmet.ProtuStrankaListFormatedOIB>
  <DomainObject.Predmet.ProtuStrankaListFormatedWithAdress>
    <izvorni_sadrzaj>
      <item>LAZO TATALOVIĆ  Novi Vinodolski, Jamice 22, 51 250 Novi Vinodolski zastupanog po punomoćniku Lara Denona</item>
    </izvorni_sadrzaj>
    <derivirana_varijabla naziv="DomainObject.Predmet.ProtuStrankaListFormatedWithAdress_1">
      <item>LAZO TATALOVIĆ  Novi Vinodolski, Jamice 22, 51 250 Novi Vinodolski zastupanog po punomoćniku Lara Denona</item>
    </derivirana_varijabla>
  </DomainObject.Predmet.ProtuStrankaListFormatedWithAdress>
  <DomainObject.Predmet.ProtuStrankaListFormatedWithAdressOIB>
    <izvorni_sadrzaj>
      <item>LAZO TATALOVIĆ  Novi Vinodolski, OIB 53865320681, Jamice 22, 51 250 Novi Vinodolski zastupanog po punomoćniku Lara Denona</item>
    </izvorni_sadrzaj>
    <derivirana_varijabla naziv="DomainObject.Predmet.ProtuStrankaListFormatedWithAdressOIB_1">
      <item>LAZO TATALOVIĆ  Novi Vinodolski, OIB 53865320681, Jamice 22, 51 250 Novi Vinodolski zastupanog po punomoćniku Lara Denona</item>
    </derivirana_varijabla>
  </DomainObject.Predmet.ProtuStrankaListFormatedWithAdressOIB>
  <DomainObject.Predmet.ProtuStrankaListNazivFormated>
    <izvorni_sadrzaj>
      <item>LAZO TATALOVIĆ  Novi Vinodolski</item>
    </izvorni_sadrzaj>
    <derivirana_varijabla naziv="DomainObject.Predmet.ProtuStrankaListNazivFormated_1">
      <item>LAZO TATALOVIĆ  Novi Vinodolski</item>
    </derivirana_varijabla>
  </DomainObject.Predmet.ProtuStrankaListNazivFormated>
  <DomainObject.Predmet.ProtuStrankaListNazivFormatedOIB>
    <izvorni_sadrzaj>
      <item>LAZO TATALOVIĆ  Novi Vinodolski, OIB 53865320681</item>
    </izvorni_sadrzaj>
    <derivirana_varijabla naziv="DomainObject.Predmet.ProtuStrankaListNazivFormatedOIB_1">
      <item>LAZO TATALOVIĆ  Novi Vinodolski, OIB 53865320681</item>
    </derivirana_varijabla>
  </DomainObject.Predmet.ProtuStrankaListNazivFormatedOIB>
  <DomainObject.Predmet.OstaliListFormated>
    <izvorni_sadrzaj>
      <item>Lara Denona punomoćnik sudionika u postupku LAZO TATALOVIĆ  Novi Vinodolski</item>
    </izvorni_sadrzaj>
    <derivirana_varijabla naziv="DomainObject.Predmet.OstaliListFormated_1">
      <item>Lara Denona punomoćnik sudionika u postupku LAZO TATALOVIĆ  Novi Vinodolski</item>
    </derivirana_varijabla>
  </DomainObject.Predmet.OstaliListFormated>
  <DomainObject.Predmet.OstaliListFormatedOIB>
    <izvorni_sadrzaj>
      <item>Lara Denona, OIB 82858650440 punomoćnik sudionika u postupku LAZO TATALOVIĆ  Novi Vinodolski</item>
    </izvorni_sadrzaj>
    <derivirana_varijabla naziv="DomainObject.Predmet.OstaliListFormatedOIB_1">
      <item>Lara Denona, OIB 82858650440 punomoćnik sudionika u postupku LAZO TATALOVIĆ  Novi Vinodolski</item>
    </derivirana_varijabla>
  </DomainObject.Predmet.OstaliListFormatedOIB>
  <DomainObject.Predmet.OstaliListFormatedWithAdress>
    <izvorni_sadrzaj>
      <item>Lara Denona, Dolac 9, 51000 Rijeka punomoćnik sudionika u postupku LAZO TATALOVIĆ  Novi Vinodolski</item>
    </izvorni_sadrzaj>
    <derivirana_varijabla naziv="DomainObject.Predmet.OstaliListFormatedWithAdress_1">
      <item>Lara Denona, Dolac 9, 51000 Rijeka punomoćnik sudionika u postupku LAZO TATALOVIĆ  Novi Vinodolski</item>
    </derivirana_varijabla>
  </DomainObject.Predmet.OstaliListFormatedWithAdress>
  <DomainObject.Predmet.OstaliListFormatedWithAdressOIB>
    <izvorni_sadrzaj>
      <item>Lara Denona, OIB 82858650440, Dolac 9, 51000 Rijeka punomoćnik sudionika u postupku LAZO TATALOVIĆ  Novi Vinodolski</item>
    </izvorni_sadrzaj>
    <derivirana_varijabla naziv="DomainObject.Predmet.OstaliListFormatedWithAdressOIB_1">
      <item>Lara Denona, OIB 82858650440, Dolac 9, 51000 Rijeka punomoćnik sudionika u postupku LAZO TATALOVIĆ  Novi Vinodolski</item>
    </derivirana_varijabla>
  </DomainObject.Predmet.OstaliListFormatedWithAdressOIB>
  <DomainObject.Predmet.OstaliListNazivFormated>
    <izvorni_sadrzaj>
      <item>Lara Denona</item>
    </izvorni_sadrzaj>
    <derivirana_varijabla naziv="DomainObject.Predmet.OstaliListNazivFormated_1">
      <item>Lara Denona</item>
    </derivirana_varijabla>
  </DomainObject.Predmet.OstaliListNazivFormated>
  <DomainObject.Predmet.OstaliListNazivFormatedOIB>
    <izvorni_sadrzaj>
      <item>Lara Denona, OIB 82858650440</item>
    </izvorni_sadrzaj>
    <derivirana_varijabla naziv="DomainObject.Predmet.OstaliListNazivFormatedOIB_1">
      <item>Lara Denona, OIB 82858650440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LAZO TATALOVIĆ  Novi Vinodolski</izvorni_sadrzaj>
    <derivirana_varijabla naziv="DomainObject.Predmet.ProtustrankaIDrugi_1">LAZO TATALOVIĆ  Novi Vinodolski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LAZO TATALOVIĆ  Novi Vinodolski, OIB 53865320681, Jamice 22, 51 250 Novi Vinodolski</izvorni_sadrzaj>
    <derivirana_varijabla naziv="DomainObject.Predmet.ProtustrankaIDrugiAdressOIB_1">LAZO TATALOVIĆ  Novi Vinodolski, OIB 53865320681, Jamice 22,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LAZO TATALOVIĆ  Novi Vinodolski</item>
      <item>Lara Denona</item>
    </izvorni_sadrzaj>
    <derivirana_varijabla naziv="DomainObject.Predmet.SudioniciListNaziv_1">
      <item>FINA  Rijeka</item>
      <item>LAZO TATALOVIĆ  Novi Vinodolski</item>
      <item>Lara Denona</item>
    </derivirana_varijabla>
  </DomainObject.Predmet.SudioniciListNaziv>
  <DomainObject.Predmet.SudioniciListAdressOIB>
    <izvorni_sadrzaj>
      <item>FINA  Rijeka, OIB 85821130368, Frana Kurelca 8,51 000 Rijeka</item>
      <item>LAZO TATALOVIĆ  Novi Vinodolski, OIB 53865320681, Jamice 22,51 250 Novi Vinodolski</item>
      <item>Lara Denona, OIB 82858650440, Dolac 9,51000 Rijeka</item>
    </izvorni_sadrzaj>
    <derivirana_varijabla naziv="DomainObject.Predmet.SudioniciListAdressOIB_1">
      <item>FINA  Rijeka, OIB 85821130368, Frana Kurelca 8,51 000 Rijeka</item>
      <item>LAZO TATALOVIĆ  Novi Vinodolski, OIB 53865320681, Jamice 22,51 250 Novi Vinodolski</item>
      <item>Lara Denona, OIB 82858650440,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53865320681</item>
      <item>, OIB 82858650440</item>
    </izvorni_sadrzaj>
    <derivirana_varijabla naziv="DomainObject.Predmet.SudioniciListNazivOIB_1">
      <item>, OIB 85821130368</item>
      <item>, OIB 53865320681</item>
      <item>, OIB 82858650440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768</properties:Characters>
  <properties:Lines>34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2018-03-15T10:28:00Z</dcterms:created>
  <dc:creator>Vera Jelenović</dc:creator>
  <cp:lastModifiedBy>Danijela Fumić</cp:lastModifiedBy>
  <dcterms:modified xmlns:xsi="http://www.w3.org/2001/XMLSchema-instance" xsi:type="dcterms:W3CDTF">2018-03-15T10:31:00Z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(345 13 poziv za sve sudionike.docx)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