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d8ea" w14:paraId="e92d8ea" w:rsidRDefault="00505B4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701040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05B43" w:rsidP="00505B43" w:rsidR="00505B43" w:rsidRPr="00505B43">
      <w:pPr>
        <w:pStyle w:val="NormaleSPIS"/>
      </w:pPr>
    </w:p>
    <w:p w:rsidRDefault="00505B43" w:rsidP="00505B43" w:rsidR="00505B43">
      <w:pPr>
        <w:spacing w:after="0"/>
        <w:jc w:val="both"/>
      </w:pPr>
      <w:r>
        <w:t xml:space="preserve">            </w:t>
      </w:r>
      <w:r>
        <w:t>Republika Hrvatska</w:t>
      </w:r>
    </w:p>
    <w:p w:rsidRDefault="00505B43" w:rsidP="00505B43" w:rsidR="00505B4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05B43" w:rsidP="00505B43" w:rsidR="00505B43" w:rsidRPr="00505B4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/>
        </w:rPr>
      </w:pPr>
      <w:r w:rsidRPr="00505B43">
        <w:rPr>
          <w:rFonts w:cs="Times New Roman" w:eastAsia="Times New Roman"/>
          <w:noProof/>
          <w:szCs w:val="20"/>
          <w:lang w:eastAsia="hr-HR"/>
        </w:rPr>
        <w:t>Poslovni broj 5. St-989/2016-22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05B4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05B4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05B43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505B43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DIJELOVI-PROM društvo s ograničenom odgovornošću za trgovinu, proizvodnju i usluge, Virovitica, Pejačevićeva 2, MBS: 010064556, OIB: 34230763785, 5. ožujka</w:t>
      </w:r>
      <w:r w:rsidRPr="00505B43">
        <w:rPr>
          <w:rFonts w:cs="Times New Roman" w:eastAsia="Times New Roman"/>
          <w:noProof/>
          <w:szCs w:val="20"/>
          <w:lang w:eastAsia="hr-HR"/>
        </w:rPr>
        <w:t xml:space="preserve"> 2018. 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05B43">
        <w:rPr>
          <w:rFonts w:cs="Times New Roman" w:eastAsia="Times New Roman"/>
          <w:szCs w:val="20"/>
          <w:lang w:eastAsia="hr-HR"/>
        </w:rPr>
        <w:t>r i j e š i o  j e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5B43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DIJELOVI-PROM društvo s ograničenom odgovornošću za trgovinu, proizvodnju i usluge, Virovitica, Pejačevićeva 2, da u roku od 15 dana, računajući od isteka osmog dana objave ovog poziva na e-oglasnoj ploči suda, uplate predujam u iznosu od 20.000,00 kn, za namirenje pokrića troškova prethodnog i stečajnog postupka, na račun Trgovačkog suda u Bjelovaru IBAN: HR6123900011300000630</w:t>
      </w:r>
      <w:r w:rsidRPr="00505B43">
        <w:rPr>
          <w:rFonts w:cs="Times New Roman" w:eastAsia="Times New Roman"/>
          <w:noProof/>
          <w:szCs w:val="20"/>
          <w:lang w:eastAsia="hr-HR"/>
        </w:rPr>
        <w:t xml:space="preserve"> model HR05 540-989-16.         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5B43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05B43">
        <w:rPr>
          <w:rFonts w:cs="Times New Roman" w:eastAsia="Times New Roman"/>
          <w:szCs w:val="20"/>
          <w:lang w:eastAsia="hr-HR"/>
        </w:rPr>
        <w:t>Obrazloženje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5B43">
        <w:rPr>
          <w:rFonts w:cs="Times New Roman" w:eastAsia="Times New Roman"/>
          <w:szCs w:val="20"/>
          <w:lang w:eastAsia="hr-HR"/>
        </w:rPr>
        <w:t xml:space="preserve">Po prijedlogu Financijske agencije sud je temeljem čl.115. st.1. Stečajnog zakona </w:t>
      </w:r>
      <w:r w:rsidRPr="00505B43">
        <w:rPr>
          <w:rFonts w:cs="Times New Roman" w:eastAsia="Calibri"/>
          <w:noProof/>
          <w:szCs w:val="20"/>
          <w:lang w:eastAsia="hr-HR"/>
        </w:rPr>
        <w:t xml:space="preserve">("Narodne novine" broj 71/15, dalje: SZ) </w:t>
      </w:r>
      <w:r w:rsidRPr="00505B43">
        <w:rPr>
          <w:rFonts w:cs="Times New Roman" w:eastAsia="Times New Roman"/>
          <w:szCs w:val="20"/>
          <w:lang w:eastAsia="hr-HR"/>
        </w:rPr>
        <w:t xml:space="preserve">donio rješenje o pokretanju prethodnog postupka radi utvrđivanja pretpostavki za otvaranje stečajnog postupka </w:t>
      </w:r>
      <w:r w:rsidRPr="00505B43">
        <w:rPr>
          <w:rFonts w:cs="Times New Roman" w:eastAsia="SimSun"/>
          <w:szCs w:val="20"/>
          <w:lang w:eastAsia="zh-CN"/>
        </w:rPr>
        <w:t>i s</w:t>
      </w:r>
      <w:r w:rsidRPr="00505B43">
        <w:rPr>
          <w:rFonts w:cs="Times New Roman" w:eastAsia="Times New Roman"/>
          <w:szCs w:val="20"/>
          <w:lang w:eastAsia="hr-HR"/>
        </w:rPr>
        <w:t xml:space="preserve">azvao ročište radi izjašnjenja o prijedlogu i rasprave o uvjetima za otvaranje stečajnog postupka za dan 28. listopada 2016. Ujedno je naloženo zakonskom zastupniku dužnika Davoru Kolariću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 te dostavi sudu obrazac godišnjeg financijskog izvješća (GFI-POD) za 2015. sa bilješkama i bruto bilancu za 2015.  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5B43">
        <w:rPr>
          <w:rFonts w:cs="Times New Roman" w:eastAsia="Times New Roman"/>
          <w:szCs w:val="20"/>
          <w:lang w:eastAsia="hr-HR"/>
        </w:rPr>
        <w:t>Zakonski zastupnik dužnika nije došao na ročište 28. listopada 2016.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5B43">
        <w:rPr>
          <w:rFonts w:cs="Times New Roman" w:eastAsia="Times New Roman"/>
          <w:szCs w:val="20"/>
          <w:lang w:eastAsia="hr-HR"/>
        </w:rPr>
        <w:t xml:space="preserve"> 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5B43">
        <w:rPr>
          <w:rFonts w:cs="Times New Roman" w:eastAsia="Times New Roman"/>
          <w:szCs w:val="20"/>
          <w:lang w:eastAsia="hr-HR"/>
        </w:rPr>
        <w:lastRenderedPageBreak/>
        <w:t>Sud je izvršio uvid u javno dostupne podatke o podnošenju RGFI, objavljene na web stranicama FINE te utvrdio da je dužnik podnio Financijski izvještaj za 2014. iz kojeg proizlazi da dužnik ima dugotrajnu imovinu u iznosu od 115.816,00 kn te kratkotrajnu imovinu u iznosu od 1.059.931,00 kn. Kako je iz navedenog proizlazilo da dužnik ima imovinu, sud je temeljem odredbe čl.118. st.1. SZ-a imenovao privremenog stečajnog upravitelja Borisa Ljubanovića, dipl. pravnika iz Osijeka, kojem je naloženo provesti potrebne radnje radi ispitivanja postoji li imovina dužnika i mogu li se tom imovinom namiriti troškovi stečajnog postupka (čl.119.st.2.i 5.SZ-a).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05B43">
        <w:rPr>
          <w:rFonts w:cs="Times New Roman" w:eastAsia="Times New Roman"/>
          <w:szCs w:val="20"/>
          <w:lang w:eastAsia="hr-HR"/>
        </w:rPr>
        <w:t>Rješenjem od 19. siječnja</w:t>
      </w:r>
      <w:r w:rsidRPr="00505B43">
        <w:rPr>
          <w:rFonts w:cs="Times New Roman" w:eastAsia="Times New Roman"/>
          <w:noProof/>
          <w:szCs w:val="20"/>
          <w:lang w:eastAsia="hr-HR"/>
        </w:rPr>
        <w:t xml:space="preserve"> 2018. p</w:t>
      </w:r>
      <w:proofErr w:type="spellStart"/>
      <w:r w:rsidRPr="00505B43">
        <w:rPr>
          <w:rFonts w:cs="Times New Roman" w:eastAsia="Times New Roman"/>
          <w:szCs w:val="20"/>
          <w:lang w:eastAsia="hr-HR"/>
        </w:rPr>
        <w:t>rivremeni</w:t>
      </w:r>
      <w:proofErr w:type="spellEnd"/>
      <w:r w:rsidRPr="00505B43">
        <w:rPr>
          <w:rFonts w:cs="Times New Roman" w:eastAsia="Times New Roman"/>
          <w:szCs w:val="20"/>
          <w:lang w:eastAsia="hr-HR"/>
        </w:rPr>
        <w:t xml:space="preserve"> stečajni upravitelj </w:t>
      </w:r>
      <w:r w:rsidRPr="00505B43">
        <w:rPr>
          <w:rFonts w:cs="Times New Roman" w:eastAsia="Calibri"/>
          <w:szCs w:val="20"/>
          <w:lang w:eastAsia="hr-HR"/>
        </w:rPr>
        <w:t>Boris Ljubanović je na vlastiti zahtjev, iz zdravstvenih razloga, razriješen dužnosti i z</w:t>
      </w:r>
      <w:r w:rsidRPr="00505B43">
        <w:rPr>
          <w:rFonts w:cs="Times New Roman" w:eastAsia="Times New Roman"/>
          <w:noProof/>
          <w:szCs w:val="20"/>
          <w:lang w:eastAsia="hr-HR"/>
        </w:rPr>
        <w:t>a privremenog stečajnog upravitelja imenovan je Vinko Pečanić</w:t>
      </w:r>
      <w:r w:rsidRPr="00505B43">
        <w:rPr>
          <w:rFonts w:cs="Times New Roman" w:eastAsia="Times New Roman"/>
          <w:szCs w:val="20"/>
          <w:lang w:eastAsia="hr-HR"/>
        </w:rPr>
        <w:t>, dipl. ekonomist iz Lipika.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5B43">
        <w:rPr>
          <w:rFonts w:cs="Times New Roman" w:eastAsia="Times New Roman"/>
          <w:szCs w:val="20"/>
          <w:lang w:eastAsia="hr-HR"/>
        </w:rPr>
        <w:t xml:space="preserve">Privremeni stečajni upravitelj Vinko </w:t>
      </w:r>
      <w:proofErr w:type="spellStart"/>
      <w:r w:rsidRPr="00505B43">
        <w:rPr>
          <w:rFonts w:cs="Times New Roman" w:eastAsia="Times New Roman"/>
          <w:szCs w:val="20"/>
          <w:lang w:eastAsia="hr-HR"/>
        </w:rPr>
        <w:t>Pečanić</w:t>
      </w:r>
      <w:proofErr w:type="spellEnd"/>
      <w:r w:rsidRPr="00505B43">
        <w:rPr>
          <w:rFonts w:cs="Times New Roman" w:eastAsia="Times New Roman"/>
          <w:szCs w:val="20"/>
          <w:lang w:eastAsia="hr-HR"/>
        </w:rPr>
        <w:t xml:space="preserve"> je podnio 27. veljače 2018. sudu pisano izvješće (list 70-74), koje je objavljeno na e-oglasnoj ploči suda. Iz izvješća proizlazi: da dužnik ne obavlja gospodarsku djelatnost od 2016. i nema izgleda za nastavak poslovanja, da kod dužnika postoje oba stečajna razloga (nesposobnost za plaćanje i prezaduženost), da dužnik nema nekretnina niti motornih vozila. U poslovnim knjigama dužnik je iskazao knjigovodstvenu vrijednost potraživanja na dan 31. prosinca 2017. u visini od 135.698,18 kn, no prema izjavi zakonskog zastupnika potraživanja ne postoje ili su zastarjela.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5B43">
        <w:rPr>
          <w:rFonts w:cs="Times New Roman" w:eastAsia="Times New Roman"/>
          <w:noProof/>
          <w:szCs w:val="20"/>
          <w:lang w:eastAsia="hr-HR"/>
        </w:rPr>
        <w:t xml:space="preserve">Na temelju izvješća privremenog stečajnog upravitelja sud utvrđuje da </w:t>
      </w:r>
      <w:r w:rsidRPr="00505B43">
        <w:rPr>
          <w:rFonts w:cs="Times New Roman" w:eastAsia="Times New Roman"/>
          <w:szCs w:val="20"/>
          <w:lang w:eastAsia="hr-HR"/>
        </w:rPr>
        <w:t>dužnik ne raspolaže imovinom koja bi bila dovoljna za namirenje troškova prethodnog i stečajnog postupka. Ti bi troškovi, po procjeni privremenog stečajnog upravitelja iznosili 21.700,00 kn, a odnosili bi se na knjigovodstvene usluge (11.250,00 kn), otvaranje vođenje i zatvaranje žiro računa (1.000,00 kn), putne troškove (2.000,00 kn), nagradu stečajnom upravitelju (6.450,00 kn) i ostale troškove - uredski materijal i poštarinu (1.000,00 kn).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5B43">
        <w:rPr>
          <w:rFonts w:cs="Times New Roman" w:eastAsia="Times New Roman"/>
          <w:szCs w:val="20"/>
          <w:lang w:eastAsia="hr-HR"/>
        </w:rPr>
        <w:t xml:space="preserve">Kako iz navedenog proizlazi da su ispunjeni uvjeti za otvaranje i zaključenje stečajnog postupka sud je, sukladno odredbi čl.132. st.1. SZ-a, </w:t>
      </w:r>
      <w:r w:rsidRPr="00505B43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505B43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20.000,00 kn, uz upozorenje da će, ukoliko predujam ne bude plaćen u roku od 15 dana, donijeti rješenje o otvaranju i zaključenju stečajnog postupka nad dužnikom.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05B43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05B43">
        <w:rPr>
          <w:rFonts w:cs="Times New Roman" w:eastAsia="Times New Roman"/>
          <w:szCs w:val="20"/>
          <w:lang w:eastAsia="hr-HR"/>
        </w:rPr>
        <w:t>U Bjelovaru 5. ožujka 2018.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505B43">
        <w:rPr>
          <w:rFonts w:cs="Times New Roman" w:eastAsia="Times New Roman"/>
          <w:szCs w:val="20"/>
          <w:lang w:eastAsia="hr-HR"/>
        </w:rPr>
        <w:t>Stečajna sutkinja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  <w:r w:rsidRPr="00505B43">
        <w:rPr>
          <w:rFonts w:cs="Times New Roman" w:eastAsia="Times New Roman"/>
          <w:szCs w:val="20"/>
          <w:lang w:eastAsia="hr-HR"/>
        </w:rPr>
        <w:t xml:space="preserve">   Marija Petrina Kubica v.r.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505B43" w:rsidP="00505B43" w:rsidR="00505B43" w:rsidRPr="00505B4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05B4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05B43" w:rsidP="00505B43" w:rsidR="00505B43" w:rsidRPr="00505B4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05B4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05B43" w:rsidP="00505B43" w:rsidR="00505B43" w:rsidRPr="00505B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05B43" w:rsidP="00505B43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505B43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505B4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4386671"/>
      <w:docPartObj>
        <w:docPartGallery w:val="Page Numbers (Top of Page)"/>
        <w:docPartUnique/>
      </w:docPartObj>
    </w:sdtPr>
    <w:sdtContent>
      <w:p w:rsidRDefault="00505B43" w:rsidP="00505B43" w:rsidR="00505B4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05B43" w:rsidP="00505B43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  <w:r w:rsidRPr="00505B43">
      <w:rPr>
        <w:rFonts w:cs="Times New Roman" w:eastAsia="Times New Roman"/>
        <w:noProof/>
        <w:szCs w:val="20"/>
        <w:lang w:eastAsia="hr-HR"/>
      </w:rPr>
      <w:t>Poslovni broj 5. St-989/2016-22</w:t>
    </w:r>
  </w:p>
  <w:p w:rsidRDefault="00505B43" w:rsidP="00505B43" w:rsidR="00505B43" w:rsidRPr="00505B43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B43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8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71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St-989/2016-22</izvorni_sadrzaj>
    <derivirana_varijabla naziv="DomainObject.Oznaka_1">St-989/2016-22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DIJELOVI-PROM društvo s ograničenom odgovornošću za trgovinu, proizvodnju i usluge zastupanog po punomoćniku Davor Kolarić</izvorni_sadrzaj>
    <derivirana_varijabla naziv="DomainObject.Predmet.ProtustrankaFormated_1">  DIJELOVI-PROM društvo s ograničenom odgovornošću za trgovinu, proizvodnju i usluge zastupanog po punomoćniku Davor Kolarić</derivirana_varijabla>
  </DomainObject.Predmet.ProtustrankaFormated>
  <DomainObject.Predmet.ProtustrankaFormatedOIB>
    <izvorni_sadrzaj>  DIJELOVI-PROM društvo s ograničenom odgovornošću za trgovinu, proizvodnju i usluge, OIB 34230763785 zastupanog po punomoćniku Davor Kolarić</izvorni_sadrzaj>
    <derivirana_varijabla naziv="DomainObject.Predmet.ProtustrankaFormatedOIB_1">  DIJELOVI-PROM društvo s ograničenom odgovornošću za trgovinu, proizvodnju i usluge, OIB 34230763785 zastupanog po punomoćniku Davor Kolarić</derivirana_varijabla>
  </DomainObject.Predmet.ProtustrankaFormatedOIB>
  <DomainObject.Predmet.ProtustrankaFormatedWithAdress>
    <izvorni_sadrzaj> DIJELOVI-PROM društvo s ograničenom odgovornošću za trgovinu, proizvodnju i usluge, Pejačevićeva 2, 33000 Virovitica zastupanog po punomoćniku Davor Kolarić</izvorni_sadrzaj>
    <derivirana_varijabla naziv="DomainObject.Predmet.ProtustrankaFormatedWithAdress_1"> DIJELOVI-PROM društvo s ograničenom odgovornošću za trgovinu, proizvodnju i usluge, Pejačevićeva 2, 33000 Virovitica zastupanog po punomoćniku Davor Kolarić</derivirana_varijabla>
  </DomainObject.Predmet.ProtustrankaFormatedWithAdress>
  <DomainObject.Predmet.ProtustrankaFormatedWithAdressOIB>
    <izvorni_sadrzaj> DIJELOVI-PROM društvo s ograničenom odgovornošću za trgovinu, proizvodnju i usluge, OIB 34230763785, Pejačevićeva 2, 33000 Virovitica zastupanog po punomoćniku Davor Kolarić</izvorni_sadrzaj>
    <derivirana_varijabla naziv="DomainObject.Predmet.ProtustrankaFormatedWithAdressOIB_1"> DIJELOVI-PROM društvo s ograničenom odgovornošću za trgovinu, proizvodnju i usluge, OIB 34230763785, Pejačevićeva 2, 33000 Virovitica zastupanog po punomoćniku Davor Kolarić</derivirana_varijabla>
  </DomainObject.Predmet.ProtustrankaFormatedWithAdressOIB>
  <DomainObject.Predmet.ProtustrankaWithAdress>
    <izvorni_sadrzaj>DIJELOVI-PROM društvo s ograničenom odgovornošću za trgovinu, proizvodnju i usluge Pejačevićeva 2, 33000 Virovitica</izvorni_sadrzaj>
    <derivirana_varijabla naziv="DomainObject.Predmet.ProtustrankaWithAdress_1">DIJELOVI-PROM društvo s ograničenom odgovornošću za trgovinu, proizvodnju i usluge Pejačevićeva 2, 33000 Virovitica</derivirana_varijabla>
  </DomainObject.Predmet.ProtustrankaWithAdress>
  <DomainObject.Predmet.ProtustrankaWithAdressOIB>
    <izvorni_sadrzaj>DIJELOVI-PROM društvo s ograničenom odgovornošću za trgovinu, proizvodnju i usluge, OIB 34230763785, Pejačevićeva 2, 33000 Virovitica</izvorni_sadrzaj>
    <derivirana_varijabla naziv="DomainObject.Predmet.ProtustrankaWithAdressOIB_1">DIJELOVI-PROM društvo s ograničenom odgovornošću za trgovinu, proizvodnju i usluge, OIB 34230763785, Pejačevićeva 2, 33000 Virovitica</derivirana_varijabla>
  </DomainObject.Predmet.ProtustrankaWithAdressOIB>
  <DomainObject.Predmet.ProtustrankaNazivFormated>
    <izvorni_sadrzaj>DIJELOVI-PROM društvo s ograničenom odgovornošću za trgovinu, proizvodnju i usluge</izvorni_sadrzaj>
    <derivirana_varijabla naziv="DomainObject.Predmet.ProtustrankaNazivFormated_1">DIJELOVI-PROM društvo s ograničenom odgovornošću za trgovinu, proizvodnju i usluge</derivirana_varijabla>
  </DomainObject.Predmet.ProtustrankaNazivFormated>
  <DomainObject.Predmet.ProtustrankaNazivFormatedOIB>
    <izvorni_sadrzaj>DIJELOVI-PROM društvo s ograničenom odgovornošću za trgovinu, proizvodnju i usluge, OIB 34230763785</izvorni_sadrzaj>
    <derivirana_varijabla naziv="DomainObject.Predmet.ProtustrankaNazivFormatedOIB_1">DIJELOVI-PROM društvo s ograničenom odgovornošću za trgovinu, proizvodnju i usluge, OIB 34230763785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DIJELOVI-PROM društvo s ograničenom odgovornošću za trgovinu, proizvodnju i usluge zastupanog po punomoćniku Davor Kolarić</item>
    </izvorni_sadrzaj>
    <derivirana_varijabla naziv="DomainObject.Predmet.ProtuStrankaListFormated_1">
      <item>DIJELOVI-PROM društvo s ograničenom odgovornošću za trgovinu, proizvodnju i usluge zastupanog po punomoćniku Davor Kolarić</item>
    </derivirana_varijabla>
  </DomainObject.Predmet.ProtuStrankaListFormated>
  <DomainObject.Predmet.ProtuStrankaListFormatedOIB>
    <izvorni_sadrzaj>
      <item>DIJELOVI-PROM društvo s ograničenom odgovornošću za trgovinu, proizvodnju i usluge, OIB 34230763785 zastupanog po punomoćniku Davor Kolarić</item>
    </izvorni_sadrzaj>
    <derivirana_varijabla naziv="DomainObject.Predmet.ProtuStrankaListFormatedOIB_1">
      <item>DIJELOVI-PROM društvo s ograničenom odgovornošću za trgovinu, proizvodnju i usluge, OIB 34230763785 zastupanog po punomoćniku Davor Kolarić</item>
    </derivirana_varijabla>
  </DomainObject.Predmet.ProtuStrankaListFormatedOIB>
  <DomainObject.Predmet.ProtuStrankaListFormatedWithAdress>
    <izvorni_sadrzaj>
      <item>DIJELOVI-PROM društvo s ograničenom odgovornošću za trgovinu, proizvodnju i usluge, Pejačevićeva 2, 33000 Virovitica zastupanog po punomoćniku Davor Kolarić</item>
    </izvorni_sadrzaj>
    <derivirana_varijabla naziv="DomainObject.Predmet.ProtuStrankaListFormatedWithAdress_1">
      <item>DIJELOVI-PROM društvo s ograničenom odgovornošću za trgovinu, proizvodnju i usluge, Pejačevićeva 2, 33000 Virovitica zastupanog po punomoćniku Davor Kolarić</item>
    </derivirana_varijabla>
  </DomainObject.Predmet.ProtuStrankaListFormatedWithAdress>
  <DomainObject.Predmet.ProtuStrankaListFormatedWithAdressOIB>
    <izvorni_sadrzaj>
      <item>DIJELOVI-PROM društvo s ograničenom odgovornošću za trgovinu, proizvodnju i usluge, OIB 34230763785, Pejačevićeva 2, 33000 Virovitica zastupanog po punomoćniku Davor Kolarić</item>
    </izvorni_sadrzaj>
    <derivirana_varijabla naziv="DomainObject.Predmet.ProtuStrankaListFormatedWithAdressOIB_1">
      <item>DIJELOVI-PROM društvo s ograničenom odgovornošću za trgovinu, proizvodnju i usluge, OIB 34230763785, Pejačevićeva 2, 33000 Virovitica zastupanog po punomoćniku Davor Kolarić</item>
    </derivirana_varijabla>
  </DomainObject.Predmet.ProtuStrankaListFormatedWithAdressOIB>
  <DomainObject.Predmet.ProtuStrankaListNazivFormated>
    <izvorni_sadrzaj>
      <item>DIJELOVI-PROM društvo s ograničenom odgovornošću za trgovinu, proizvodnju i usluge</item>
    </izvorni_sadrzaj>
    <derivirana_varijabla naziv="DomainObject.Predmet.ProtuStrankaListNazivFormated_1">
      <item>DIJELOVI-PROM društvo s ograničenom odgovornošću za trgovinu, proizvodnju i usluge</item>
    </derivirana_varijabla>
  </DomainObject.Predmet.ProtuStrankaListNazivFormated>
  <DomainObject.Predmet.ProtuStrankaListNazivFormatedOIB>
    <izvorni_sadrzaj>
      <item>DIJELOVI-PROM društvo s ograničenom odgovornošću za trgovinu, proizvodnju i usluge, OIB 34230763785</item>
    </izvorni_sadrzaj>
    <derivirana_varijabla naziv="DomainObject.Predmet.ProtuStrankaListNazivFormatedOIB_1">
      <item>DIJELOVI-PROM društvo s ograničenom odgovornošću za trgovinu, proizvodnju i usluge, OIB 34230763785</item>
    </derivirana_varijabla>
  </DomainObject.Predmet.ProtuStrankaListNazivFormatedOIB>
  <DomainObject.Predmet.OstaliListFormated>
    <izvorni_sadrzaj>
      <item>Davor Kolarić punomoćnik sudionika u postupku DIJELOVI-PROM društvo s ograničenom odgovornošću za trgovinu, proizvodnju i usluge</item>
      <item>Boris Ljubanović</item>
    </izvorni_sadrzaj>
    <derivirana_varijabla naziv="DomainObject.Predmet.OstaliListFormated_1">
      <item>Davor Kolarić punomoćnik sudionika u postupku DIJELOVI-PROM društvo s ograničenom odgovornošću za trgovinu, proizvodnju i usluge</item>
      <item>Boris Ljubanović</item>
    </derivirana_varijabla>
  </DomainObject.Predmet.OstaliListFormated>
  <DomainObject.Predmet.OstaliListFormatedOIB>
    <izvorni_sadrzaj>
      <item>Davor Kolarić, OIB 49586312768 punomoćnik sudionika u postupku DIJELOVI-PROM društvo s ograničenom odgovornošću za trgovinu, proizvodnju i usluge</item>
      <item>Boris Ljubanović, OIB 19311655846</item>
    </izvorni_sadrzaj>
    <derivirana_varijabla naziv="DomainObject.Predmet.OstaliListFormatedOIB_1">
      <item>Davor Kolarić, OIB 49586312768 punomoćnik sudionika u postupku DIJELOVI-PROM društvo s ograničenom odgovornošću za trgovinu, proizvodnju i usluge</item>
      <item>Boris Ljubanović, OIB 19311655846</item>
    </derivirana_varijabla>
  </DomainObject.Predmet.OstaliListFormatedOIB>
  <DomainObject.Predmet.OstaliListFormatedWithAdress>
    <izvorni_sadrzaj>
      <item>Davor Kolarić, Pejačevićeva 2, 33000 Virovitica punomoćnik sudionika u postupku DIJELOVI-PROM društvo s ograničenom odgovornošću za trgovinu, proizvodnju i usluge</item>
      <item>Boris Ljubanović, Šetalište kar. Franje Šepera 8c, 31000 Osijek</item>
    </izvorni_sadrzaj>
    <derivirana_varijabla naziv="DomainObject.Predmet.OstaliListFormatedWithAdress_1">
      <item>Davor Kolarić, Pejačevićeva 2, 33000 Virovitica punomoćnik sudionika u postupku DIJELOVI-PROM društvo s ograničenom odgovornošću za trgovinu, proizvodnju i usluge</item>
      <item>Boris Ljubanović, Šetalište kar. Franje Šepera 8c, 31000 Osijek</item>
    </derivirana_varijabla>
  </DomainObject.Predmet.OstaliListFormatedWithAdress>
  <DomainObject.Predmet.OstaliListFormatedWithAdressOIB>
    <izvorni_sadrzaj>
      <item>Davor Kolarić, OIB 49586312768, Pejačevićeva 2, 33000 Virovitica punomoćnik sudionika u postupku DIJELOVI-PROM društvo s ograničenom odgovornošću za trgovinu, proizvodnju i usluge</item>
      <item>Boris Ljubanović, OIB 19311655846, Šetalište kar. Franje Šepera 8c, 31000 Osijek</item>
    </izvorni_sadrzaj>
    <derivirana_varijabla naziv="DomainObject.Predmet.OstaliListFormatedWithAdressOIB_1">
      <item>Davor Kolarić, OIB 49586312768, Pejačevićeva 2, 33000 Virovitica punomoćnik sudionika u postupku DIJELOVI-PROM društvo s ograničenom odgovornošću za trgovinu, proizvodnju i usluge</item>
      <item>Boris Ljubanović, OIB 19311655846, Šetalište kar. Franje Šepera 8c, 31000 Osijek</item>
    </derivirana_varijabla>
  </DomainObject.Predmet.OstaliListFormatedWithAdressOIB>
  <DomainObject.Predmet.OstaliListNazivFormated>
    <izvorni_sadrzaj>
      <item>Davor Kolarić</item>
      <item>Boris Ljubanović</item>
    </izvorni_sadrzaj>
    <derivirana_varijabla naziv="DomainObject.Predmet.OstaliListNazivFormated_1">
      <item>Davor Kolarić</item>
      <item>Boris Ljubanović</item>
    </derivirana_varijabla>
  </DomainObject.Predmet.OstaliListNazivFormated>
  <DomainObject.Predmet.OstaliListNazivFormatedOIB>
    <izvorni_sadrzaj>
      <item>Davor Kolarić, OIB 49586312768</item>
      <item>Boris Ljubanović, OIB 19311655846</item>
    </izvorni_sadrzaj>
    <derivirana_varijabla naziv="DomainObject.Predmet.OstaliListNazivFormatedOIB_1">
      <item>Davor Kolarić, OIB 49586312768</item>
      <item>Boris Ljubanović, OIB 19311655846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St-989/2016-22</izvorni_sadrzaj>
    <derivirana_varijabla naziv="DomainObject.PoslovniBrojDokumenta_1">St-989/2016-22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DIJELOVI-PROM društvo s ograničenom odgovornošću za trgovinu, proizvodnju i usluge</izvorni_sadrzaj>
    <derivirana_varijabla naziv="DomainObject.Predmet.ProtustrankaIDrugi_1">DIJELOVI-PROM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DIJELOVI-PROM društvo s ograničenom odgovornošću za trgovinu, proizvodnju i usluge, OIB 34230763785, Pejačevićeva 2, 33000 Virovitica</izvorni_sadrzaj>
    <derivirana_varijabla naziv="DomainObject.Predmet.ProtustrankaIDrugiAdressOIB_1">DIJELOVI-PROM društvo s ograničenom odgovornošću za trgovinu, proizvodnju i usluge, OIB 34230763785, Pejačevićeva 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DIJELOVI-PROM društvo s ograničenom odgovornošću za trgovinu, proizvodnju i usluge</item>
      <item>Davor Kolarić</item>
      <item>Boris Ljubanović</item>
    </izvorni_sadrzaj>
    <derivirana_varijabla naziv="DomainObject.Predmet.SudioniciListNaziv_1">
      <item>FINA, RC ZAGREB, Podružnica Bjelovar</item>
      <item>DIJELOVI-PROM društvo s ograničenom odgovornošću za trgovinu, proizvodnju i usluge</item>
      <item>Davor Kolarić</item>
      <item>Boris Ljubanović</item>
    </derivirana_varijabla>
  </DomainObject.Predmet.SudioniciListNaziv>
  <DomainObject.Predmet.SudioniciListAdressOIB>
    <izvorni_sadrzaj>
      <item>FINA, RC ZAGREB, Podružnica Bjelovar, OIB 85821130368, F. Supila 4,43000 Bjelovar</item>
      <item>DIJELOVI-PROM društvo s ograničenom odgovornošću za trgovinu, proizvodnju i usluge, OIB 34230763785, Pejačevićeva 2,33000 Virovitica</item>
      <item>Davor Kolarić, OIB 49586312768, Pejačevićeva 2,33000 Virovitica</item>
      <item>Boris Ljubanović, OIB 19311655846, Šetalište kar. Franje Šepera 8c,31000 Osijek</item>
    </izvorni_sadrzaj>
    <derivirana_varijabla naziv="DomainObject.Predmet.SudioniciListAdressOIB_1">
      <item>FINA, RC ZAGREB, Podružnica Bjelovar, OIB 85821130368, F. Supila 4,43000 Bjelovar</item>
      <item>DIJELOVI-PROM društvo s ograničenom odgovornošću za trgovinu, proizvodnju i usluge, OIB 34230763785, Pejačevićeva 2,33000 Virovitica</item>
      <item>Davor Kolarić, OIB 49586312768, Pejačevićeva 2,33000 Virovitica</item>
      <item>Boris Ljubanović, OIB 19311655846, Šetalište kar. 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7E0A76-9A62-4340-9C7B-2CCF41F252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793</properties:Words>
  <properties:Characters>4440</properties:Characters>
  <properties:Lines>96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2018-03-05T11:15:00Z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St-989/2016-22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