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ebc7" w14:paraId="13aebc7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0518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ab/>
      </w:r>
      <w:r w:rsidR="00894389">
        <w:rPr>
          <w:sz w:val="24"/>
          <w:szCs w:val="24"/>
        </w:rPr>
        <w:t xml:space="preserve"> </w:t>
      </w:r>
      <w:r w:rsidR="00A0518A">
        <w:rPr>
          <w:sz w:val="24"/>
          <w:szCs w:val="24"/>
        </w:rPr>
        <w:t xml:space="preserve"> </w:t>
      </w:r>
      <w:r w:rsidR="00894389">
        <w:rPr>
          <w:sz w:val="24"/>
          <w:szCs w:val="24"/>
        </w:rPr>
        <w:t xml:space="preserve">   </w:t>
      </w:r>
      <w:r w:rsidRPr="00363B59">
        <w:rPr>
          <w:sz w:val="24"/>
          <w:szCs w:val="24"/>
        </w:rPr>
        <w:t>66 St-</w:t>
      </w:r>
      <w:r w:rsidR="00A0518A">
        <w:rPr>
          <w:sz w:val="24"/>
          <w:szCs w:val="24"/>
        </w:rPr>
        <w:t>1</w:t>
      </w:r>
      <w:r w:rsidR="00C204C7">
        <w:rPr>
          <w:sz w:val="24"/>
          <w:szCs w:val="24"/>
        </w:rPr>
        <w:t>687</w:t>
      </w:r>
      <w:r w:rsidRPr="00363B59">
        <w:rPr>
          <w:sz w:val="24"/>
          <w:szCs w:val="24"/>
        </w:rPr>
        <w:t>/1</w:t>
      </w:r>
      <w:r w:rsidR="00C204C7">
        <w:rPr>
          <w:sz w:val="24"/>
          <w:szCs w:val="24"/>
        </w:rPr>
        <w:t>1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31084F" w:rsidRPr="0031084F">
        <w:rPr>
          <w:sz w:val="24"/>
          <w:szCs w:val="24"/>
        </w:rPr>
        <w:t xml:space="preserve">ARIS 2000 i partneri </w:t>
      </w:r>
      <w:proofErr w:type="spellStart"/>
      <w:r w:rsidR="0031084F" w:rsidRPr="0031084F">
        <w:rPr>
          <w:sz w:val="24"/>
          <w:szCs w:val="24"/>
        </w:rPr>
        <w:t>k.d</w:t>
      </w:r>
      <w:proofErr w:type="spellEnd"/>
      <w:r w:rsidR="0031084F" w:rsidRPr="0031084F">
        <w:rPr>
          <w:sz w:val="24"/>
          <w:szCs w:val="24"/>
        </w:rPr>
        <w:t>. u stečaju, Zlatar-Bistrica, Kolodvorska 4a, MBS:080700812, OIB:47432611256</w:t>
      </w:r>
      <w:r>
        <w:rPr>
          <w:sz w:val="24"/>
          <w:szCs w:val="24"/>
        </w:rPr>
        <w:t xml:space="preserve">, </w:t>
      </w:r>
      <w:r w:rsidR="00C204C7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C204C7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C204C7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Nastavak </w:t>
      </w:r>
      <w:r w:rsidR="00C626D4">
        <w:rPr>
          <w:sz w:val="24"/>
          <w:szCs w:val="24"/>
        </w:rPr>
        <w:t>ispitno</w:t>
      </w:r>
      <w:r>
        <w:rPr>
          <w:sz w:val="24"/>
          <w:szCs w:val="24"/>
        </w:rPr>
        <w:t>g</w:t>
      </w:r>
      <w:r w:rsidR="00C626D4">
        <w:rPr>
          <w:sz w:val="24"/>
          <w:szCs w:val="24"/>
        </w:rPr>
        <w:t xml:space="preserve"> ročišt</w:t>
      </w:r>
      <w:r>
        <w:rPr>
          <w:sz w:val="24"/>
          <w:szCs w:val="24"/>
        </w:rPr>
        <w:t>a</w:t>
      </w:r>
      <w:r w:rsidR="00E13ABD">
        <w:rPr>
          <w:sz w:val="24"/>
          <w:szCs w:val="24"/>
        </w:rPr>
        <w:t xml:space="preserve"> održat će se</w:t>
      </w:r>
      <w:r w:rsidR="00C626D4">
        <w:rPr>
          <w:sz w:val="24"/>
          <w:szCs w:val="24"/>
        </w:rPr>
        <w:t xml:space="preserve"> </w:t>
      </w:r>
      <w:r w:rsidR="00C626D4" w:rsidRPr="00C626D4">
        <w:rPr>
          <w:b/>
          <w:sz w:val="24"/>
          <w:szCs w:val="24"/>
        </w:rPr>
        <w:t>1</w:t>
      </w:r>
      <w:r w:rsidR="0031084F">
        <w:rPr>
          <w:b/>
          <w:sz w:val="24"/>
          <w:szCs w:val="24"/>
        </w:rPr>
        <w:t>4</w:t>
      </w:r>
      <w:r w:rsidR="00894389">
        <w:rPr>
          <w:b/>
          <w:sz w:val="24"/>
          <w:szCs w:val="24"/>
        </w:rPr>
        <w:t>.</w:t>
      </w:r>
      <w:r w:rsidR="00E13ABD" w:rsidRPr="001C088B">
        <w:rPr>
          <w:b/>
          <w:sz w:val="24"/>
          <w:szCs w:val="24"/>
        </w:rPr>
        <w:t xml:space="preserve"> </w:t>
      </w:r>
      <w:r w:rsidR="0031084F">
        <w:rPr>
          <w:b/>
          <w:sz w:val="24"/>
          <w:szCs w:val="24"/>
        </w:rPr>
        <w:t>lipnja</w:t>
      </w:r>
      <w:r w:rsidR="00E13ABD" w:rsidRPr="001C088B">
        <w:rPr>
          <w:b/>
          <w:sz w:val="24"/>
          <w:szCs w:val="24"/>
        </w:rPr>
        <w:t xml:space="preserve"> 201</w:t>
      </w:r>
      <w:r w:rsidR="00C626D4"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 w:rsidR="0031084F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 w:rsidR="0031084F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0 sati</w:t>
      </w:r>
      <w:r w:rsidR="00C626D4">
        <w:rPr>
          <w:b/>
          <w:sz w:val="24"/>
          <w:szCs w:val="24"/>
        </w:rPr>
        <w:t xml:space="preserve"> </w:t>
      </w:r>
      <w:r w:rsidR="00E13ABD">
        <w:rPr>
          <w:sz w:val="24"/>
          <w:szCs w:val="24"/>
        </w:rPr>
        <w:t>u Trgovačkom sudu u Zagrebu, Petrinjska 8, soba 88/II (ulična zgrada).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C204C7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Nastavak ispitnog ročišta određen je u postupanju po odluci Visokog trgovačkog suda R</w:t>
      </w:r>
      <w:r w:rsidR="0031084F">
        <w:rPr>
          <w:sz w:val="24"/>
          <w:szCs w:val="24"/>
        </w:rPr>
        <w:t xml:space="preserve">epublike </w:t>
      </w:r>
      <w:r>
        <w:rPr>
          <w:sz w:val="24"/>
          <w:szCs w:val="24"/>
        </w:rPr>
        <w:t>H</w:t>
      </w:r>
      <w:r w:rsidR="0031084F">
        <w:rPr>
          <w:sz w:val="24"/>
          <w:szCs w:val="24"/>
        </w:rPr>
        <w:t>rvatske, broj:</w:t>
      </w:r>
      <w:r>
        <w:rPr>
          <w:sz w:val="24"/>
          <w:szCs w:val="24"/>
        </w:rPr>
        <w:t xml:space="preserve"> 34. </w:t>
      </w:r>
      <w:proofErr w:type="spellStart"/>
      <w:r>
        <w:rPr>
          <w:sz w:val="24"/>
          <w:szCs w:val="24"/>
        </w:rPr>
        <w:t>Pž</w:t>
      </w:r>
      <w:proofErr w:type="spellEnd"/>
      <w:r>
        <w:rPr>
          <w:sz w:val="24"/>
          <w:szCs w:val="24"/>
        </w:rPr>
        <w:t>-8880/12-3</w:t>
      </w:r>
      <w:r w:rsidR="0031084F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C204C7">
        <w:rPr>
          <w:sz w:val="24"/>
          <w:szCs w:val="24"/>
        </w:rPr>
        <w:t>1</w:t>
      </w:r>
      <w:r w:rsidRPr="000352C4">
        <w:rPr>
          <w:sz w:val="24"/>
          <w:szCs w:val="24"/>
        </w:rPr>
        <w:t xml:space="preserve">. </w:t>
      </w:r>
      <w:r w:rsidR="00C204C7">
        <w:rPr>
          <w:sz w:val="24"/>
          <w:szCs w:val="24"/>
        </w:rPr>
        <w:t>lipnja</w:t>
      </w:r>
      <w:r w:rsidRPr="000352C4">
        <w:rPr>
          <w:sz w:val="24"/>
          <w:szCs w:val="24"/>
        </w:rPr>
        <w:t xml:space="preserve"> 201</w:t>
      </w:r>
      <w:r w:rsidR="00894389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3540D7" w:rsidP="00C34BFE" w:rsidR="003540D7">
      <w:pPr>
        <w:jc w:val="center"/>
        <w:rPr>
          <w:sz w:val="24"/>
          <w:szCs w:val="24"/>
        </w:rPr>
      </w:pP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D64685">
        <w:rPr>
          <w:sz w:val="24"/>
          <w:szCs w:val="24"/>
        </w:rPr>
        <w:t xml:space="preserve"> v.r.</w:t>
      </w:r>
    </w:p>
    <w:p w:rsidRDefault="003540D7" w:rsidP="00DD0969" w:rsidR="003540D7" w:rsidRPr="000352C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</w:t>
      </w:r>
      <w:r w:rsidR="00C204C7">
        <w:rPr>
          <w:sz w:val="24"/>
          <w:szCs w:val="24"/>
        </w:rPr>
        <w:t xml:space="preserve"> sukladno odredbi članka </w:t>
      </w:r>
      <w:r w:rsidR="0031084F">
        <w:rPr>
          <w:sz w:val="24"/>
          <w:szCs w:val="24"/>
        </w:rPr>
        <w:t xml:space="preserve">10. i 11. stavak 9. </w:t>
      </w:r>
      <w:r w:rsidR="0031084F" w:rsidRPr="0031084F">
        <w:rPr>
          <w:sz w:val="24"/>
          <w:szCs w:val="24"/>
        </w:rPr>
        <w:t>Stečajnog zakona (NN 44/96, 29/99, 129/00, 123/03, 197/03, 187/04, 82/06 i 116/10, 25/12 i 133/12)</w:t>
      </w:r>
      <w:r w:rsidRPr="000352C4">
        <w:rPr>
          <w:sz w:val="24"/>
          <w:szCs w:val="24"/>
        </w:rPr>
        <w:t xml:space="preserve">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D64685" w:rsidR="005C1297">
      <w:pPr>
        <w:rPr>
          <w:sz w:val="24"/>
          <w:szCs w:val="24"/>
        </w:rPr>
      </w:pPr>
    </w:p>
    <w:p w:rsidRDefault="00D64685" w:rsidP="007A1486" w:rsidR="00D64685" w:rsidRPr="00D6468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64685">
        <w:rPr>
          <w:sz w:val="24"/>
          <w:szCs w:val="24"/>
        </w:rPr>
        <w:t xml:space="preserve">Za točnost </w:t>
      </w:r>
      <w:proofErr w:type="spellStart"/>
      <w:r w:rsidRPr="00D64685">
        <w:rPr>
          <w:sz w:val="24"/>
          <w:szCs w:val="24"/>
        </w:rPr>
        <w:t>otpravka</w:t>
      </w:r>
      <w:proofErr w:type="spellEnd"/>
      <w:r w:rsidRPr="00D64685">
        <w:rPr>
          <w:sz w:val="24"/>
          <w:szCs w:val="24"/>
        </w:rPr>
        <w:t xml:space="preserve"> - ovlašteni službenik</w:t>
      </w:r>
    </w:p>
    <w:p w:rsidRDefault="00D64685" w:rsidP="007A1486" w:rsidR="00D64685" w:rsidRPr="00D64685">
      <w:pPr>
        <w:ind w:left="720"/>
        <w:rPr>
          <w:sz w:val="24"/>
          <w:szCs w:val="24"/>
        </w:rPr>
      </w:pPr>
      <w:r w:rsidRPr="00D64685">
        <w:rPr>
          <w:sz w:val="24"/>
          <w:szCs w:val="24"/>
        </w:rPr>
        <w:tab/>
      </w:r>
      <w:r w:rsidRPr="00D64685">
        <w:rPr>
          <w:sz w:val="24"/>
          <w:szCs w:val="24"/>
        </w:rPr>
        <w:tab/>
      </w:r>
      <w:r w:rsidRPr="00D64685">
        <w:rPr>
          <w:sz w:val="24"/>
          <w:szCs w:val="24"/>
        </w:rPr>
        <w:tab/>
      </w:r>
      <w:r w:rsidRPr="00D64685">
        <w:rPr>
          <w:sz w:val="24"/>
          <w:szCs w:val="24"/>
        </w:rPr>
        <w:tab/>
      </w:r>
      <w:r w:rsidRPr="00D64685">
        <w:rPr>
          <w:sz w:val="24"/>
          <w:szCs w:val="24"/>
        </w:rPr>
        <w:tab/>
      </w:r>
      <w:r w:rsidRPr="00D64685">
        <w:rPr>
          <w:sz w:val="24"/>
          <w:szCs w:val="24"/>
        </w:rPr>
        <w:tab/>
        <w:t xml:space="preserve">        Ivana Stampf</w:t>
      </w:r>
    </w:p>
    <w:p w:rsidRDefault="00D64685" w:rsidP="007A1486" w:rsidR="00D64685" w:rsidRPr="007A1486">
      <w:pPr>
        <w:ind w:left="720"/>
      </w:pPr>
    </w:p>
    <w:p w:rsidRDefault="00D64685" w:rsidP="00D64685" w:rsidR="00D64685"/>
    <w:p w:rsidRDefault="00D64685" w:rsidP="00D64685" w:rsidR="00D64685"/>
    <w:sectPr w:rsidSect="00546AD6" w:rsidR="00D64685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C088B"/>
    <w:rsid w:val="001F3D7C"/>
    <w:rsid w:val="0024780A"/>
    <w:rsid w:val="002F111F"/>
    <w:rsid w:val="0031084F"/>
    <w:rsid w:val="003540D7"/>
    <w:rsid w:val="00380169"/>
    <w:rsid w:val="003C5239"/>
    <w:rsid w:val="00497ADF"/>
    <w:rsid w:val="004D5D8F"/>
    <w:rsid w:val="00546AD6"/>
    <w:rsid w:val="005922D8"/>
    <w:rsid w:val="005C1297"/>
    <w:rsid w:val="00637E27"/>
    <w:rsid w:val="006539DD"/>
    <w:rsid w:val="00740241"/>
    <w:rsid w:val="007A0198"/>
    <w:rsid w:val="007B5343"/>
    <w:rsid w:val="00884ADD"/>
    <w:rsid w:val="00894389"/>
    <w:rsid w:val="008D3494"/>
    <w:rsid w:val="00987CEF"/>
    <w:rsid w:val="00A0518A"/>
    <w:rsid w:val="00A151CB"/>
    <w:rsid w:val="00AA254B"/>
    <w:rsid w:val="00AB622C"/>
    <w:rsid w:val="00B51804"/>
    <w:rsid w:val="00C019F2"/>
    <w:rsid w:val="00C204C7"/>
    <w:rsid w:val="00C34BFE"/>
    <w:rsid w:val="00C368EF"/>
    <w:rsid w:val="00C611E2"/>
    <w:rsid w:val="00C626D4"/>
    <w:rsid w:val="00C94014"/>
    <w:rsid w:val="00D64685"/>
    <w:rsid w:val="00DD0969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4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4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St-1687/2011</izvorni_sadrzaj>
    <derivirana_varijabla naziv="DomainObject.Predmet.OznakaBroj_1">St-1687/2011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pom. omot</izvorni_sadrzaj>
    <derivirana_varijabla naziv="DomainObject.Predmet.PrimjedbaSuca_1">formiran pom.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 2000 I PARTNERI K.D.</izvorni_sadrzaj>
    <derivirana_varijabla naziv="DomainObject.Predmet.ProtustrankaFormated_1">  ARIS 2000 I PARTNERI K.D.</derivirana_varijabla>
  </DomainObject.Predmet.ProtustrankaFormated>
  <DomainObject.Predmet.ProtustrankaFormatedOIB>
    <izvorni_sadrzaj>  ARIS 2000 I PARTNERI K.D., OIB 47432611256</izvorni_sadrzaj>
    <derivirana_varijabla naziv="DomainObject.Predmet.ProtustrankaFormatedOIB_1">  ARIS 2000 I PARTNERI K.D., OIB 47432611256</derivirana_varijabla>
  </DomainObject.Predmet.ProtustrankaFormatedOIB>
  <DomainObject.Predmet.ProtustrankaFormatedWithAdress>
    <izvorni_sadrzaj> ARIS 2000 I PARTNERI K.D., KOLODVORSKA 4A, 49247 Zlatar-Bistrica</izvorni_sadrzaj>
    <derivirana_varijabla naziv="DomainObject.Predmet.ProtustrankaFormatedWithAdress_1"> ARIS 2000 I PARTNERI K.D., KOLODVORSKA 4A, 49247 Zlatar-Bistrica</derivirana_varijabla>
  </DomainObject.Predmet.ProtustrankaFormatedWithAdress>
  <DomainObject.Predmet.ProtustrankaFormatedWithAdressOIB>
    <izvorni_sadrzaj> ARIS 2000 I PARTNERI K.D., OIB 47432611256, KOLODVORSKA 4A, 49247 Zlatar-Bistrica</izvorni_sadrzaj>
    <derivirana_varijabla naziv="DomainObject.Predmet.ProtustrankaFormatedWithAdressOIB_1"> ARIS 2000 I PARTNERI K.D., OIB 47432611256, KOLODVORSKA 4A, 49247 Zlatar-Bistrica</derivirana_varijabla>
  </DomainObject.Predmet.ProtustrankaFormatedWithAdressOIB>
  <DomainObject.Predmet.ProtustrankaWithAdress>
    <izvorni_sadrzaj>ARIS 2000 I PARTNERI K.D. KOLODVORSKA 4A, 49247 Zlatar-Bistrica</izvorni_sadrzaj>
    <derivirana_varijabla naziv="DomainObject.Predmet.ProtustrankaWithAdress_1">ARIS 2000 I PARTNERI K.D. KOLODVORSKA 4A, 49247 Zlatar-Bistrica</derivirana_varijabla>
  </DomainObject.Predmet.ProtustrankaWithAdress>
  <DomainObject.Predmet.ProtustrankaWithAdressOIB>
    <izvorni_sadrzaj>ARIS 2000 I PARTNERI K.D., OIB 47432611256, KOLODVORSKA 4A, 49247 Zlatar-Bistrica</izvorni_sadrzaj>
    <derivirana_varijabla naziv="DomainObject.Predmet.ProtustrankaWithAdressOIB_1">ARIS 2000 I PARTNERI K.D., OIB 47432611256, KOLODVORSKA 4A, 49247 Zlatar-Bistrica</derivirana_varijabla>
  </DomainObject.Predmet.ProtustrankaWithAdressOIB>
  <DomainObject.Predmet.ProtustrankaNazivFormated>
    <izvorni_sadrzaj>ARIS 2000 I PARTNERI K.D.</izvorni_sadrzaj>
    <derivirana_varijabla naziv="DomainObject.Predmet.ProtustrankaNazivFormated_1">ARIS 2000 I PARTNERI K.D.</derivirana_varijabla>
  </DomainObject.Predmet.ProtustrankaNazivFormated>
  <DomainObject.Predmet.ProtustrankaNazivFormatedOIB>
    <izvorni_sadrzaj>ARIS 2000 I PARTNERI K.D., OIB 47432611256</izvorni_sadrzaj>
    <derivirana_varijabla naziv="DomainObject.Predmet.ProtustrankaNazivFormatedOIB_1">ARIS 2000 I PARTNERI K.D., OIB 47432611256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I GROŠETA</izvorni_sadrzaj>
    <derivirana_varijabla naziv="DomainObject.Predmet.StrankaFormated_1">  RAIFFEISENBANK AUSTRIA d.d. zastupanog po punomoćniku ODVJETNIČKO DRUŠTVO GLAMUZINA I GROŠETA</derivirana_varijabla>
  </DomainObject.Predmet.StrankaFormated>
  <DomainObject.Predmet.StrankaFormatedOIB>
    <izvorni_sadrzaj>  RAIFFEISENBANK AUSTRIA d.d., OIB 53056966535 zastupanog po punomoćniku ODVJETNIČKO DRUŠTVO GLAMUZINA I GROŠETA</izvorni_sadrzaj>
    <derivirana_varijabla naziv="DomainObject.Predmet.StrankaFormatedOIB_1">  RAIFFEISENBANK AUSTRIA d.d., OIB 53056966535 zastupanog po punomoćniku ODVJETNIČKO DRUŠTVO GLAMUZINA I GROŠETA</derivirana_varijabla>
  </DomainObject.Predmet.StrankaFormatedOIB>
  <DomainObject.Predmet.StrankaFormatedWithAdress>
    <izvorni_sadrzaj> RAIFFEISENBANK AUSTRIA d.d., PETRINJSKA 59, 10000 Zagreb zastupanog po punomoćniku ODVJETNIČKO DRUŠTVO GLAMUZINA I GROŠETA</izvorni_sadrzaj>
    <derivirana_varijabla naziv="DomainObject.Predmet.StrankaFormatedWithAdress_1"> RAIFFEISENBANK AUSTRIA d.d., PETRINJSKA 59, 10000 Zagreb zastupanog po punomoćniku ODVJETNIČKO DRUŠTVO GLAMUZINA I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I GROŠETA</izvorni_sadrzaj>
    <derivirana_varijabla naziv="DomainObject.Predmet.StrankaFormatedWithAdressOIB_1"> RAIFFEISENBANK AUSTRIA d.d., OIB 53056966535, PETRINJSKA 59, 10000 Zagreb zastupanog po punomoćniku ODVJETNIČKO DRUŠTVO GLAMUZINA I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4544954.08</izvorni_sadrzaj>
    <derivirana_varijabla naziv="DomainObject.Predmet.TrenutnaVrijednost_1">4544954.08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 zastupanog po punomoćniku ODVJETNIČKO DRUŠTVO GLAMUZINA I GROŠETA</item>
    </izvorni_sadrzaj>
    <derivirana_varijabla naziv="DomainObject.Predmet.StrankaListFormated_1">
      <item>RAIFFEISENBANK AUSTRIA d.d. zastupanog po punomoćniku ODVJETNIČKO DRUŠTVO GLAMUZINA I GROŠETA</item>
    </derivirana_varijabla>
  </DomainObject.Predmet.StrankaListFormated>
  <DomainObject.Predmet.StrankaListFormatedOIB>
    <izvorni_sadrzaj>
      <item>RAIFFEISENBANK AUSTRIA d.d., OIB 53056966535 zastupanog po punomoćniku ODVJETNIČKO DRUŠTVO GLAMUZINA I GROŠETA</item>
    </izvorni_sadrzaj>
    <derivirana_varijabla naziv="DomainObject.Predmet.StrankaListFormatedOIB_1">
      <item>RAIFFEISENBANK AUSTRIA d.d., OIB 53056966535 zastupanog po punomoćniku ODVJETNIČKO DRUŠTVO GLAMUZINA I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I GROŠETA</item>
    </izvorni_sadrzaj>
    <derivirana_varijabla naziv="DomainObject.Predmet.StrankaListFormatedWithAdress_1">
      <item>RAIFFEISENBANK AUSTRIA d.d., PETRINJSKA 59, 10000 Zagreb zastupanog po punomoćniku ODVJETNIČKO DRUŠTVO GLAMUZINA I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I GROŠETA</item>
    </izvorni_sadrzaj>
    <derivirana_varijabla naziv="DomainObject.Predmet.StrankaListFormatedWithAdressOIB_1">
      <item>RAIFFEISENBANK AUSTRIA d.d., OIB 53056966535, PETRINJSKA 59, 10000 Zagreb zastupanog po punomoćniku ODVJETNIČKO DRUŠTVO GLAMUZINA I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ARIS 2000 I PARTNERI K.D.</item>
    </izvorni_sadrzaj>
    <derivirana_varijabla naziv="DomainObject.Predmet.ProtuStrankaListFormated_1">
      <item>ARIS 2000 I PARTNERI K.D.</item>
    </derivirana_varijabla>
  </DomainObject.Predmet.ProtuStrankaListFormated>
  <DomainObject.Predmet.ProtuStrankaListFormatedOIB>
    <izvorni_sadrzaj>
      <item>ARIS 2000 I PARTNERI K.D., OIB 47432611256</item>
    </izvorni_sadrzaj>
    <derivirana_varijabla naziv="DomainObject.Predmet.ProtuStrankaListFormatedOIB_1">
      <item>ARIS 2000 I PARTNERI K.D., OIB 47432611256</item>
    </derivirana_varijabla>
  </DomainObject.Predmet.ProtuStrankaListFormatedOIB>
  <DomainObject.Predmet.ProtuStrankaListFormatedWithAdress>
    <izvorni_sadrzaj>
      <item>ARIS 2000 I PARTNERI K.D., KOLODVORSKA 4A, 49247 Zlatar-Bistrica</item>
    </izvorni_sadrzaj>
    <derivirana_varijabla naziv="DomainObject.Predmet.ProtuStrankaListFormatedWithAdress_1">
      <item>ARIS 2000 I PARTNERI K.D., KOLODVORSKA 4A, 49247 Zlatar-Bistrica</item>
    </derivirana_varijabla>
  </DomainObject.Predmet.ProtuStrankaListFormatedWithAdress>
  <DomainObject.Predmet.ProtuStrankaListFormatedWithAdressOIB>
    <izvorni_sadrzaj>
      <item>ARIS 2000 I PARTNERI K.D., OIB 47432611256, KOLODVORSKA 4A, 49247 Zlatar-Bistrica</item>
    </izvorni_sadrzaj>
    <derivirana_varijabla naziv="DomainObject.Predmet.ProtuStrankaListFormatedWithAdressOIB_1">
      <item>ARIS 2000 I PARTNERI K.D., OIB 47432611256, KOLODVORSKA 4A, 49247 Zlatar-Bistrica</item>
    </derivirana_varijabla>
  </DomainObject.Predmet.ProtuStrankaListFormatedWithAdressOIB>
  <DomainObject.Predmet.ProtuStrankaListNazivFormated>
    <izvorni_sadrzaj>
      <item>ARIS 2000 I PARTNERI K.D.</item>
    </izvorni_sadrzaj>
    <derivirana_varijabla naziv="DomainObject.Predmet.ProtuStrankaListNazivFormated_1">
      <item>ARIS 2000 I PARTNERI K.D.</item>
    </derivirana_varijabla>
  </DomainObject.Predmet.ProtuStrankaListNazivFormated>
  <DomainObject.Predmet.ProtuStrankaListNazivFormatedOIB>
    <izvorni_sadrzaj>
      <item>ARIS 2000 I PARTNERI K.D., OIB 47432611256</item>
    </izvorni_sadrzaj>
    <derivirana_varijabla naziv="DomainObject.Predmet.ProtuStrankaListNazivFormatedOIB_1">
      <item>ARIS 2000 I PARTNERI K.D., OIB 47432611256</item>
    </derivirana_varijabla>
  </DomainObject.Predmet.ProtuStrankaListNazivFormatedOIB>
  <DomainObject.Predmet.OstaliListFormated>
    <izvorni_sadrzaj>
      <item>ODVJETNIČKO DRUŠTVO GLAMUZINA I GROŠETA punomoćnik sudionika u postupku RAIFFEISENBANK AUSTRIA d.d.</item>
      <item>Tihomir Hoić</item>
      <item>Hrvoje Šimić</item>
      <item>Maja Šimić</item>
      <item>OD Dragičević i partneri</item>
      <item>Jerko-duško Suić</item>
    </izvorni_sadrzaj>
    <derivirana_varijabla naziv="DomainObject.Predmet.OstaliListFormated_1">
      <item>ODVJETNIČKO DRUŠTVO GLAMUZINA I GROŠETA punomoćnik sudionika u postupku RAIFFEISENBANK AUSTRIA d.d.</item>
      <item>Tihomir Hoić</item>
      <item>Hrvoje Šimić</item>
      <item>Maja Šimić</item>
      <item>OD Dragičević i partneri</item>
      <item>Jerko-duško Suić</item>
    </derivirana_varijabla>
  </DomainObject.Predmet.OstaliListFormated>
  <DomainObject.Predmet.OstaliListFormatedOIB>
    <izvorni_sadrzaj>
      <item>ODVJETNIČKO DRUŠTVO GLAMUZINA I GROŠETA, OIB 69402757072 punomoćnik sudionika u postupku RAIFFEISENBANK AUSTRIA d.d.</item>
      <item>Tihomir Hoić</item>
      <item>Hrvoje Šimić</item>
      <item>Maja Šimić</item>
      <item>OD Dragičević i partneri</item>
      <item>Jerko-duško Suić, OIB 53510817959</item>
    </izvorni_sadrzaj>
    <derivirana_varijabla naziv="DomainObject.Predmet.OstaliListFormatedOIB_1">
      <item>ODVJETNIČKO DRUŠTVO GLAMUZINA I GROŠETA, OIB 69402757072 punomoćnik sudionika u postupku RAIFFEISENBANK AUSTRIA d.d.</item>
      <item>Tihomir Hoić</item>
      <item>Hrvoje Šimić</item>
      <item>Maja Šimić</item>
      <item>OD Dragičević i partneri</item>
      <item>Jerko-duško Suić, OIB 53510817959</item>
    </derivirana_varijabla>
  </DomainObject.Predmet.OstaliListFormatedOIB>
  <DomainObject.Predmet.OstaliListFormatedWithAdress>
    <izvorni_sadrzaj>
      <item>ODVJETNIČKO DRUŠTVO GLAMUZINA I GROŠETA,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Hegedušićeva 10, 10000 Zagreb</item>
    </izvorni_sadrzaj>
    <derivirana_varijabla naziv="DomainObject.Predmet.OstaliListFormatedWithAdress_1">
      <item>ODVJETNIČKO DRUŠTVO GLAMUZINA I GROŠETA,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Hegedušićeva 10, 10000 Zagreb</item>
    </derivirana_varijabla>
  </DomainObject.Predmet.OstaliListFormatedWithAdress>
  <DomainObject.Predmet.OstaliListFormatedWithAdressOIB>
    <izvorni_sadrzaj>
      <item>ODVJETNIČKO DRUŠTVO GLAMUZINA I GROŠETA, OIB 69402757072,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OIB 53510817959, Hegedušićeva 10, 10000 Zagreb</item>
    </izvorni_sadrzaj>
    <derivirana_varijabla naziv="DomainObject.Predmet.OstaliListFormatedWithAdressOIB_1">
      <item>ODVJETNIČKO DRUŠTVO GLAMUZINA I GROŠETA, OIB 69402757072, KRAJIŠKA 27, 10000 Zagreb punomoćnik sudionika u postupku RAIFFEISENBANK AUSTRIA d.d.</item>
      <item>Tihomir Hoić, Zagorska 40, Zlatar Bistrica</item>
      <item>Hrvoje Šimić, A. Šenoe 3, 10000 Zagreb</item>
      <item>Maja Šimić, Frateršćica 60, 10000 Zagreb</item>
      <item>OD Dragičević i partneri, Palmotićeva 60, 10000 Zagreb</item>
      <item>Jerko-duško Suić, OIB 53510817959, Hegedušićeva 10, 10000 Zagreb</item>
    </derivirana_varijabla>
  </DomainObject.Predmet.OstaliListFormatedWithAdressOIB>
  <DomainObject.Predmet.OstaliListNazivFormated>
    <izvorni_sadrzaj>
      <item>ODVJETNIČKO DRUŠTVO GLAMUZINA I GROŠETA</item>
      <item>Tihomir Hoić</item>
      <item>Hrvoje Šimić</item>
      <item>Maja Šimić</item>
      <item>OD Dragičević i partneri</item>
      <item>Jerko-duško Suić</item>
    </izvorni_sadrzaj>
    <derivirana_varijabla naziv="DomainObject.Predmet.OstaliListNazivFormated_1">
      <item>ODVJETNIČKO DRUŠTVO GLAMUZINA I GROŠETA</item>
      <item>Tihomir Hoić</item>
      <item>Hrvoje Šimić</item>
      <item>Maja Šimić</item>
      <item>OD Dragičević i partneri</item>
      <item>Jerko-duško Suić</item>
    </derivirana_varijabla>
  </DomainObject.Predmet.OstaliListNazivFormated>
  <DomainObject.Predmet.OstaliListNazivFormatedOIB>
    <izvorni_sadrzaj>
      <item>ODVJETNIČKO DRUŠTVO GLAMUZINA I GROŠETA, OIB 69402757072</item>
      <item>Tihomir Hoić</item>
      <item>Hrvoje Šimić</item>
      <item>Maja Šimić</item>
      <item>OD Dragičević i partneri</item>
      <item>Jerko-duško Suić, OIB 53510817959</item>
    </izvorni_sadrzaj>
    <derivirana_varijabla naziv="DomainObject.Predmet.OstaliListNazivFormatedOIB_1">
      <item>ODVJETNIČKO DRUŠTVO GLAMUZINA I GROŠETA, OIB 69402757072</item>
      <item>Tihomir Hoić</item>
      <item>Hrvoje Šimić</item>
      <item>Maja Šimić</item>
      <item>OD Dragičević i partneri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ARIS 2000 I PARTNERI K.D.</izvorni_sadrzaj>
    <derivirana_varijabla naziv="DomainObject.Predmet.ProtustrankaIDrugi_1">ARIS 2000 I PARTNERI K.D.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ARIS 2000 I PARTNERI K.D., OIB 47432611256, KOLODVORSKA 4A, 49247 Zlatar-Bistrica</izvorni_sadrzaj>
    <derivirana_varijabla naziv="DomainObject.Predmet.ProtustrankaIDrugiAdressOIB_1">ARIS 2000 I PARTNERI K.D., OIB 47432611256, KOLODVORSKA 4A,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 2000 I PARTNERI K.D.</item>
      <item>ODVJETNIČKO DRUŠTVO GLAMUZINA I GROŠETA</item>
      <item>RAIFFEISENBANK AUSTRIA d.d.</item>
      <item>Tihomir Hoić</item>
      <item>Hrvoje Šimić</item>
      <item>Maja Šimić</item>
      <item>OD Dragičević i partneri</item>
      <item>Jerko-duško Suić</item>
    </izvorni_sadrzaj>
    <derivirana_varijabla naziv="DomainObject.Predmet.SudioniciListNaziv_1">
      <item>ARIS 2000 I PARTNERI K.D.</item>
      <item>ODVJETNIČKO DRUŠTVO GLAMUZINA I GROŠETA</item>
      <item>RAIFFEISENBANK AUSTRIA d.d.</item>
      <item>Tihomir Hoić</item>
      <item>Hrvoje Šimić</item>
      <item>Maja Šimić</item>
      <item>OD Dragičević i partneri</item>
      <item>Jerko-duško Suić</item>
    </derivirana_varijabla>
  </DomainObject.Predmet.SudioniciListNaziv>
  <DomainObject.Predmet.SudioniciListAdressOIB>
    <izvorni_sadrzaj>
      <item>ARIS 2000 I PARTNERI K.D., OIB 47432611256, KOLODVORSKA 4A,49247 Zlatar-Bistrica</item>
      <item>ODVJETNIČKO DRUŠTVO GLAMUZINA I GROŠETA, OIB 69402757072, KRAJIŠKA 27,10000 Zagreb</item>
      <item>RAIFFEISENBANK AUSTRIA d.d., OIB 53056966535, PETRINJSKA 59,10000 Zagreb</item>
      <item>Tihomir Hoić, Zagorska 40,Zlatar Bistrica</item>
      <item>Hrvoje Šimić, A. Šenoe 3,10000 Zagreb</item>
      <item>Maja Šimić, Frateršćica 60,10000 Zagreb</item>
      <item>OD Dragičević i partneri, Palmotićeva 60,10000 Zagreb</item>
      <item>Jerko-duško Suić, OIB 53510817959, Hegedušićeva 10,10000 Zagreb</item>
    </izvorni_sadrzaj>
    <derivirana_varijabla naziv="DomainObject.Predmet.SudioniciListAdressOIB_1">
      <item>ARIS 2000 I PARTNERI K.D., OIB 47432611256, KOLODVORSKA 4A,49247 Zlatar-Bistrica</item>
      <item>ODVJETNIČKO DRUŠTVO GLAMUZINA I GROŠETA, OIB 69402757072, KRAJIŠKA 27,10000 Zagreb</item>
      <item>RAIFFEISENBANK AUSTRIA d.d., OIB 53056966535, PETRINJSKA 59,10000 Zagreb</item>
      <item>Tihomir Hoić, Zagorska 40,Zlatar Bistrica</item>
      <item>Hrvoje Šimić, A. Šenoe 3,10000 Zagreb</item>
      <item>Maja Šimić, Frateršćica 60,10000 Zagreb</item>
      <item>OD Dragičević i partneri, Palmotićeva 60,10000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47432611256</item>
      <item>, OIB 69402757072</item>
      <item>, OIB 53056966535</item>
      <item>, OIB null</item>
      <item>, OIB null</item>
      <item>, OIB null</item>
      <item>, OIB null</item>
      <item>, OIB 53510817959</item>
    </izvorni_sadrzaj>
    <derivirana_varijabla naziv="DomainObject.Predmet.SudioniciListNazivOIB_1">
      <item>, OIB 47432611256</item>
      <item>, OIB 69402757072</item>
      <item>, OIB 53056966535</item>
      <item>, OIB null</item>
      <item>, OIB null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818</properties:Characters>
  <properties:Lines>39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2016-06-01T08:14:00Z</dcterms:created>
  <dc:creator>mkolakusic</dc:creator>
  <cp:lastModifiedBy>Ivana Stampf</cp:lastModifiedBy>
  <cp:lastPrinted>2012-11-19T11:49:00Z</cp:lastPrinted>
  <dcterms:modified xmlns:xsi="http://www.w3.org/2001/XMLSchema-instance" xsi:type="dcterms:W3CDTF">2016-06-01T09:47:00Z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