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ecd5" w14:paraId="3e4ecd5" w:rsidRDefault="00DC0FCC" w:rsidP="00DC0FCC" w:rsidR="00DC0FCC">
      <w:pPr>
        <w:tabs>
          <w:tab w:pos="0" w:val="right"/>
        </w:tabs>
        <w15:collapsed w:val="false"/>
        <w:rPr>
          <w:bCs/>
        </w:rPr>
      </w:pPr>
      <w:bookmarkStart w:name="_GoBack" w:id="0"/>
      <w:bookmarkEnd w:id="0"/>
      <w:r>
        <w:rPr>
          <w:noProof/>
          <w:lang w:eastAsia="hr-HR"/>
        </w:rPr>
        <w:t xml:space="preserve">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C0FCC" w:rsidP="00DC0FCC" w:rsidR="00DC0FCC" w:rsidRPr="00E531AA">
      <w:pPr>
        <w:rPr>
          <w:lang w:eastAsia="hr-HR"/>
        </w:rPr>
      </w:pPr>
      <w:r w:rsidRPr="00E531AA">
        <w:rPr>
          <w:lang w:eastAsia="hr-HR"/>
        </w:rPr>
        <w:t xml:space="preserve">    </w:t>
      </w: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  </w:t>
      </w:r>
      <w:r>
        <w:rPr>
          <w:lang w:eastAsia="hr-HR"/>
        </w:rPr>
        <w:t xml:space="preserve">  </w:t>
      </w:r>
      <w:r w:rsidRPr="00E531AA">
        <w:rPr>
          <w:lang w:eastAsia="hr-HR"/>
        </w:rPr>
        <w:t>Republika Hrvatska</w:t>
      </w:r>
    </w:p>
    <w:p w:rsidRDefault="00DC0FCC" w:rsidP="00DC0FCC" w:rsidR="00DC0FCC" w:rsidRPr="00E531AA">
      <w:pPr>
        <w:rPr>
          <w:lang w:eastAsia="hr-HR"/>
        </w:rPr>
      </w:pP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</w:t>
      </w:r>
      <w:r>
        <w:rPr>
          <w:lang w:eastAsia="hr-HR"/>
        </w:rPr>
        <w:t xml:space="preserve"> </w:t>
      </w:r>
      <w:r w:rsidRPr="00E531AA">
        <w:rPr>
          <w:lang w:eastAsia="hr-HR"/>
        </w:rPr>
        <w:t xml:space="preserve">   </w:t>
      </w:r>
      <w:r>
        <w:rPr>
          <w:lang w:eastAsia="hr-HR"/>
        </w:rPr>
        <w:t xml:space="preserve"> </w:t>
      </w:r>
      <w:r w:rsidRPr="00E531AA">
        <w:rPr>
          <w:lang w:eastAsia="hr-HR"/>
        </w:rPr>
        <w:t>Trgovački sud u Zadru</w:t>
      </w:r>
    </w:p>
    <w:p w:rsidRDefault="00DC0FCC" w:rsidP="00DC0FCC" w:rsidR="00DC0FCC">
      <w:pPr>
        <w:rPr>
          <w:lang w:eastAsia="hr-HR"/>
        </w:rPr>
      </w:pPr>
      <w:r>
        <w:rPr>
          <w:lang w:eastAsia="hr-HR"/>
        </w:rPr>
        <w:t xml:space="preserve">    </w:t>
      </w:r>
      <w:r w:rsidRPr="00E531AA">
        <w:rPr>
          <w:lang w:eastAsia="hr-HR"/>
        </w:rPr>
        <w:t>Zadar, Dr. Franje Tuđmana 35</w:t>
      </w:r>
    </w:p>
    <w:p w:rsidRDefault="00DC0FCC" w:rsidP="00DC0FCC" w:rsidR="00DC0FCC" w:rsidRPr="00B40CE6">
      <w:pPr>
        <w:tabs>
          <w:tab w:pos="6240" w:val="left"/>
        </w:tabs>
        <w:jc w:val="both"/>
      </w:pPr>
      <w:r>
        <w:t xml:space="preserve">       </w:t>
      </w:r>
    </w:p>
    <w:p w:rsidRDefault="00DC0FCC" w:rsidP="00DC0FCC" w:rsidR="00DC0FCC" w:rsidRPr="00B40CE6">
      <w:pPr>
        <w:jc w:val="center"/>
      </w:pPr>
      <w:r w:rsidRPr="00B40CE6">
        <w:t xml:space="preserve">R E P U B L I K A   H R V A T S K A </w:t>
      </w:r>
    </w:p>
    <w:p w:rsidRDefault="00DC0FCC" w:rsidP="00DC0FCC" w:rsidR="00DC0FCC" w:rsidRPr="00B40CE6">
      <w:pPr>
        <w:jc w:val="center"/>
      </w:pPr>
    </w:p>
    <w:p w:rsidRDefault="00DC0FCC" w:rsidP="00DC0FCC" w:rsidR="00DC0FCC" w:rsidRPr="00B40CE6">
      <w:pPr>
        <w:jc w:val="center"/>
      </w:pPr>
      <w:r w:rsidRPr="00B40CE6">
        <w:t>Z A K L J U Č A K</w:t>
      </w:r>
    </w:p>
    <w:p w:rsidRDefault="00DC0FCC" w:rsidP="00DC0FCC" w:rsidR="00DC0FCC" w:rsidRPr="00B40CE6"/>
    <w:p w:rsidRDefault="00DC0FCC" w:rsidP="00DC0FCC" w:rsidR="00DC0FCC">
      <w:pPr>
        <w:ind w:firstLine="708"/>
        <w:jc w:val="both"/>
      </w:pPr>
      <w:r w:rsidRPr="00B40CE6">
        <w:rPr>
          <w:lang w:eastAsia="hr-HR"/>
        </w:rPr>
        <w:t>Trgovački sud u Zadru, po sutkinji Tini Grgas, u stečajnom postupku nad stečaj</w:t>
      </w:r>
      <w:r>
        <w:rPr>
          <w:lang w:eastAsia="hr-HR"/>
        </w:rPr>
        <w:t xml:space="preserve">nim dužnikom </w:t>
      </w:r>
      <w:r w:rsidR="000B2D43">
        <w:rPr>
          <w:lang w:eastAsia="hr-HR"/>
        </w:rPr>
        <w:t>ZLATNA UVALA d.o.o.</w:t>
      </w:r>
      <w:r>
        <w:rPr>
          <w:lang w:eastAsia="hr-HR"/>
        </w:rPr>
        <w:t xml:space="preserve"> u stečaju, Zadar, </w:t>
      </w:r>
      <w:r w:rsidR="000B2D43">
        <w:rPr>
          <w:lang w:eastAsia="hr-HR"/>
        </w:rPr>
        <w:t xml:space="preserve">Ljudevita Posavskog 6, </w:t>
      </w:r>
      <w:r>
        <w:rPr>
          <w:lang w:eastAsia="hr-HR"/>
        </w:rPr>
        <w:t xml:space="preserve">OIB: </w:t>
      </w:r>
      <w:r w:rsidR="000B2D43">
        <w:rPr>
          <w:lang w:eastAsia="hr-HR"/>
        </w:rPr>
        <w:t>94668976506</w:t>
      </w:r>
      <w:r>
        <w:rPr>
          <w:lang w:eastAsia="hr-HR"/>
        </w:rPr>
        <w:t xml:space="preserve">, </w:t>
      </w:r>
      <w:r w:rsidR="000B2D43">
        <w:rPr>
          <w:lang w:eastAsia="hr-HR"/>
        </w:rPr>
        <w:t xml:space="preserve">kojeg </w:t>
      </w:r>
      <w:r>
        <w:rPr>
          <w:lang w:eastAsia="hr-HR"/>
        </w:rPr>
        <w:t>zastupa</w:t>
      </w:r>
      <w:r w:rsidRPr="00B40CE6">
        <w:rPr>
          <w:lang w:eastAsia="hr-HR"/>
        </w:rPr>
        <w:t xml:space="preserve"> stečajn</w:t>
      </w:r>
      <w:r w:rsidR="000B2D43">
        <w:rPr>
          <w:lang w:eastAsia="hr-HR"/>
        </w:rPr>
        <w:t>a</w:t>
      </w:r>
      <w:r w:rsidRPr="00B40CE6">
        <w:rPr>
          <w:lang w:eastAsia="hr-HR"/>
        </w:rPr>
        <w:t xml:space="preserve"> upravitelj</w:t>
      </w:r>
      <w:r w:rsidR="000B2D43">
        <w:rPr>
          <w:lang w:eastAsia="hr-HR"/>
        </w:rPr>
        <w:t xml:space="preserve">ica Edita </w:t>
      </w:r>
      <w:proofErr w:type="spellStart"/>
      <w:r w:rsidR="000B2D43">
        <w:rPr>
          <w:lang w:eastAsia="hr-HR"/>
        </w:rPr>
        <w:t>Đurkin</w:t>
      </w:r>
      <w:proofErr w:type="spellEnd"/>
      <w:r w:rsidR="000B2D43">
        <w:rPr>
          <w:lang w:eastAsia="hr-HR"/>
        </w:rPr>
        <w:t xml:space="preserve"> iz Osijeka, </w:t>
      </w:r>
      <w:proofErr w:type="spellStart"/>
      <w:r w:rsidR="000B2D43">
        <w:rPr>
          <w:lang w:eastAsia="hr-HR"/>
        </w:rPr>
        <w:t>Donjodravska</w:t>
      </w:r>
      <w:proofErr w:type="spellEnd"/>
      <w:r w:rsidR="000B2D43">
        <w:rPr>
          <w:lang w:eastAsia="hr-HR"/>
        </w:rPr>
        <w:t xml:space="preserve"> obala 16, </w:t>
      </w:r>
      <w:r w:rsidRPr="00B40CE6">
        <w:t xml:space="preserve"> nakon </w:t>
      </w:r>
      <w:r>
        <w:t>pravomoćnosti rješenja ovoga suda poslovni broj  3. St-57</w:t>
      </w:r>
      <w:r w:rsidR="000B2D43">
        <w:t>3</w:t>
      </w:r>
      <w:r>
        <w:t>/2016-</w:t>
      </w:r>
      <w:r w:rsidR="000B2D43">
        <w:t>70</w:t>
      </w:r>
      <w:r>
        <w:t xml:space="preserve"> od 1</w:t>
      </w:r>
      <w:r w:rsidR="000B2D43">
        <w:t>6</w:t>
      </w:r>
      <w:r>
        <w:t xml:space="preserve">. </w:t>
      </w:r>
      <w:r w:rsidR="000B2D43">
        <w:t>veljače</w:t>
      </w:r>
      <w:r>
        <w:t xml:space="preserve"> 2018. o dosudi </w:t>
      </w:r>
      <w:r w:rsidR="00C515C5">
        <w:t xml:space="preserve">kupcu </w:t>
      </w:r>
      <w:r>
        <w:t>nekretnine</w:t>
      </w:r>
      <w:r w:rsidR="009A7A43">
        <w:t xml:space="preserve"> u suvlasništvu stečajnog dužnika, 24. svibnja</w:t>
      </w:r>
      <w:r>
        <w:t xml:space="preserve"> 2018. </w:t>
      </w:r>
    </w:p>
    <w:p w:rsidRDefault="00DC0FCC" w:rsidP="00DC0FCC" w:rsidR="00DC0FCC">
      <w:pPr>
        <w:jc w:val="both"/>
      </w:pPr>
    </w:p>
    <w:p w:rsidRDefault="00DC0FCC" w:rsidP="00DC0FCC" w:rsidR="00DC0FCC" w:rsidRPr="00AE5073">
      <w:pPr>
        <w:jc w:val="center"/>
        <w:rPr>
          <w:b/>
          <w:bCs/>
        </w:rPr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DC0FCC" w:rsidP="00DC0FCC" w:rsidR="00DC0FCC">
      <w:pPr>
        <w:jc w:val="center"/>
        <w:rPr>
          <w:bCs/>
        </w:rPr>
      </w:pPr>
    </w:p>
    <w:p w:rsidRDefault="00EF627E" w:rsidP="00874D3A" w:rsidR="00DC0FCC">
      <w:pPr>
        <w:ind w:firstLine="708"/>
        <w:jc w:val="both"/>
      </w:pPr>
      <w:r>
        <w:rPr>
          <w:rFonts w:eastAsia="Arial Unicode MS"/>
        </w:rPr>
        <w:t xml:space="preserve">I. </w:t>
      </w:r>
      <w:r w:rsidR="00DC0FCC">
        <w:rPr>
          <w:rFonts w:eastAsia="Arial Unicode MS"/>
        </w:rPr>
        <w:t>Nekretnina</w:t>
      </w:r>
      <w:r w:rsidR="00DC0FCC" w:rsidRPr="00C53BC7">
        <w:rPr>
          <w:rFonts w:eastAsia="Arial Unicode MS"/>
        </w:rPr>
        <w:t xml:space="preserve"> </w:t>
      </w:r>
      <w:r w:rsidR="00DC0FCC">
        <w:rPr>
          <w:rFonts w:eastAsia="Arial Unicode MS"/>
        </w:rPr>
        <w:t xml:space="preserve">u vlasništvu </w:t>
      </w:r>
      <w:r w:rsidR="00DC0FCC" w:rsidRPr="00C53BC7">
        <w:t xml:space="preserve">stečajnog dužnika </w:t>
      </w:r>
      <w:r w:rsidR="000B2D43">
        <w:rPr>
          <w:lang w:eastAsia="hr-HR"/>
        </w:rPr>
        <w:t>ZLATNA UVALA d.o.o. u stečaju, Zadar, Ljudevita Posavskog 6, OIB: 94668976506,</w:t>
      </w:r>
      <w:r w:rsidR="00DC0FCC">
        <w:rPr>
          <w:lang w:eastAsia="hr-HR"/>
        </w:rPr>
        <w:t xml:space="preserve"> </w:t>
      </w:r>
      <w:r w:rsidR="000B2D43">
        <w:rPr>
          <w:lang w:eastAsia="hr-HR"/>
        </w:rPr>
        <w:t xml:space="preserve">i to suvlasnički udjel stečajnog dužnika od 1/3 dijela </w:t>
      </w:r>
      <w:r w:rsidR="00DC0FCC">
        <w:t xml:space="preserve">oznake kat. čest. </w:t>
      </w:r>
      <w:proofErr w:type="spellStart"/>
      <w:r w:rsidR="00DC0FCC">
        <w:t>zem</w:t>
      </w:r>
      <w:proofErr w:type="spellEnd"/>
      <w:r w:rsidR="00DC0FCC">
        <w:t xml:space="preserve">. broj </w:t>
      </w:r>
      <w:r w:rsidR="000B2D43">
        <w:t xml:space="preserve">6910, pašnjak površine 3269 m2, </w:t>
      </w:r>
      <w:r w:rsidR="00DC0FCC">
        <w:t xml:space="preserve">upisana u </w:t>
      </w:r>
      <w:proofErr w:type="spellStart"/>
      <w:r w:rsidR="00DC0FCC">
        <w:t>zk</w:t>
      </w:r>
      <w:proofErr w:type="spellEnd"/>
      <w:r w:rsidR="00DC0FCC">
        <w:t xml:space="preserve">. ul. </w:t>
      </w:r>
      <w:r w:rsidR="000B2D43">
        <w:t>3466</w:t>
      </w:r>
      <w:r w:rsidR="00DC0FCC">
        <w:t xml:space="preserve"> k.o. </w:t>
      </w:r>
      <w:r w:rsidR="000B2D43">
        <w:t xml:space="preserve">335070 </w:t>
      </w:r>
      <w:proofErr w:type="spellStart"/>
      <w:r w:rsidR="000B2D43">
        <w:t>Sukošan</w:t>
      </w:r>
      <w:proofErr w:type="spellEnd"/>
      <w:r w:rsidR="00DC0FCC">
        <w:t xml:space="preserve">, </w:t>
      </w:r>
    </w:p>
    <w:p w:rsidRDefault="00874D3A" w:rsidP="005E260F" w:rsidR="00DC0FCC" w:rsidRPr="00C515C5">
      <w:pPr>
        <w:ind w:firstLine="708"/>
        <w:jc w:val="both"/>
      </w:pPr>
      <w:r>
        <w:t xml:space="preserve">- </w:t>
      </w:r>
      <w:r w:rsidR="00DC0FCC" w:rsidRPr="00C515C5">
        <w:t>predaje se u posjed kupcu</w:t>
      </w:r>
      <w:r w:rsidR="00DC0FCC" w:rsidRPr="00C515C5">
        <w:rPr>
          <w:lang w:eastAsia="hr-HR"/>
        </w:rPr>
        <w:t xml:space="preserve"> </w:t>
      </w:r>
      <w:r w:rsidR="000B2D43" w:rsidRPr="00C515C5">
        <w:rPr>
          <w:lang w:eastAsia="hr-HR"/>
        </w:rPr>
        <w:t xml:space="preserve">Niki Košti (Niko Košta) iz Zadra, Fra Ivana Zadranina 2, </w:t>
      </w:r>
      <w:r w:rsidR="00DC0FCC" w:rsidRPr="00C515C5">
        <w:rPr>
          <w:lang w:eastAsia="hr-HR"/>
        </w:rPr>
        <w:t xml:space="preserve">  </w:t>
      </w:r>
      <w:r w:rsidR="00DC0FCC" w:rsidRPr="00C515C5">
        <w:t xml:space="preserve">OIB: </w:t>
      </w:r>
      <w:r w:rsidR="000B2D43" w:rsidRPr="00C515C5">
        <w:t>97294094221</w:t>
      </w:r>
      <w:r w:rsidR="005E260F" w:rsidRPr="00C515C5">
        <w:t xml:space="preserve">, koji je u cijelosti </w:t>
      </w:r>
      <w:r w:rsidR="00583230">
        <w:t>oslobođen od uplate</w:t>
      </w:r>
      <w:r w:rsidR="00761288">
        <w:t xml:space="preserve"> kupovnine</w:t>
      </w:r>
      <w:r w:rsidR="005E260F" w:rsidRPr="00C515C5">
        <w:t xml:space="preserve"> sukladno pravomoćnom rješenju ovoga suda poslovni broj 3. St-</w:t>
      </w:r>
      <w:r w:rsidR="00583230">
        <w:t>573/2016-70 od 16. veljače</w:t>
      </w:r>
      <w:r w:rsidR="005E260F" w:rsidRPr="00C515C5">
        <w:t xml:space="preserve"> 2018. o dosudi predmetne nekretnine</w:t>
      </w:r>
      <w:r w:rsidR="007B4736" w:rsidRPr="00C515C5">
        <w:t xml:space="preserve">. </w:t>
      </w:r>
      <w:r w:rsidR="005E260F" w:rsidRPr="00C515C5">
        <w:t xml:space="preserve"> </w:t>
      </w:r>
    </w:p>
    <w:p w:rsidRDefault="00EF627E" w:rsidP="007577FA" w:rsidR="007577FA">
      <w:pPr>
        <w:ind w:firstLine="708"/>
        <w:jc w:val="both"/>
      </w:pPr>
      <w:r>
        <w:t>II. Od</w:t>
      </w:r>
      <w:r w:rsidR="007B4736">
        <w:t xml:space="preserve">ređuje se upis prava </w:t>
      </w:r>
      <w:r w:rsidR="00C515C5">
        <w:t>(su)</w:t>
      </w:r>
      <w:r w:rsidR="007B4736">
        <w:t xml:space="preserve">vlasništva </w:t>
      </w:r>
      <w:r>
        <w:t xml:space="preserve">nekretnine pobliže označene u točki I. izreke ovog zaključka u zemljišnoj knjizi za k.o. </w:t>
      </w:r>
      <w:proofErr w:type="spellStart"/>
      <w:r w:rsidR="000B2D43">
        <w:t>Sukošan</w:t>
      </w:r>
      <w:proofErr w:type="spellEnd"/>
      <w:r>
        <w:t xml:space="preserve"> u korist kupca </w:t>
      </w:r>
      <w:r w:rsidR="00C515C5">
        <w:rPr>
          <w:lang w:eastAsia="hr-HR"/>
        </w:rPr>
        <w:t>Nike Košte</w:t>
      </w:r>
      <w:r w:rsidR="000B2D43">
        <w:rPr>
          <w:lang w:eastAsia="hr-HR"/>
        </w:rPr>
        <w:t xml:space="preserve"> (Niko Košta) iz </w:t>
      </w:r>
      <w:r w:rsidR="009A7A43">
        <w:rPr>
          <w:lang w:eastAsia="hr-HR"/>
        </w:rPr>
        <w:t xml:space="preserve">Zadra, Fra Ivana Zadranina 2,  </w:t>
      </w:r>
      <w:r w:rsidR="000B2D43">
        <w:t>OIB: 97294094221</w:t>
      </w:r>
      <w:r w:rsidR="005D7296">
        <w:t xml:space="preserve">, </w:t>
      </w:r>
      <w:r w:rsidR="009A7A43">
        <w:t xml:space="preserve">za </w:t>
      </w:r>
      <w:r w:rsidR="00C515C5">
        <w:t xml:space="preserve">suvlasnički udjel od </w:t>
      </w:r>
      <w:r w:rsidR="009A7A43">
        <w:t>1/3 dijela,</w:t>
      </w:r>
      <w:r>
        <w:t xml:space="preserve"> uz istovremeno brisanje</w:t>
      </w:r>
      <w:r w:rsidR="007577FA">
        <w:t xml:space="preserve"> označenog suvlasničkog udjela sa imena stečajnog dužnika kao i brisanje svih prava</w:t>
      </w:r>
      <w:r w:rsidR="007B4736">
        <w:t xml:space="preserve"> </w:t>
      </w:r>
      <w:r>
        <w:t>i tereta</w:t>
      </w:r>
      <w:r w:rsidR="007577FA">
        <w:t xml:space="preserve"> upisanih na istom koja prestaju njenom prodajom </w:t>
      </w:r>
      <w:r>
        <w:t>pobliže upisanih u B</w:t>
      </w:r>
      <w:r w:rsidR="007577FA">
        <w:t xml:space="preserve"> i C</w:t>
      </w:r>
      <w:r>
        <w:t xml:space="preserve"> listu </w:t>
      </w:r>
      <w:proofErr w:type="spellStart"/>
      <w:r>
        <w:t>zk</w:t>
      </w:r>
      <w:proofErr w:type="spellEnd"/>
      <w:r>
        <w:t xml:space="preserve">. ul. </w:t>
      </w:r>
      <w:r w:rsidR="007577FA">
        <w:t xml:space="preserve">3466 k.o. </w:t>
      </w:r>
      <w:proofErr w:type="spellStart"/>
      <w:r w:rsidR="007577FA">
        <w:t>Sukošan</w:t>
      </w:r>
      <w:proofErr w:type="spellEnd"/>
      <w:r w:rsidR="007577FA">
        <w:t>, a posebice brisanje upisa provedenih pod brojem:  Z-5762/20</w:t>
      </w:r>
      <w:r w:rsidR="00A147E6">
        <w:t xml:space="preserve">15, Z-13307/2016, Z-20652/2016, </w:t>
      </w:r>
      <w:r w:rsidR="007577FA">
        <w:t>Z-4321/2018</w:t>
      </w:r>
      <w:r w:rsidR="00A147E6">
        <w:t xml:space="preserve"> i Z-5762/2015, kao i brisanje založnih</w:t>
      </w:r>
      <w:r w:rsidR="007577FA">
        <w:t xml:space="preserve"> prava upisanog u korist Republike Hrvatske, Ministarstva financija-Porezne uprave, Područnog ureda Zadar  na tem</w:t>
      </w:r>
      <w:r w:rsidR="00A147E6">
        <w:t>elju rješenja Općinskog suda u Z</w:t>
      </w:r>
      <w:r w:rsidR="007577FA">
        <w:t>adru posl. br.  OVR-3625/09 od 16. prosinca 2009.</w:t>
      </w:r>
      <w:r w:rsidR="00A147E6">
        <w:t xml:space="preserve"> i rješenja Z-5762/2015.</w:t>
      </w:r>
      <w:r w:rsidR="007577FA">
        <w:t xml:space="preserve"> </w:t>
      </w:r>
    </w:p>
    <w:p w:rsidRDefault="00542314" w:rsidP="00A147E6" w:rsidR="00A147E6">
      <w:pPr>
        <w:ind w:firstLine="708"/>
        <w:jc w:val="both"/>
      </w:pPr>
      <w:r>
        <w:t xml:space="preserve">III. </w:t>
      </w:r>
      <w:r w:rsidR="005E260F">
        <w:t xml:space="preserve">Nalaže se Općinskom sudu u Zadru, zemljišnoknjižnom odjelu da sukladno ovom zaključku kojim se potvrđuje </w:t>
      </w:r>
      <w:r w:rsidR="007B4736">
        <w:t xml:space="preserve">polaganje kupovnine od strane kupca i </w:t>
      </w:r>
      <w:r w:rsidR="005E260F">
        <w:t>pravomoćnom rješenju ovoga suda</w:t>
      </w:r>
      <w:r w:rsidR="005E260F" w:rsidRPr="005E260F">
        <w:t xml:space="preserve"> </w:t>
      </w:r>
      <w:r w:rsidR="005E260F">
        <w:t>poslovni broj 3. St</w:t>
      </w:r>
      <w:r w:rsidR="00583230">
        <w:t>-573</w:t>
      </w:r>
      <w:r w:rsidR="005E260F">
        <w:t>/2016-</w:t>
      </w:r>
      <w:r w:rsidR="00583230">
        <w:t>70</w:t>
      </w:r>
      <w:r w:rsidR="005E260F">
        <w:t xml:space="preserve"> od </w:t>
      </w:r>
      <w:r w:rsidR="00583230">
        <w:t>16. veljače</w:t>
      </w:r>
      <w:r w:rsidR="005E260F">
        <w:t xml:space="preserve"> 2018. o dosudi predmetne nekretnine kupcu koje se </w:t>
      </w:r>
      <w:r w:rsidR="007B4736">
        <w:t xml:space="preserve">dostavlja u privitku ove odluke, </w:t>
      </w:r>
      <w:r w:rsidR="005D7296">
        <w:t xml:space="preserve">obavi odgovarajuće upise u skladu s točkom II. izreke ovoga zaključka radi uknjižbe prava </w:t>
      </w:r>
      <w:r w:rsidR="00A147E6">
        <w:t>su</w:t>
      </w:r>
      <w:r w:rsidR="005D7296">
        <w:t>vlasništva predmetne nekre</w:t>
      </w:r>
      <w:r w:rsidR="00A147E6">
        <w:t>tnine u korist kupca, za suvlasnički udjel od 1/3 dijela.</w:t>
      </w:r>
    </w:p>
    <w:p w:rsidRDefault="005D7296" w:rsidP="00A147E6" w:rsidR="005D7296" w:rsidRPr="007B4736">
      <w:pPr>
        <w:ind w:firstLine="708"/>
        <w:jc w:val="both"/>
      </w:pPr>
      <w:r>
        <w:t xml:space="preserve"> </w:t>
      </w:r>
    </w:p>
    <w:p w:rsidRDefault="00DC0FCC" w:rsidP="00DC0FCC" w:rsidR="00DC0FCC" w:rsidRPr="00AE5073">
      <w:pPr>
        <w:jc w:val="center"/>
      </w:pPr>
      <w:r w:rsidRPr="00AE5073">
        <w:t>Obrazloženje</w:t>
      </w:r>
    </w:p>
    <w:p w:rsidRDefault="00DC0FCC" w:rsidP="00DC0FCC" w:rsidR="00DC0FCC" w:rsidRPr="00AE5073">
      <w:pPr>
        <w:jc w:val="both"/>
      </w:pPr>
    </w:p>
    <w:p w:rsidRDefault="00176B94" w:rsidP="00A147E6" w:rsidR="00A147E6">
      <w:pPr>
        <w:ind w:firstLine="708"/>
        <w:jc w:val="both"/>
      </w:pPr>
      <w:r>
        <w:t>R</w:t>
      </w:r>
      <w:r w:rsidR="00542314">
        <w:t>ješen</w:t>
      </w:r>
      <w:r w:rsidR="007B4736">
        <w:t>jem ovoga suda poslovni broj</w:t>
      </w:r>
      <w:r w:rsidR="00A147E6">
        <w:t xml:space="preserve"> St-573/16-70 od 16. veljače 2018. nekretnina</w:t>
      </w:r>
      <w:r w:rsidR="00542314">
        <w:t xml:space="preserve"> iz točke I. izreke ovoga zaključka je dosuđena kupcu </w:t>
      </w:r>
      <w:r w:rsidR="00A147E6">
        <w:t xml:space="preserve">Niki Košti iz Zadra, Fra Ivana Zadranina 2, uz izostanak nalaganja istom uplate kupovnine s obzirom da je iznos jamčevine koju je prethodno uplatio veći od iznosa najviše valjane ponude za kupnju predmetne nekretnine. </w:t>
      </w:r>
    </w:p>
    <w:p w:rsidRDefault="00176B94" w:rsidP="00A147E6" w:rsidR="00726198">
      <w:pPr>
        <w:ind w:firstLine="708"/>
        <w:jc w:val="both"/>
      </w:pPr>
      <w:r>
        <w:lastRenderedPageBreak/>
        <w:t xml:space="preserve">S obzirom da je </w:t>
      </w:r>
      <w:r w:rsidR="00A147E6">
        <w:t xml:space="preserve">navedeno </w:t>
      </w:r>
      <w:r>
        <w:t xml:space="preserve">rješenje </w:t>
      </w:r>
      <w:r w:rsidR="00726198">
        <w:t>o dosudi predmetne nekretnine kupc</w:t>
      </w:r>
      <w:r w:rsidR="00FC236A">
        <w:t>u postalo pravomoćno 2</w:t>
      </w:r>
      <w:r w:rsidR="00A147E6">
        <w:t xml:space="preserve">8. veljače 2018., to je </w:t>
      </w:r>
      <w:r w:rsidR="00726198">
        <w:t xml:space="preserve">primjenom odredbe </w:t>
      </w:r>
      <w:r w:rsidR="00DC0FCC" w:rsidRPr="00AE5073">
        <w:t xml:space="preserve">čl. 108. </w:t>
      </w:r>
      <w:r w:rsidR="005D7296">
        <w:t xml:space="preserve">st. 1. 3. i 4. </w:t>
      </w:r>
      <w:r w:rsidR="00DC0FCC" w:rsidRPr="00AE5073">
        <w:t xml:space="preserve">Ovršnog zakona </w:t>
      </w:r>
      <w:r w:rsidR="00DC0FCC" w:rsidRPr="00137FFC">
        <w:rPr>
          <w:lang w:eastAsia="hr-HR"/>
        </w:rPr>
        <w:t>(Narodne novine 112/12</w:t>
      </w:r>
      <w:r w:rsidR="00DC0FCC">
        <w:rPr>
          <w:lang w:eastAsia="hr-HR"/>
        </w:rPr>
        <w:t xml:space="preserve">, 25/13, </w:t>
      </w:r>
      <w:r w:rsidR="00DC0FCC" w:rsidRPr="00A52600">
        <w:rPr>
          <w:lang w:eastAsia="hr-HR"/>
        </w:rPr>
        <w:t>93/14</w:t>
      </w:r>
      <w:r w:rsidR="00DC0FCC">
        <w:rPr>
          <w:lang w:eastAsia="hr-HR"/>
        </w:rPr>
        <w:t xml:space="preserve"> i 73/17)</w:t>
      </w:r>
      <w:r w:rsidR="005D7296">
        <w:rPr>
          <w:lang w:eastAsia="hr-HR"/>
        </w:rPr>
        <w:t xml:space="preserve"> u svezi s odredbom čl.  </w:t>
      </w:r>
      <w:r w:rsidR="00726198">
        <w:rPr>
          <w:lang w:eastAsia="hr-HR"/>
        </w:rPr>
        <w:t xml:space="preserve">247. st. 1. Stečajnog zakona (Narodne novine broj 71/15 i 104/17) donesena odluka kao u izreci ovoga zaključka. </w:t>
      </w:r>
    </w:p>
    <w:p w:rsidRDefault="00726198" w:rsidP="00DC0FCC" w:rsidR="00726198">
      <w:pPr>
        <w:jc w:val="center"/>
      </w:pPr>
    </w:p>
    <w:p w:rsidRDefault="00726198" w:rsidP="00DC0FCC" w:rsidR="00726198">
      <w:pPr>
        <w:jc w:val="center"/>
      </w:pPr>
    </w:p>
    <w:p w:rsidRDefault="00DC0FCC" w:rsidP="00DC0FCC" w:rsidR="00DC0FCC">
      <w:pPr>
        <w:jc w:val="center"/>
      </w:pPr>
      <w:r>
        <w:t xml:space="preserve">U Zadru </w:t>
      </w:r>
      <w:r w:rsidR="00A147E6">
        <w:t xml:space="preserve">24. svibnja 2018. </w:t>
      </w:r>
    </w:p>
    <w:p w:rsidRDefault="00A147E6" w:rsidP="00DC0FCC" w:rsidR="00A147E6">
      <w:pPr>
        <w:jc w:val="center"/>
      </w:pPr>
    </w:p>
    <w:p w:rsidRDefault="00A147E6" w:rsidP="00DC0FCC" w:rsidR="00A147E6" w:rsidRPr="00AE5073">
      <w:pPr>
        <w:jc w:val="center"/>
      </w:pPr>
    </w:p>
    <w:p w:rsidRDefault="00DC0FCC" w:rsidP="00DC0FCC" w:rsidR="00DC0FCC" w:rsidRPr="00AE5073">
      <w:pPr>
        <w:jc w:val="center"/>
      </w:pPr>
    </w:p>
    <w:p w:rsidRDefault="00EC0B48" w:rsidP="00EC0B48" w:rsidR="00DC0FCC">
      <w:r>
        <w:t xml:space="preserve">            Za točnost otpravka-ovlaštena službenica:                                  </w:t>
      </w:r>
      <w:r w:rsidR="00726198">
        <w:t xml:space="preserve">Sutkinja </w:t>
      </w:r>
    </w:p>
    <w:p w:rsidRDefault="00EC0B48" w:rsidP="00EC0B48" w:rsidR="00726198">
      <w:r>
        <w:t xml:space="preserve">            Nena Mužanović                                                                          </w:t>
      </w:r>
      <w:r w:rsidR="00726198">
        <w:t>Tina Grgas</w:t>
      </w:r>
      <w:r>
        <w:t>, v.r.</w:t>
      </w:r>
    </w:p>
    <w:p w:rsidRDefault="009F5A7B" w:rsidP="009F5A7B" w:rsidR="009F5A7B">
      <w:pPr>
        <w:jc w:val="both"/>
      </w:pPr>
    </w:p>
    <w:p w:rsidRDefault="009F5A7B" w:rsidP="009F5A7B" w:rsidR="00DC0FCC" w:rsidRPr="00AE5073">
      <w:pPr>
        <w:ind w:firstLine="708"/>
        <w:jc w:val="both"/>
      </w:pPr>
      <w:r>
        <w:t xml:space="preserve">Uputa o pravnom lijeku: </w:t>
      </w:r>
    </w:p>
    <w:p w:rsidRDefault="00DC0FCC" w:rsidP="009F5A7B" w:rsidR="00DC0FCC" w:rsidRPr="00AE5073">
      <w:pPr>
        <w:ind w:firstLine="708"/>
        <w:jc w:val="both"/>
      </w:pPr>
      <w:r w:rsidRPr="00AE5073">
        <w:t>Protiv ovog zaključka</w:t>
      </w:r>
      <w:r w:rsidR="009F5A7B">
        <w:t xml:space="preserve"> o upravljanju postupkom</w:t>
      </w:r>
      <w:r w:rsidRPr="00AE5073">
        <w:t xml:space="preserve"> nije dopuštena žalba.</w:t>
      </w:r>
    </w:p>
    <w:p w:rsidRDefault="00DC0FCC" w:rsidP="00DC0FCC" w:rsidR="00DC0FCC">
      <w:pPr>
        <w:jc w:val="both"/>
      </w:pPr>
    </w:p>
    <w:p w:rsidRDefault="00DC0FCC" w:rsidP="00DC0FCC" w:rsidR="00DC0FCC">
      <w:pPr>
        <w:jc w:val="both"/>
      </w:pPr>
    </w:p>
    <w:p w:rsidRDefault="00DC0FCC" w:rsidP="00DC0FCC" w:rsidR="00DC0FCC">
      <w:pPr>
        <w:jc w:val="both"/>
      </w:pPr>
    </w:p>
    <w:p w:rsidRDefault="005D7296" w:rsidP="009F5A7B" w:rsidR="00DC0FCC" w:rsidRPr="00AE5073">
      <w:pPr>
        <w:ind w:firstLine="708"/>
        <w:jc w:val="both"/>
      </w:pPr>
      <w:r>
        <w:t xml:space="preserve">Dostaviti: </w:t>
      </w:r>
    </w:p>
    <w:p w:rsidRDefault="009F5A7B" w:rsidP="009F5A7B" w:rsidR="005D7296">
      <w:pPr>
        <w:ind w:firstLine="708"/>
        <w:jc w:val="both"/>
      </w:pPr>
      <w:r>
        <w:t xml:space="preserve">1. </w:t>
      </w:r>
      <w:r w:rsidR="00A147E6">
        <w:t xml:space="preserve">Stečajnoj upraviteljici dužnika </w:t>
      </w:r>
      <w:r w:rsidR="005D7296">
        <w:t xml:space="preserve"> </w:t>
      </w:r>
    </w:p>
    <w:p w:rsidRDefault="009F5A7B" w:rsidP="005D7296" w:rsidR="009F5A7B">
      <w:pPr>
        <w:ind w:left="708"/>
        <w:jc w:val="both"/>
      </w:pPr>
      <w:r>
        <w:t xml:space="preserve">2. Kupcu </w:t>
      </w:r>
      <w:r w:rsidR="00A147E6">
        <w:rPr>
          <w:lang w:eastAsia="hr-HR"/>
        </w:rPr>
        <w:t xml:space="preserve">Niki Košti iz Zadra </w:t>
      </w:r>
    </w:p>
    <w:p w:rsidRDefault="009F5A7B" w:rsidP="009F5A7B" w:rsidR="005D7296">
      <w:pPr>
        <w:ind w:left="708"/>
        <w:jc w:val="both"/>
      </w:pPr>
      <w:r>
        <w:t xml:space="preserve">3. </w:t>
      </w:r>
      <w:r w:rsidR="00DC0FCC" w:rsidRPr="00AE5073">
        <w:t xml:space="preserve">Općinskom sudu u </w:t>
      </w:r>
      <w:r w:rsidR="00DC0FCC">
        <w:t>Zadru</w:t>
      </w:r>
      <w:r>
        <w:t xml:space="preserve">, Zemljišnoknjižnom </w:t>
      </w:r>
      <w:r w:rsidR="00DC0FCC" w:rsidRPr="00AE5073">
        <w:t>odje</w:t>
      </w:r>
      <w:r>
        <w:t>lu</w:t>
      </w:r>
      <w:r w:rsidR="00DC0FCC" w:rsidRPr="00AE5073">
        <w:t xml:space="preserve"> uz </w:t>
      </w:r>
      <w:r>
        <w:t xml:space="preserve">rješenje ovoga suda </w:t>
      </w:r>
      <w:r w:rsidR="005D7296">
        <w:t xml:space="preserve">posl. </w:t>
      </w:r>
    </w:p>
    <w:p w:rsidRDefault="005D7296" w:rsidP="00A147E6" w:rsidR="009F5A7B">
      <w:pPr>
        <w:ind w:left="948"/>
        <w:jc w:val="both"/>
      </w:pPr>
      <w:r>
        <w:t>br. 3. St-</w:t>
      </w:r>
      <w:r w:rsidR="00A147E6">
        <w:t xml:space="preserve">753/16 od 16. veljače 2018. (list spisa 645-646) </w:t>
      </w:r>
      <w:r w:rsidR="009F5A7B">
        <w:t>o dosudi nekretnine kupcu s klauzulom pravomoćnosti</w:t>
      </w:r>
    </w:p>
    <w:p w:rsidRDefault="009F5A7B" w:rsidP="009F5A7B" w:rsidR="00A147E6">
      <w:pPr>
        <w:ind w:left="708"/>
        <w:jc w:val="both"/>
      </w:pPr>
      <w:r>
        <w:t xml:space="preserve">4. </w:t>
      </w:r>
      <w:proofErr w:type="spellStart"/>
      <w:r w:rsidR="00A147E6">
        <w:t>Razlučnom</w:t>
      </w:r>
      <w:proofErr w:type="spellEnd"/>
      <w:r w:rsidR="00A147E6">
        <w:t xml:space="preserve"> vjerovniku Republici Hrvatskoj, MF, Poreznoj upravi  </w:t>
      </w:r>
    </w:p>
    <w:p w:rsidRDefault="009F5A7B" w:rsidP="009F5A7B" w:rsidR="009F5A7B">
      <w:pPr>
        <w:ind w:left="708"/>
        <w:jc w:val="both"/>
      </w:pPr>
      <w:r>
        <w:t xml:space="preserve">5. e-Oglasna ploča sudova  </w:t>
      </w:r>
    </w:p>
    <w:p w:rsidRDefault="009F5A7B" w:rsidP="009F5A7B" w:rsidR="009F5A7B">
      <w:pPr>
        <w:ind w:firstLine="708"/>
        <w:jc w:val="both"/>
      </w:pPr>
    </w:p>
    <w:p w:rsidRDefault="00983F03" w:rsidR="00530A52"/>
    <w:sectPr w:rsidSect="00DC0FCC" w:rsidR="00530A52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FCC" w:rsidP="00DC0FCC" w:rsidR="00DC0FCC">
      <w:r>
        <w:separator/>
      </w:r>
    </w:p>
  </w:endnote>
  <w:endnote w:id="0" w:type="continuationSeparator">
    <w:p w:rsidRDefault="00DC0FCC" w:rsidP="00DC0FCC" w:rsidR="00DC0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FCC" w:rsidP="00DC0FCC" w:rsidR="00DC0FCC">
      <w:r>
        <w:separator/>
      </w:r>
    </w:p>
  </w:footnote>
  <w:footnote w:id="0" w:type="continuationSeparator">
    <w:p w:rsidRDefault="00DC0FCC" w:rsidP="00DC0FCC" w:rsidR="00DC0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F03" w:rsidP="00DC0FCC" w:rsidR="00DC0FCC">
    <w:pPr>
      <w:pStyle w:val="Zaglavlje"/>
      <w:ind w:firstLine="4536"/>
      <w:jc w:val="center"/>
    </w:pPr>
    <w:sdt>
      <w:sdtPr>
        <w:id w:val="1208838198"/>
        <w:docPartObj>
          <w:docPartGallery w:val="Page Numbers (Top of Page)"/>
          <w:docPartUnique/>
        </w:docPartObj>
      </w:sdtPr>
      <w:sdtEndPr/>
      <w:sdtContent>
        <w:r w:rsidR="00DC0FCC">
          <w:fldChar w:fldCharType="begin"/>
        </w:r>
        <w:r w:rsidR="00DC0FCC">
          <w:instrText>PAGE   \* MERGEFORMAT</w:instrText>
        </w:r>
        <w:r w:rsidR="00DC0FCC">
          <w:fldChar w:fldCharType="separate"/>
        </w:r>
        <w:r>
          <w:rPr>
            <w:noProof/>
          </w:rPr>
          <w:t>2</w:t>
        </w:r>
        <w:r w:rsidR="00DC0FCC">
          <w:fldChar w:fldCharType="end"/>
        </w:r>
        <w:r w:rsidR="00DC0FCC">
          <w:t xml:space="preserve">                  </w:t>
        </w:r>
      </w:sdtContent>
    </w:sdt>
    <w:r w:rsidR="00DC0FCC" w:rsidRPr="00DC0FCC">
      <w:t xml:space="preserve"> </w:t>
    </w:r>
    <w:r w:rsidR="00A147E6">
      <w:t>Poslovni broj: 3. St-573/2016-76</w:t>
    </w:r>
  </w:p>
  <w:p w:rsidRDefault="00DC0FCC" w:rsidP="00DC0FCC" w:rsidR="00DC0FCC">
    <w:pPr>
      <w:pStyle w:val="Zaglavlje"/>
      <w:tabs>
        <w:tab w:pos="4536" w:val="clear"/>
        <w:tab w:pos="9072" w:val="clear"/>
        <w:tab w:pos="6345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FCC" w:rsidR="00DC0FCC" w:rsidRPr="00DC0FCC">
    <w:pPr>
      <w:pStyle w:val="Zaglavlje"/>
    </w:pPr>
    <w:r>
      <w:tab/>
      <w:t xml:space="preserve">           </w:t>
    </w:r>
    <w:r>
      <w:tab/>
      <w:t>Poslovni broj: 3. St-57</w:t>
    </w:r>
    <w:r w:rsidR="000B2D43">
      <w:t>3</w:t>
    </w:r>
    <w:r>
      <w:t>/2016-</w:t>
    </w:r>
    <w:r w:rsidR="00A147E6">
      <w:t>76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CC"/>
    <w:rsid w:val="0008530D"/>
    <w:rsid w:val="000B2D43"/>
    <w:rsid w:val="00176B94"/>
    <w:rsid w:val="002C7497"/>
    <w:rsid w:val="00436B95"/>
    <w:rsid w:val="004901DF"/>
    <w:rsid w:val="004D2225"/>
    <w:rsid w:val="0052527F"/>
    <w:rsid w:val="00542314"/>
    <w:rsid w:val="00583230"/>
    <w:rsid w:val="005D7296"/>
    <w:rsid w:val="005E260F"/>
    <w:rsid w:val="00726198"/>
    <w:rsid w:val="007577FA"/>
    <w:rsid w:val="00761288"/>
    <w:rsid w:val="0078096A"/>
    <w:rsid w:val="0079293D"/>
    <w:rsid w:val="007B4736"/>
    <w:rsid w:val="008222BA"/>
    <w:rsid w:val="00836FCC"/>
    <w:rsid w:val="00874D3A"/>
    <w:rsid w:val="008D48A1"/>
    <w:rsid w:val="008E4A83"/>
    <w:rsid w:val="00983F03"/>
    <w:rsid w:val="009863C1"/>
    <w:rsid w:val="009A7A43"/>
    <w:rsid w:val="009E1014"/>
    <w:rsid w:val="009F5A7B"/>
    <w:rsid w:val="00A13D4B"/>
    <w:rsid w:val="00A147E6"/>
    <w:rsid w:val="00A2266F"/>
    <w:rsid w:val="00A35FF5"/>
    <w:rsid w:val="00A57BE4"/>
    <w:rsid w:val="00A86265"/>
    <w:rsid w:val="00A937B3"/>
    <w:rsid w:val="00AB387D"/>
    <w:rsid w:val="00B11294"/>
    <w:rsid w:val="00BC5760"/>
    <w:rsid w:val="00BE4EBD"/>
    <w:rsid w:val="00C276FD"/>
    <w:rsid w:val="00C515C5"/>
    <w:rsid w:val="00CB0B72"/>
    <w:rsid w:val="00CB4C49"/>
    <w:rsid w:val="00D51416"/>
    <w:rsid w:val="00DC0FCC"/>
    <w:rsid w:val="00E253A8"/>
    <w:rsid w:val="00E3741B"/>
    <w:rsid w:val="00E80148"/>
    <w:rsid w:val="00E826B1"/>
    <w:rsid w:val="00EC0B48"/>
    <w:rsid w:val="00EF627E"/>
    <w:rsid w:val="00F62F4E"/>
    <w:rsid w:val="00FC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0FC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C0F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0F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0FCC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C0F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0FCC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C0F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0FCC"/>
    <w:rPr>
      <w:rFonts w:cs="Times New Roman" w:eastAsia="Times New Roman" w:hAnsi="Times New Roman" w:ascii="Times New Roman"/>
      <w:sz w:val="24"/>
      <w:szCs w:val="24"/>
      <w:lang w:val="en-GB"/>
    </w:rPr>
  </w:style>
  <w:style w:styleId="Istaknuto" w:type="character">
    <w:name w:val="Emphasis"/>
    <w:basedOn w:val="Zadanifontodlomka"/>
    <w:uiPriority w:val="20"/>
    <w:qFormat/>
    <w:rsid w:val="007577FA"/>
    <w:rPr>
      <w:b w:val="false"/>
      <w:bCs w:val="false"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983F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3F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3F0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3F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3F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0FC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C0F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0F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0FCC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C0F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0FCC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C0F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0FCC"/>
    <w:rPr>
      <w:rFonts w:ascii="Times New Roman" w:cs="Times New Roman" w:eastAsia="Times New Roman" w:hAnsi="Times New Roman"/>
      <w:sz w:val="24"/>
      <w:szCs w:val="24"/>
      <w:lang w:val="en-GB"/>
    </w:rPr>
  </w:style>
  <w:style w:styleId="Istaknuto" w:type="character">
    <w:name w:val="Emphasis"/>
    <w:basedOn w:val="Zadanifontodlomka"/>
    <w:uiPriority w:val="20"/>
    <w:qFormat/>
    <w:rsid w:val="007577FA"/>
    <w:rPr>
      <w:b w:val="0"/>
      <w:bCs w:val="0"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983F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3F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3F0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3F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3F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698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11038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435468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2618586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39347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5079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2178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8624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45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9886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84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49623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93162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13967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779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5170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854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8618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395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3213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3151</properties:Characters>
  <properties:Lines>75</properties:Lines>
  <properties:Paragraphs>26</properties:Paragraphs>
  <properties:TotalTime>364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2018-03-09T12:48:00Z</dcterms:created>
  <dc:creator>Tina Grgas</dc:creator>
  <cp:lastModifiedBy>Nena Mužanović</cp:lastModifiedBy>
  <cp:lastPrinted>2018-03-12T10:36:00Z</cp:lastPrinted>
  <dcterms:modified xmlns:xsi="http://www.w3.org/2001/XMLSchema-instance" xsi:type="dcterms:W3CDTF">2018-05-28T08:55:00Z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(St-573-16-73 zlatna uvala košta.docx)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