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4FF3014E" w14:textId="77777777">
      <w:pPr>
        <w:pStyle w:val="FiksniRH"/>
        <w:spacing w:before="0" w:after="0"/>
        <w15:collapsed w:val="false"/>
        <w:rPr>
          <w:rStyle w:val="PozadinaSvijetloZuta"/>
        </w:rPr>
      </w:pPr>
    </w:p>
    <w:p w:rsidR="009824AC" w:rsidP="009824AC" w:rsidRDefault="009824AC" w14:paraId="3885EB72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04A653A7" w14:textId="77777777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 w14:paraId="7BE3DBF8" w14:textId="77777777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A9453B" w14:paraId="6F7AC309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A9453B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A9453B" w14:paraId="5399198B" w14:textId="77777777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  <w:rFonts w:eastAsiaTheme="minorHAnsi"/>
            </w:rPr>
            <w:t>Općinski sud u Zlataru - Stalna služba u Zaboku</w:t>
          </w:r>
        </w:sdtContent>
      </w:sdt>
      <w:r w:rsidRPr="00B76F3C" w:rsidR="00AE649C">
        <w:t xml:space="preserve"> </w:t>
      </w:r>
      <w:r>
        <w:rPr>
          <w:lang w:eastAsia="hr-HR"/>
        </w:rPr>
        <w:pict w14:anchorId="72E495A9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 w14:paraId="773B40EF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A9453B" w14:paraId="3375CB47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>Matije Gupca 22</w:t>
          </w:r>
        </w:sdtContent>
      </w:sdt>
      <w:r w:rsidRPr="00B76F3C" w:rsidR="00AE649C">
        <w:t xml:space="preserve"> </w:t>
      </w:r>
    </w:p>
    <w:p w:rsidR="009824AC" w:rsidP="009824AC" w:rsidRDefault="00A9453B" w14:paraId="49043E35" w14:textId="77777777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>49210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>Zabok</w:t>
          </w:r>
        </w:sdtContent>
      </w:sdt>
      <w:r w:rsidRPr="00B76F3C" w:rsidR="00AE649C">
        <w:t xml:space="preserve"> </w:t>
      </w:r>
    </w:p>
    <w:p w:rsidR="009824AC" w:rsidP="009824AC" w:rsidRDefault="009824AC" w14:paraId="42D341CF" w14:textId="77777777">
      <w:pPr>
        <w:pStyle w:val="SudSjedite"/>
      </w:pPr>
    </w:p>
    <w:p w:rsidR="009824AC" w:rsidP="009824AC" w:rsidRDefault="009824AC" w14:paraId="3D9071C6" w14:textId="77777777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 w:rsidR="00A9453B">
            <w:rPr>
              <w:rStyle w:val="eSPISCCParagraphDefaultFont"/>
              <w:rFonts w:eastAsiaTheme="minorHAnsi"/>
            </w:rPr>
            <w:t>Sp-158/2026-2</w:t>
          </w:r>
        </w:sdtContent>
      </w:sdt>
    </w:p>
    <w:p w:rsidRPr="008571DD" w:rsidR="008571DD" w:rsidP="00096750" w:rsidRDefault="00A9453B" w14:paraId="69698F05" w14:textId="38C4C534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Zaboku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A9453B" w:rsidR="00665136">
            <w:rPr>
              <w:rStyle w:val="eSPISCCParagraphDefaultFont"/>
            </w:rPr>
            <w:t>sudskom savjetniku</w:t>
          </w:r>
          <w:r w:rsidRPr="00A9453B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 xml:space="preserve"> TEREZA PERHOT, OIB 42776833911, ZAGORSKA ULICA 2 A, 49223 Sveti Križ Začretje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</w:rPr>
            <w:t>22. svibnja 2026.</w:t>
          </w:r>
        </w:sdtContent>
      </w:sdt>
      <w:r w:rsidR="00905D9A">
        <w:t>, objavljuje:</w:t>
      </w:r>
    </w:p>
    <w:p w:rsidR="00905D9A" w:rsidP="00905D9A" w:rsidRDefault="00905D9A" w14:paraId="11A0A7B5" w14:textId="77777777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 w14:paraId="5B4E8C04" w14:textId="77777777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 w14:paraId="6F5E574F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A9453B" w:rsidR="00A9453B">
            <w:rPr>
              <w:rStyle w:val="eSPISCCParagraphDefaultFont"/>
              <w:rFonts w:eastAsiaTheme="minorHAnsi"/>
            </w:rPr>
            <w:t>21. svibnja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453B" w:rsidR="00A9453B">
            <w:rPr>
              <w:rStyle w:val="eSPISCCParagraphDefaultFont"/>
              <w:rFonts w:eastAsiaTheme="minorHAnsi"/>
            </w:rPr>
            <w:t>TEREZA PERHOT, OIB 42776833911, ZAGORSKA ULICA 2 A, 49223 Sveti Križ Začretje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 w14:paraId="11485415" w14:textId="77777777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 w14:paraId="5E8FC70F" w14:textId="77777777">
      <w:pPr>
        <w:spacing w:after="0"/>
        <w:ind w:left="1428"/>
        <w:contextualSpacing/>
        <w:jc w:val="both"/>
        <w:rPr>
          <w:rFonts w:eastAsia="Calibri" w:cs="Times New Roman"/>
          <w:i/>
          <w:color w:val="FF0000"/>
        </w:rPr>
      </w:pPr>
    </w:p>
    <w:p w:rsidRPr="00A9453B" w:rsidR="00905D9A" w:rsidP="00905D9A" w:rsidRDefault="00905D9A" w14:paraId="4CD4633D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  <w:r w:rsidRPr="00A9453B">
        <w:rPr>
          <w:rFonts w:eastAsia="Calibri" w:cs="Times New Roman"/>
          <w:iCs/>
          <w:color w:val="000000" w:themeColor="text1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524088264"/>
          <w:placeholder>
            <w:docPart w:val="21C4DF71B60141FF834C72C0F1D9E6E5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A9453B" w:rsidR="00A9453B">
            <w:rPr>
              <w:rStyle w:val="eSPISCCParagraphDefaultFont"/>
              <w:rFonts w:eastAsiaTheme="minorHAnsi"/>
            </w:rPr>
            <w:t>TEREZA PERHOT, OIB 42776833911, ZAGORSKA ULICA 2 A, 49223 Sveti Križ Začretje</w:t>
          </w:r>
        </w:sdtContent>
      </w:sdt>
      <w:r w:rsidRPr="00A9453B">
        <w:rPr>
          <w:rFonts w:eastAsia="Calibri" w:cs="Times New Roman"/>
          <w:iCs/>
          <w:color w:val="000000" w:themeColor="text1"/>
        </w:rPr>
        <w:t>, nije dostavio popis svoje imovine, pa se smatra da je izjavio da nema imovine iz koje se mogu namirivati  njegovi vjerovnici (članak 79.c stavak 3. Zakona o stečaju potrošača.)</w:t>
      </w:r>
    </w:p>
    <w:p w:rsidRPr="00A9453B" w:rsidR="00905D9A" w:rsidP="00905D9A" w:rsidRDefault="00905D9A" w14:paraId="0AEFFE5E" w14:textId="77777777">
      <w:pPr>
        <w:spacing w:after="0"/>
        <w:ind w:left="1428"/>
        <w:contextualSpacing/>
        <w:jc w:val="both"/>
        <w:rPr>
          <w:rFonts w:eastAsia="Calibri" w:cs="Times New Roman"/>
          <w:iCs/>
          <w:color w:val="000000" w:themeColor="text1"/>
        </w:rPr>
      </w:pPr>
    </w:p>
    <w:p w:rsidRPr="00905D9A" w:rsidR="00905D9A" w:rsidP="00905D9A" w:rsidRDefault="00905D9A" w14:paraId="33FE2282" w14:textId="77777777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 w14:paraId="377E9E35" w14:textId="77777777">
      <w:pPr>
        <w:spacing w:after="0"/>
        <w:jc w:val="center"/>
        <w:rPr>
          <w:rFonts w:eastAsia="Calibri" w:cs="Times New Roman"/>
        </w:rPr>
      </w:pPr>
    </w:p>
    <w:p w:rsidR="00CD29FA" w:rsidP="00665136" w:rsidRDefault="00A9453B" w14:paraId="0F882DF3" w14:textId="77777777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  <w:rFonts w:eastAsiaTheme="minorHAnsi"/>
            </w:rPr>
            <w:t>Zabok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  <w:rFonts w:eastAsiaTheme="minorHAnsi"/>
            </w:rPr>
            <w:t>22. svibnja 2026.</w:t>
          </w:r>
        </w:sdtContent>
      </w:sdt>
      <w:r w:rsidR="00A720AB">
        <w:t xml:space="preserve"> </w:t>
      </w:r>
    </w:p>
    <w:p w:rsidRPr="00665136" w:rsidR="00665136" w:rsidP="00665136" w:rsidRDefault="00665136" w14:paraId="76577CD2" w14:textId="77777777">
      <w:pPr>
        <w:pStyle w:val="Sudac"/>
        <w:spacing w:before="0"/>
      </w:pPr>
    </w:p>
    <w:p w:rsidR="00665136" w:rsidP="00665136" w:rsidRDefault="00665136" w14:paraId="155C7150" w14:textId="32F1E428">
      <w:r>
        <w:t xml:space="preserve">                                                                              </w:t>
      </w:r>
      <w:r w:rsidR="009A1887">
        <w:t xml:space="preserve">  </w:t>
      </w:r>
      <w:bookmarkStart w:name="_Hlk8722012" w:id="0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A9453B" w:rsidR="00A9453B">
            <w:rPr>
              <w:rStyle w:val="eSPISCCParagraphDefaultFont"/>
              <w:rFonts w:eastAsiaTheme="minorHAnsi"/>
            </w:rPr>
            <w:t>Viši s</w:t>
          </w:r>
          <w:r w:rsidRPr="00A9453B">
            <w:rPr>
              <w:rStyle w:val="eSPISCCParagraphDefaultFont"/>
              <w:rFonts w:eastAsiaTheme="minorHAnsi"/>
            </w:rPr>
            <w:t>udski savjetnik</w:t>
          </w:r>
          <w:r w:rsidRPr="00A9453B" w:rsidR="00A9453B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0"/>
    </w:p>
    <w:p w:rsidRPr="00665136" w:rsidR="008571DD" w:rsidP="00665136" w:rsidRDefault="00A9453B" w14:paraId="1673C8A1" w14:textId="77777777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A9453B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 w14:paraId="68F05198" w14:textId="77777777">
      <w:r>
        <w:separator/>
      </w:r>
    </w:p>
  </w:endnote>
  <w:endnote w:type="continuationSeparator" w:id="0">
    <w:p w:rsidR="00F75681" w:rsidP="00537B78" w:rsidRDefault="00F75681" w14:paraId="0620050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 w14:paraId="09388A16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5136">
          <w:t>2</w:t>
        </w:r>
        <w:r>
          <w:fldChar w:fldCharType="end"/>
        </w:r>
      </w:p>
    </w:sdtContent>
  </w:sdt>
  <w:p w:rsidR="00201085" w:rsidP="00C5238E" w:rsidRDefault="00201085" w14:paraId="591626A3" w14:textId="77777777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 w14:paraId="2DD68534" w14:textId="77777777">
      <w:r>
        <w:separator/>
      </w:r>
    </w:p>
  </w:footnote>
  <w:footnote w:type="continuationSeparator" w:id="0">
    <w:p w:rsidR="00F75681" w:rsidP="00537B78" w:rsidRDefault="00F75681" w14:paraId="1727A092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 w14:paraId="392D5182" w14:textId="77777777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A9453B" w:rsidR="00A9453B">
          <w:rPr>
            <w:rStyle w:val="eSPISCCParagraphDefaultFont"/>
            <w:rFonts w:eastAsiaTheme="minorHAnsi"/>
          </w:rPr>
          <w:t>17s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A9453B" w:rsidR="00A9453B">
          <w:rPr>
            <w:rStyle w:val="eSPISCCParagraphDefaultFont"/>
            <w:rFonts w:eastAsiaTheme="minorHAnsi"/>
          </w:rPr>
          <w:t>Sp-158/2026-2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33"/>
  </w:num>
  <w:num w:numId="46">
    <w:abstractNumId w:val="28"/>
  </w:num>
  <w:num w:numId="47">
    <w:abstractNumId w:val="36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3C0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402A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53B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092EA7B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C4DF71B60141FF834C72C0F1D9E6E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9288F3E-D769-41BA-97FD-82969D21480C}"/>
      </w:docPartPr>
      <w:docPartBody>
        <w:p w:rsidR="00286866" w:rsidP="00147B02" w:rsidRDefault="00147B02">
          <w:pPr>
            <w:pStyle w:val="21C4DF71B60141FF834C72C0F1D9E6E5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3F03C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52C407A4E7E643C99FA3F73A34059217" w:customStyle="true">
    <w:name w:val="52C407A4E7E643C99FA3F73A3405921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3C53BC9FF777465092974387E3B79DA5" w:customStyle="true">
    <w:name w:val="3C53BC9FF777465092974387E3B79DA5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5B451FE7CB2041CCA73A82ECA24601AC" w:customStyle="true">
    <w:name w:val="5B451FE7CB2041CCA73A82ECA24601AC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22. svibnja 2026.</izvorni_sadrzaj>
    <derivirana_varijabla naziv="DomainObject.DatumDonosenjaOdluke_1">22.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Sp-158/2026-2</izvorni_sadrzaj>
    <derivirana_varijabla naziv="DomainObject.Oznaka_1">Sp-158/2026-2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svibnja 2026.</izvorni_sadrzaj>
    <derivirana_varijabla naziv="DomainObject.Predmet.DatumIzradeOptuznogAkta_1">21. svibnja 2026.</derivirana_varijabla>
  </DomainObject.Predmet.DatumIzradeOptuznogAkta>
  <DomainObject.Predmet.DatumIzradeOptuznogAktaFormated>
    <izvorni_sadrzaj>21.5.2026.</izvorni_sadrzaj>
    <derivirana_varijabla naziv="DomainObject.Predmet.DatumIzradeOptuznogAktaFormated_1">21.5.2026.</derivirana_varijabla>
  </DomainObject.Predmet.DatumIzradeOptuznogAktaFormated>
  <DomainObject.Predmet.DatumOsnivanja>
    <izvorni_sadrzaj>21. svibnja 2026.</izvorni_sadrzaj>
    <derivirana_varijabla naziv="DomainObject.Predmet.DatumOsnivanja_1">21.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svibnja 2026.</izvorni_sadrzaj>
    <derivirana_varijabla naziv="DomainObject.Predmet.DatumPrimitkaOptuznogAkta_1">21. svibnja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Sp-158/2026</izvorni_sadrzaj>
    <derivirana_varijabla naziv="DomainObject.Predmet.OznakaBroj_1">Sp-158/2026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TEREZA PERHOT</izvorni_sadrzaj>
    <derivirana_varijabla naziv="DomainObject.Predmet.ProtustrankaFormated_1">  TEREZA PERHOT</derivirana_varijabla>
  </DomainObject.Predmet.ProtustrankaFormated>
  <DomainObject.Predmet.ProtustrankaFormatedOIB>
    <izvorni_sadrzaj>  TEREZA PERHOT, OIB 42776833911</izvorni_sadrzaj>
    <derivirana_varijabla naziv="DomainObject.Predmet.ProtustrankaFormatedOIB_1">  TEREZA PERHOT, OIB 42776833911</derivirana_varijabla>
  </DomainObject.Predmet.ProtustrankaFormatedOIB>
  <DomainObject.Predmet.ProtustrankaFormatedWithAdress>
    <izvorni_sadrzaj> TEREZA PERHOT, ZAGORSKA ULICA 2 A, 49223 Sveti Križ Začretje</izvorni_sadrzaj>
    <derivirana_varijabla naziv="DomainObject.Predmet.ProtustrankaFormatedWithAdress_1"> TEREZA PERHOT, ZAGORSKA ULICA 2 A, 49223 Sveti Križ Začretje</derivirana_varijabla>
  </DomainObject.Predmet.ProtustrankaFormatedWithAdress>
  <DomainObject.Predmet.ProtustrankaFormatedWithAdressOIB>
    <izvorni_sadrzaj> TEREZA PERHOT, OIB 42776833911, ZAGORSKA ULICA 2 A, 49223 Sveti Križ Začretje</izvorni_sadrzaj>
    <derivirana_varijabla naziv="DomainObject.Predmet.ProtustrankaFormatedWithAdressOIB_1"> TEREZA PERHOT, OIB 42776833911, ZAGORSKA ULICA 2 A, 49223 Sveti Križ Začretje</derivirana_varijabla>
  </DomainObject.Predmet.ProtustrankaFormatedWithAdressOIB>
  <DomainObject.Predmet.ProtustrankaWithAdress>
    <izvorni_sadrzaj>TEREZA PERHOT ZAGORSKA ULICA 2 A, 49223 Sveti Križ Začretje</izvorni_sadrzaj>
    <derivirana_varijabla naziv="DomainObject.Predmet.ProtustrankaWithAdress_1">TEREZA PERHOT ZAGORSKA ULICA 2 A, 49223 Sveti Križ Začretje</derivirana_varijabla>
  </DomainObject.Predmet.ProtustrankaWithAdress>
  <DomainObject.Predmet.ProtustrankaWithAdressOIB>
    <izvorni_sadrzaj>TEREZA PERHOT, OIB 42776833911, ZAGORSKA ULICA 2 A, 49223 Sveti Križ Začretje</izvorni_sadrzaj>
    <derivirana_varijabla naziv="DomainObject.Predmet.ProtustrankaWithAdressOIB_1">TEREZA PERHOT, OIB 42776833911, ZAGORSKA ULICA 2 A, 49223 Sveti Križ Začretje</derivirana_varijabla>
    <derivirana_varijabla naziv="DomainObject.Predmet.ProtustrankaWithAdressOIB1">TEREZA PERHOT, OIB 42776833911, ZAGORSKA ULICA 2 A, 49223 Sveti Križ Začretje</derivirana_varijabla>
  </DomainObject.Predmet.ProtustrankaWithAdressOIB>
  <DomainObject.Predmet.ProtustrankaNazivFormated>
    <izvorni_sadrzaj>TEREZA PERHOT</izvorni_sadrzaj>
    <derivirana_varijabla naziv="DomainObject.Predmet.ProtustrankaNazivFormated_1">TEREZA PERHOT</derivirana_varijabla>
    <derivirana_varijabla naziv="Padez">TEREZA PERHOT</derivirana_varijabla>
  </DomainObject.Predmet.ProtustrankaNazivFormated>
  <DomainObject.Predmet.ProtustrankaNazivFormatedOIB>
    <izvorni_sadrzaj>TEREZA PERHOT, OIB 42776833911</izvorni_sadrzaj>
    <derivirana_varijabla naziv="DomainObject.Predmet.ProtustrankaNazivFormatedOIB_1">TEREZA PERHOT, OIB 42776833911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17s</izvorni_sadrzaj>
    <derivirana_varijabla naziv="DomainObject.Predmet.Referada.Naziv_1">Referada 17s</derivirana_varijabla>
  </DomainObject.Predmet.Referada.Naziv>
  <DomainObject.Predmet.Referada.Oznaka>
    <izvorni_sadrzaj>17s</izvorni_sadrzaj>
    <derivirana_varijabla naziv="DomainObject.Predmet.Referada.Oznaka_1">17s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12</izvorni_sadrzaj>
    <derivirana_varijabla naziv="DomainObject.Predmet.Referada.Prostorija.Oznaka_1">soba 12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Zabok</izvorni_sadrzaj>
    <derivirana_varijabla naziv="DomainObject.Predmet.Sud.Adresa.Naselje_1">Zabok</derivirana_varijabla>
  </DomainObject.Predmet.Sud.Adresa.Naselje>
  <DomainObject.Predmet.Sud.Adresa.NaseljeLokativ>
    <izvorni_sadrzaj>Zaboku</izvorni_sadrzaj>
    <derivirana_varijabla naziv="DomainObject.Predmet.Sud.Adresa.NaseljeLokativ_1">Zaboku</derivirana_varijabla>
  </DomainObject.Predmet.Sud.Adresa.NaseljeLokativ>
  <DomainObject.Predmet.Sud.Adresa.PostBroj>
    <izvorni_sadrzaj>49210</izvorni_sadrzaj>
    <derivirana_varijabla naziv="DomainObject.Predmet.Sud.Adresa.PostBroj_1">49210</derivirana_varijabla>
  </DomainObject.Predmet.Sud.Adresa.PostBroj>
  <DomainObject.Predmet.Sud.Adresa.UlicaIKBR>
    <izvorni_sadrzaj>Matije Gupca 22</izvorni_sadrzaj>
    <derivirana_varijabla naziv="DomainObject.Predmet.Sud.Adresa.UlicaIKBR_1">Matije Gupca 22</derivirana_varijabla>
  </DomainObject.Predmet.Sud.Adresa.UlicaIKBR>
  <DomainObject.Predmet.Sud.Naziv>
    <izvorni_sadrzaj>Općinski sud u Zlataru - Stalna služba u Zaboku</izvorni_sadrzaj>
    <derivirana_varijabla naziv="DomainObject.Predmet.Sud.Naziv_1">Općinski sud u Zlataru - Stalna služba u Zaboku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17s</izvorni_sadrzaj>
    <derivirana_varijabla naziv="DomainObject.Predmet.TrenutnaLokacijaSpisa.Naziv_1">Referada 17s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Zabok</izvorni_sadrzaj>
    <derivirana_varijabla naziv="DomainObject.Predmet.UstrojstvenaJedinicaVodi.Naziv_1">Sudska pisarnica Zabok</derivirana_varijabla>
  </DomainObject.Predmet.UstrojstvenaJedinicaVodi.Naziv>
  <DomainObject.Predmet.UstrojstvenaJedinicaVodi.Oznaka>
    <izvorni_sadrzaj>Pisarnica Zabok</izvorni_sadrzaj>
    <derivirana_varijabla naziv="DomainObject.Predmet.UstrojstvenaJedinicaVodi.Oznaka_1">Pisarnica Zabok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TEREZA PERHOT</item>
    </izvorni_sadrzaj>
    <derivirana_varijabla naziv="DomainObject.Predmet.ProtuStrankaListFormated_1">
      <item>TEREZA PERHOT</item>
    </derivirana_varijabla>
  </DomainObject.Predmet.ProtuStrankaListFormated>
  <DomainObject.Predmet.ProtuStrankaListFormatedOIB>
    <izvorni_sadrzaj>
      <item>TEREZA PERHOT, OIB 42776833911</item>
    </izvorni_sadrzaj>
    <derivirana_varijabla naziv="DomainObject.Predmet.ProtuStrankaListFormatedOIB_1">
      <item>TEREZA PERHOT, OIB 42776833911</item>
    </derivirana_varijabla>
  </DomainObject.Predmet.ProtuStrankaListFormatedOIB>
  <DomainObject.Predmet.ProtuStrankaListFormatedWithAdress>
    <izvorni_sadrzaj>
      <item>TEREZA PERHOT, ZAGORSKA ULICA 2 A, 49223 Sveti Križ Začretje</item>
    </izvorni_sadrzaj>
    <derivirana_varijabla naziv="DomainObject.Predmet.ProtuStrankaListFormatedWithAdress_1">
      <item>TEREZA PERHOT, ZAGORSKA ULICA 2 A, 49223 Sveti Križ Začretje</item>
    </derivirana_varijabla>
  </DomainObject.Predmet.ProtuStrankaListFormatedWithAdress>
  <DomainObject.Predmet.ProtuStrankaListFormatedWithAdressOIB>
    <izvorni_sadrzaj>
      <item>TEREZA PERHOT, OIB 42776833911, ZAGORSKA ULICA 2 A, 49223 Sveti Križ Začretje</item>
    </izvorni_sadrzaj>
    <derivirana_varijabla naziv="DomainObject.Predmet.ProtuStrankaListFormatedWithAdressOIB_1">
      <item>TEREZA PERHOT, OIB 42776833911, ZAGORSKA ULICA 2 A, 49223 Sveti Križ Začretje</item>
    </derivirana_varijabla>
  </DomainObject.Predmet.ProtuStrankaListFormatedWithAdressOIB>
  <DomainObject.Predmet.ProtuStrankaListNazivFormated>
    <izvorni_sadrzaj>
      <item>TEREZA PERHOT</item>
    </izvorni_sadrzaj>
    <derivirana_varijabla naziv="DomainObject.Predmet.ProtuStrankaListNazivFormated_1">
      <item>TEREZA PERHOT</item>
    </derivirana_varijabla>
  </DomainObject.Predmet.ProtuStrankaListNazivFormated>
  <DomainObject.Predmet.ProtuStrankaListNazivFormatedOIB>
    <izvorni_sadrzaj>
      <item>TEREZA PERHOT, OIB 42776833911</item>
    </izvorni_sadrzaj>
    <derivirana_varijabla naziv="DomainObject.Predmet.ProtuStrankaListNazivFormatedOIB_1">
      <item>TEREZA PERHOT, OIB 42776833911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svibnja 2026.</izvorni_sadrzaj>
    <derivirana_varijabla naziv="DomainObject.Datum_1">22. svibnja 2026.</derivirana_varijabla>
    <derivirana_varijabla naziv="DomainObject.Datum2">22. svibnja 2026.</derivirana_varijabla>
  </DomainObject.Datum>
  <DomainObject.PoslovniBrojDokumenta>
    <izvorni_sadrzaj>Sp-158/2026-2</izvorni_sadrzaj>
    <derivirana_varijabla naziv="DomainObject.PoslovniBrojDokumenta_1">Sp-158/2026-2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TEREZA PERHOT</izvorni_sadrzaj>
    <derivirana_varijabla naziv="DomainObject.Predmet.ProtustrankaIDrugi_1">TEREZA PERHOT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TEREZA PERHOT, OIB 42776833911, ZAGORSKA ULICA 2 A, 49223 Sveti Križ Začretje</izvorni_sadrzaj>
    <derivirana_varijabla naziv="DomainObject.Predmet.ProtustrankaIDrugiAdressOIB_1">TEREZA PERHOT, OIB 42776833911, ZAGORSKA ULICA 2 A,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TEREZA PERHOT</item>
      <item>Financijska agencija (FINA)</item>
    </izvorni_sadrzaj>
    <derivirana_varijabla naziv="DomainObject.Predmet.SudioniciListNaziv_1">
      <item>TEREZA PERHOT</item>
      <item>Financijska agencija (FINA)</item>
    </derivirana_varijabla>
    <derivirana_varijabla naziv="OstaliSudionici">
      <item>TEREZA PERHOT</item>
      <item>Financijska agencija (FINA)</item>
    </derivirana_varijabla>
  </DomainObject.Predmet.SudioniciListNaziv>
  <DomainObject.Predmet.SudioniciListAdressOIB>
    <izvorni_sadrzaj>
      <item>TEREZA PERHOT, OIB 42776833911, ZAGORSKA ULICA 2 A,49223 Sveti Križ Začretje</item>
      <item>Financijska agencija (FINA), OIB 85821130368, ULICA GRADA VUKOVARA 70,10000 Zagreb</item>
    </izvorni_sadrzaj>
    <derivirana_varijabla naziv="DomainObject.Predmet.SudioniciListAdressOIB_1">
      <item>TEREZA PERHOT, OIB 42776833911, ZAGORSKA ULICA 2 A,49223 Sveti Križ Začretje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42776833911</item>
      <item>, OIB 85821130368</item>
    </izvorni_sadrzaj>
    <derivirana_varijabla naziv="DomainObject.Predmet.SudioniciListNazivOIB_1">
      <item>, OIB 42776833911</item>
      <item>, OIB 85821130368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svibnja 2026.</izvorni_sadrzaj>
    <derivirana_varijabla naziv="DomainObject.Predmet.DatumPocetkaProcesa_1">21.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F9D47AB9-1AF6-4C00-A326-F7462A5411A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210</properties:Words>
  <properties:Characters>1196</properties:Characters>
  <properties:Lines>39</properties:Lines>
  <properties:Paragraphs>13</properties:Paragraphs>
  <properties:TotalTime>75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2026-05-22T11:31:00Z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Sp-158/2026-2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