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b4e20" w14:paraId="56b4e20" w:rsidRDefault="00257742" w:rsidP="00E445E5" w:rsidR="00E445E5" w:rsidRPr="00AA0827">
      <w:pPr>
        <w:jc w:val="right"/>
        <w15:collapsed w:val="false"/>
      </w:pPr>
      <w:bookmarkStart w:name="_GoBack" w:id="0"/>
      <w:bookmarkEnd w:id="0"/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="00791089">
        <w:t>85</w:t>
      </w:r>
      <w:r w:rsidR="004D4FCD" w:rsidRPr="00AA0827">
        <w:t xml:space="preserve">. </w:t>
      </w:r>
      <w:r w:rsidR="00E445E5" w:rsidRPr="00AA0827">
        <w:t>St-</w:t>
      </w:r>
      <w:r w:rsidR="00671827">
        <w:t>3595</w:t>
      </w:r>
      <w:r w:rsidR="00EA049B">
        <w:t>/1</w:t>
      </w:r>
      <w:r w:rsidR="00671827">
        <w:t>6</w:t>
      </w:r>
    </w:p>
    <w:p w:rsidRDefault="006F5863" w:rsidP="00E445E5" w:rsidR="00E445E5" w:rsidRPr="00AA0827">
      <w:pPr>
        <w:jc w:val="both"/>
      </w:pPr>
      <w:r w:rsidRPr="00AA0827">
        <w:t xml:space="preserve">     </w:t>
      </w:r>
      <w:r w:rsidR="00E445E5" w:rsidRPr="00AA0827">
        <w:t>REPUBLIKA HRVATSKA</w:t>
      </w:r>
    </w:p>
    <w:p w:rsidRDefault="00E445E5" w:rsidP="00E445E5" w:rsidR="00E445E5" w:rsidRPr="00AA0827">
      <w:pPr>
        <w:jc w:val="both"/>
      </w:pPr>
      <w:r w:rsidRPr="00AA0827">
        <w:t>TRGOVAČKI SUD U ZAGREBU</w:t>
      </w:r>
    </w:p>
    <w:p w:rsidRDefault="006F5863" w:rsidP="00E445E5" w:rsidR="00E445E5" w:rsidRPr="00AA0827">
      <w:pPr>
        <w:jc w:val="both"/>
      </w:pPr>
      <w:r w:rsidRPr="00AA0827">
        <w:t xml:space="preserve">         Zagreb, </w:t>
      </w:r>
      <w:r w:rsidR="00E445E5" w:rsidRPr="00AA0827">
        <w:t>Amruševa 2/II</w:t>
      </w:r>
    </w:p>
    <w:p w:rsidRDefault="006F5863" w:rsidP="009B42FF" w:rsidR="006F5863" w:rsidRPr="00AA0827">
      <w:pPr>
        <w:jc w:val="center"/>
      </w:pPr>
    </w:p>
    <w:p w:rsidRDefault="00341726" w:rsidP="009B42FF" w:rsidR="00341726" w:rsidRPr="00AA0827">
      <w:pPr>
        <w:jc w:val="center"/>
      </w:pPr>
      <w:r w:rsidRPr="00AA0827">
        <w:t>R E P U B L I K A  H R V A T S K A</w:t>
      </w:r>
    </w:p>
    <w:p w:rsidRDefault="00341726" w:rsidP="00E445E5" w:rsidR="00341726" w:rsidRPr="00AA0827">
      <w:pPr>
        <w:jc w:val="both"/>
      </w:pPr>
    </w:p>
    <w:p w:rsidRDefault="00E445E5" w:rsidP="00E445E5" w:rsidR="00E445E5">
      <w:pPr>
        <w:jc w:val="center"/>
      </w:pPr>
      <w:r w:rsidRPr="00AA0827">
        <w:t>R J E Š E N J E</w:t>
      </w:r>
    </w:p>
    <w:p w:rsidRDefault="0012633B" w:rsidP="00E445E5" w:rsidR="0012633B">
      <w:pPr>
        <w:jc w:val="center"/>
      </w:pPr>
      <w:r>
        <w:t>i</w:t>
      </w:r>
    </w:p>
    <w:p w:rsidRDefault="0012633B" w:rsidP="00E445E5" w:rsidR="0012633B" w:rsidRPr="00AA0827">
      <w:pPr>
        <w:jc w:val="center"/>
      </w:pPr>
      <w:r>
        <w:t>Z A K LJ U Č A K</w:t>
      </w:r>
    </w:p>
    <w:p w:rsidRDefault="00E445E5" w:rsidP="00E445E5" w:rsidR="00E445E5" w:rsidRPr="00AA0827">
      <w:pPr>
        <w:jc w:val="both"/>
      </w:pPr>
    </w:p>
    <w:p w:rsidRDefault="008177B6" w:rsidP="0032182A" w:rsidR="00C45A00" w:rsidRPr="0033276D">
      <w:pPr>
        <w:ind w:firstLine="708"/>
        <w:jc w:val="both"/>
      </w:pPr>
      <w:r w:rsidRPr="00AA0827">
        <w:t xml:space="preserve">Trgovački sud u Zagrebu, po sucu </w:t>
      </w:r>
      <w:r w:rsidR="00C45A00" w:rsidRPr="00F057FF">
        <w:rPr>
          <w:lang w:val="pt-BR"/>
        </w:rPr>
        <w:t>mr.sc. Ivani Koštarić Fegeš</w:t>
      </w:r>
      <w:r w:rsidRPr="00AA0827">
        <w:t xml:space="preserve">, </w:t>
      </w:r>
      <w:r w:rsidR="00412433" w:rsidRPr="00E974B3">
        <w:rPr>
          <w:lang w:val="pt-BR"/>
        </w:rPr>
        <w:t xml:space="preserve">u stečajnom postupku </w:t>
      </w:r>
      <w:r w:rsidR="00C45A00" w:rsidRPr="00F057FF">
        <w:rPr>
          <w:lang w:val="pt-BR"/>
        </w:rPr>
        <w:t>nad dužnikom</w:t>
      </w:r>
      <w:r w:rsidR="00C45A00" w:rsidRPr="00465EEA">
        <w:rPr>
          <w:lang w:val="pt-BR"/>
        </w:rPr>
        <w:t xml:space="preserve"> </w:t>
      </w:r>
      <w:r w:rsidR="00DF5EE9" w:rsidRPr="003E3FDD">
        <w:t>GRADITELJSTVO GRDENCI j.d.o.o.</w:t>
      </w:r>
      <w:r w:rsidR="00CE5164">
        <w:t xml:space="preserve"> u stečaju</w:t>
      </w:r>
      <w:r w:rsidR="00DF5EE9" w:rsidRPr="003E3FDD">
        <w:t>, Grdenci, Grdenci 106F, OIB: 79502232061</w:t>
      </w:r>
      <w:r w:rsidR="0032182A">
        <w:t xml:space="preserve">, </w:t>
      </w:r>
      <w:r w:rsidR="00671827">
        <w:t>3. svibnja 2018</w:t>
      </w:r>
      <w:r w:rsidR="0033276D">
        <w:t>.</w:t>
      </w:r>
    </w:p>
    <w:p w:rsidRDefault="00407B16" w:rsidP="00C45A00" w:rsidR="00407B16" w:rsidRPr="00AA0827">
      <w:pPr>
        <w:jc w:val="center"/>
      </w:pPr>
      <w:r w:rsidRPr="00AA0827">
        <w:t>r i j e š i o     j e</w:t>
      </w:r>
    </w:p>
    <w:p w:rsidRDefault="00C419F2" w:rsidP="006841EA" w:rsidR="00C419F2" w:rsidRPr="00AA0827">
      <w:pPr>
        <w:jc w:val="both"/>
      </w:pPr>
    </w:p>
    <w:p w:rsidRDefault="00BC0C29" w:rsidP="00380074" w:rsidR="00BC0C29">
      <w:pPr>
        <w:ind w:firstLine="720"/>
        <w:jc w:val="both"/>
      </w:pPr>
      <w:r w:rsidRPr="00AA0827">
        <w:t xml:space="preserve">Određuje se nagrada </w:t>
      </w:r>
      <w:r w:rsidR="00F33CA7">
        <w:t xml:space="preserve">privremenom stečajnom </w:t>
      </w:r>
      <w:r w:rsidR="00F82AAC">
        <w:t>upravitelju</w:t>
      </w:r>
      <w:r w:rsidR="00F33CA7">
        <w:t xml:space="preserve"> </w:t>
      </w:r>
      <w:r w:rsidR="007279AC" w:rsidRPr="007279AC">
        <w:t>Ivan</w:t>
      </w:r>
      <w:r w:rsidR="007279AC">
        <w:t>i</w:t>
      </w:r>
      <w:r w:rsidR="007279AC" w:rsidRPr="007279AC">
        <w:t xml:space="preserve"> Brebrić, Zagreb, Palinovečka 19P, OIB: 01354117686</w:t>
      </w:r>
      <w:r w:rsidR="00380074">
        <w:t xml:space="preserve">, </w:t>
      </w:r>
      <w:r w:rsidRPr="00AA0827">
        <w:t xml:space="preserve">u </w:t>
      </w:r>
      <w:r w:rsidR="00BD0831">
        <w:t xml:space="preserve">bruto </w:t>
      </w:r>
      <w:r w:rsidRPr="00AA0827">
        <w:t xml:space="preserve">iznosu od </w:t>
      </w:r>
      <w:r w:rsidR="00D7326B">
        <w:t>3</w:t>
      </w:r>
      <w:r w:rsidRPr="00AA0827">
        <w:t>.000,00 kn.</w:t>
      </w:r>
    </w:p>
    <w:p w:rsidRDefault="00CF36B0" w:rsidP="00380074" w:rsidR="00CF36B0">
      <w:pPr>
        <w:ind w:firstLine="720"/>
        <w:jc w:val="both"/>
      </w:pPr>
    </w:p>
    <w:p w:rsidRDefault="0012633B" w:rsidP="0012633B" w:rsidR="0012633B">
      <w:pPr>
        <w:jc w:val="center"/>
      </w:pPr>
      <w:r>
        <w:t>z a k lj u č i o    j e</w:t>
      </w:r>
    </w:p>
    <w:p w:rsidRDefault="0012633B" w:rsidP="0012633B" w:rsidR="0012633B">
      <w:pPr>
        <w:jc w:val="center"/>
      </w:pPr>
    </w:p>
    <w:p w:rsidRDefault="00BC0C29" w:rsidP="00941EB0" w:rsidR="00941EB0">
      <w:pPr>
        <w:ind w:firstLine="708"/>
        <w:jc w:val="both"/>
      </w:pPr>
      <w:r w:rsidRPr="00AA0827">
        <w:t>Nalaže se računovodstvu ovog suda isplatiti</w:t>
      </w:r>
      <w:r w:rsidR="000513B9" w:rsidRPr="00AA0827">
        <w:t xml:space="preserve"> bruto</w:t>
      </w:r>
      <w:r w:rsidR="0050136E">
        <w:t xml:space="preserve"> iznos od </w:t>
      </w:r>
      <w:r w:rsidR="009D3471">
        <w:t>3</w:t>
      </w:r>
      <w:r w:rsidRPr="00AA0827">
        <w:t xml:space="preserve">.000,00 kn </w:t>
      </w:r>
      <w:r w:rsidR="00F82AAC">
        <w:t xml:space="preserve">privremenom stečajnom upravitelju </w:t>
      </w:r>
      <w:r w:rsidR="00260946" w:rsidRPr="00260946">
        <w:t>Ivan</w:t>
      </w:r>
      <w:r w:rsidR="00260946">
        <w:t>i</w:t>
      </w:r>
      <w:r w:rsidR="00260946" w:rsidRPr="00260946">
        <w:t xml:space="preserve"> Brebrić, Zagreb, Palinovečka 19P, OIB: 01354117686</w:t>
      </w:r>
      <w:r w:rsidR="004308E8">
        <w:t>,</w:t>
      </w:r>
      <w:r w:rsidR="00AD4045">
        <w:t xml:space="preserve"> </w:t>
      </w:r>
      <w:r w:rsidR="00453D54" w:rsidRPr="00AA0827">
        <w:t xml:space="preserve">na račun </w:t>
      </w:r>
      <w:r w:rsidR="00A65F53" w:rsidRPr="00AA0827">
        <w:t>IBAN</w:t>
      </w:r>
      <w:r w:rsidR="00F951CB" w:rsidRPr="00AA0827">
        <w:t>:</w:t>
      </w:r>
      <w:r w:rsidR="00A65F53" w:rsidRPr="00AA0827">
        <w:t xml:space="preserve"> </w:t>
      </w:r>
      <w:r w:rsidR="00260946">
        <w:t>HR3924840083117979384 ko</w:t>
      </w:r>
      <w:r w:rsidR="00237983">
        <w:t>ji se vodi kod Raiffeisen</w:t>
      </w:r>
      <w:r w:rsidR="00260946">
        <w:t>bank</w:t>
      </w:r>
      <w:r w:rsidR="00237983">
        <w:t xml:space="preserve"> Austria</w:t>
      </w:r>
      <w:r w:rsidR="00EC3DE3">
        <w:t xml:space="preserve"> d.d.</w:t>
      </w:r>
      <w:r w:rsidR="00E4526F">
        <w:t>, i to iz</w:t>
      </w:r>
      <w:r w:rsidR="00941EB0" w:rsidRPr="00AA0827">
        <w:t xml:space="preserve"> Fonda za pokr</w:t>
      </w:r>
      <w:r w:rsidR="00941EB0">
        <w:t>iće troškova stečajnog postupka.</w:t>
      </w:r>
    </w:p>
    <w:p w:rsidRDefault="00941EB0" w:rsidP="00941EB0" w:rsidR="00941EB0">
      <w:pPr>
        <w:jc w:val="both"/>
      </w:pPr>
    </w:p>
    <w:p w:rsidRDefault="00A31680" w:rsidP="00941EB0" w:rsidR="00407B16" w:rsidRPr="00AA0827">
      <w:pPr>
        <w:jc w:val="center"/>
      </w:pPr>
      <w:r w:rsidRPr="00AA0827">
        <w:t>Obr</w:t>
      </w:r>
      <w:r w:rsidR="00E14A79">
        <w:t>a</w:t>
      </w:r>
      <w:r w:rsidRPr="00AA0827">
        <w:t>zloženje</w:t>
      </w:r>
    </w:p>
    <w:p w:rsidRDefault="00A31680" w:rsidP="006841EA" w:rsidR="00A31680" w:rsidRPr="00AA0827">
      <w:pPr>
        <w:jc w:val="center"/>
        <w:rPr>
          <w:b/>
        </w:rPr>
      </w:pPr>
    </w:p>
    <w:p w:rsidRDefault="00E37AC4" w:rsidP="00096585" w:rsidR="00BC0C29">
      <w:pPr>
        <w:jc w:val="both"/>
      </w:pPr>
      <w:r w:rsidRPr="00AA0827">
        <w:tab/>
      </w:r>
      <w:r w:rsidR="009E1921">
        <w:t>(Privremeni) s</w:t>
      </w:r>
      <w:r w:rsidR="00BC0C29" w:rsidRPr="00AA0827">
        <w:t xml:space="preserve">tečajni upravitelj </w:t>
      </w:r>
      <w:r w:rsidR="00880C08" w:rsidRPr="00880C08">
        <w:t>Ivan</w:t>
      </w:r>
      <w:r w:rsidR="00880C08">
        <w:t>a</w:t>
      </w:r>
      <w:r w:rsidR="00880C08" w:rsidRPr="00880C08">
        <w:t xml:space="preserve"> Brebrić, Zagreb, Palinovečka 19P, OIB: 01354117686</w:t>
      </w:r>
      <w:r w:rsidR="0050136E">
        <w:t xml:space="preserve">, </w:t>
      </w:r>
      <w:r w:rsidR="00AD13A4">
        <w:t xml:space="preserve">dostavio je, </w:t>
      </w:r>
      <w:r w:rsidR="00731578">
        <w:t>18. prosinca 2017</w:t>
      </w:r>
      <w:r w:rsidR="00AD13A4">
        <w:t xml:space="preserve">., </w:t>
      </w:r>
      <w:r w:rsidR="00BC0C29" w:rsidRPr="00AA0827">
        <w:t xml:space="preserve">ovom sudu </w:t>
      </w:r>
      <w:r w:rsidR="00E13BD2">
        <w:t xml:space="preserve">određen </w:t>
      </w:r>
      <w:r w:rsidR="0050136E">
        <w:t xml:space="preserve">zahtjev za </w:t>
      </w:r>
      <w:r w:rsidR="00AD13A4">
        <w:t>isplatu nagrade za rad u prethodnom postupku</w:t>
      </w:r>
      <w:r w:rsidR="00FE4DD5">
        <w:t xml:space="preserve"> u bruto iznosu od </w:t>
      </w:r>
      <w:r w:rsidR="00731578">
        <w:t>3</w:t>
      </w:r>
      <w:r w:rsidR="00FE4DD5">
        <w:t>.000,00 kn</w:t>
      </w:r>
      <w:r w:rsidR="00410208">
        <w:t xml:space="preserve"> (list 76. i 77. spisa)</w:t>
      </w:r>
      <w:r w:rsidR="00AD13A4">
        <w:t>.</w:t>
      </w:r>
    </w:p>
    <w:p w:rsidRDefault="00456FCA" w:rsidP="00456FCA" w:rsidR="00456FCA">
      <w:pPr>
        <w:ind w:firstLine="708"/>
        <w:jc w:val="both"/>
      </w:pPr>
      <w:r w:rsidRPr="00AA0827">
        <w:t xml:space="preserve">Prema </w:t>
      </w:r>
      <w:r>
        <w:t xml:space="preserve">odredbi </w:t>
      </w:r>
      <w:r w:rsidRPr="00AA0827">
        <w:t>čl. 155. st.</w:t>
      </w:r>
      <w:r>
        <w:t xml:space="preserve"> </w:t>
      </w:r>
      <w:r w:rsidRPr="00AA0827">
        <w:t xml:space="preserve">1. točka 3. </w:t>
      </w:r>
      <w:r w:rsidR="00965E79" w:rsidRPr="00AA0827">
        <w:t>Stečajnog zakona („Narodne novine“ broj 71/15, dalje: SZ)</w:t>
      </w:r>
      <w:r w:rsidR="00965E79">
        <w:t xml:space="preserve"> </w:t>
      </w:r>
      <w:r w:rsidRPr="00AA0827">
        <w:t xml:space="preserve">u troškove stečajnog postupka pripadaju i nagrade i izdaci privremenog stečajnog upravitelja. </w:t>
      </w:r>
    </w:p>
    <w:p w:rsidRDefault="00837836" w:rsidP="00837836" w:rsidR="00837836">
      <w:pPr>
        <w:ind w:firstLine="708"/>
        <w:jc w:val="both"/>
        <w:rPr>
          <w:color w:val="000000"/>
        </w:rPr>
      </w:pPr>
      <w:r w:rsidRPr="0054341C">
        <w:t>Prema odredbi čl. 94. st. 1. SZ-a, s</w:t>
      </w:r>
      <w:r w:rsidRPr="00AC0FE4">
        <w:rPr>
          <w:color w:val="000000"/>
        </w:rPr>
        <w:t>tečajni upravitelj ima pravo na nagradu za svoj rad i naknadu stvarnih troškova.</w:t>
      </w:r>
      <w:r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Pr="0054341C">
        <w:rPr>
          <w:color w:val="000000"/>
        </w:rPr>
        <w:t xml:space="preserve"> Sud rješenjem utvrđuje visinu nagrade, uzimajući u obzir obujam i složenost poslova, rad stečajnoga upravitelja na ispitivanju tražbina te vrijednost unovčene stečajne mase</w:t>
      </w:r>
      <w:r>
        <w:rPr>
          <w:color w:val="000000"/>
        </w:rPr>
        <w:t xml:space="preserve"> (čl</w:t>
      </w:r>
      <w:r w:rsidRPr="0054341C">
        <w:rPr>
          <w:color w:val="000000"/>
        </w:rPr>
        <w:t>.</w:t>
      </w:r>
      <w:r>
        <w:rPr>
          <w:color w:val="000000"/>
        </w:rPr>
        <w:t xml:space="preserve">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EF1E29" w:rsidP="00BC0C29" w:rsidR="002D63DF">
      <w:pPr>
        <w:ind w:firstLine="708"/>
        <w:jc w:val="both"/>
      </w:pPr>
      <w:r>
        <w:t>Pravomoćnim r</w:t>
      </w:r>
      <w:r w:rsidR="00BC0C29" w:rsidRPr="00AA0827">
        <w:t xml:space="preserve">ješenjem </w:t>
      </w:r>
      <w:r w:rsidR="00AD13A4">
        <w:t xml:space="preserve">ovoga suda </w:t>
      </w:r>
      <w:r w:rsidR="00BC0C29" w:rsidRPr="00AA0827">
        <w:t xml:space="preserve">od </w:t>
      </w:r>
      <w:r w:rsidR="00731578">
        <w:t>8. rujna</w:t>
      </w:r>
      <w:r w:rsidR="008E31E0">
        <w:t xml:space="preserve"> </w:t>
      </w:r>
      <w:r w:rsidR="00BC0C29" w:rsidRPr="00AA0827">
        <w:t>201</w:t>
      </w:r>
      <w:r w:rsidR="00AC491D">
        <w:t>7</w:t>
      </w:r>
      <w:r w:rsidR="00BC0C29" w:rsidRPr="00AA0827">
        <w:t xml:space="preserve">. </w:t>
      </w:r>
      <w:r w:rsidR="002670F1">
        <w:t>Ivana Brebrić</w:t>
      </w:r>
      <w:r w:rsidR="008E31E0">
        <w:t xml:space="preserve"> </w:t>
      </w:r>
      <w:r w:rsidR="002D63DF">
        <w:t>imenovan</w:t>
      </w:r>
      <w:r w:rsidR="00CC5FD6">
        <w:t>a</w:t>
      </w:r>
      <w:r w:rsidR="002D63DF">
        <w:t xml:space="preserve"> je </w:t>
      </w:r>
      <w:r w:rsidR="00666267" w:rsidRPr="00AA0827">
        <w:t>p</w:t>
      </w:r>
      <w:r w:rsidR="00BC0C29" w:rsidRPr="00AA0827">
        <w:t>rivremenim stečajnim upraviteljem u ovom stečajnom postupku</w:t>
      </w:r>
      <w:r w:rsidR="00731578">
        <w:t xml:space="preserve">, dok su rješenjem ovoga suda od 16. lipnja 2017. </w:t>
      </w:r>
      <w:r w:rsidR="002D63DF">
        <w:t>određene njegove dužnosti.</w:t>
      </w:r>
      <w:r w:rsidR="002D63DF" w:rsidRPr="002D63DF">
        <w:t xml:space="preserve"> </w:t>
      </w:r>
      <w:r w:rsidR="002D63DF" w:rsidRPr="0087053E">
        <w:t>Dužnost</w:t>
      </w:r>
      <w:r w:rsidR="002D63DF">
        <w:t>i</w:t>
      </w:r>
      <w:r w:rsidR="002D63DF" w:rsidRPr="0087053E">
        <w:t xml:space="preserve"> privremenog stečajnog </w:t>
      </w:r>
      <w:r w:rsidR="002D63DF" w:rsidRPr="0087053E">
        <w:lastRenderedPageBreak/>
        <w:t xml:space="preserve">upravitelja </w:t>
      </w:r>
      <w:r w:rsidR="002D63DF">
        <w:t xml:space="preserve">bile su: </w:t>
      </w:r>
      <w:r w:rsidR="002D63DF" w:rsidRPr="0087053E">
        <w:t>izvršiti uvid u</w:t>
      </w:r>
      <w:r w:rsidR="002D63DF">
        <w:t xml:space="preserve"> poslovne</w:t>
      </w:r>
      <w:r w:rsidR="002D63DF"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</w:t>
      </w:r>
      <w:r w:rsidR="00BC0C29" w:rsidRPr="00AA0827">
        <w:t xml:space="preserve"> </w:t>
      </w:r>
    </w:p>
    <w:p w:rsidRDefault="00BC0C29" w:rsidP="00BC0C29" w:rsidR="000809E1">
      <w:pPr>
        <w:ind w:firstLine="708"/>
        <w:jc w:val="both"/>
      </w:pPr>
      <w:r w:rsidRPr="00AA0827">
        <w:t>Privremeni stečajni upravitelj je</w:t>
      </w:r>
      <w:r w:rsidR="00706BB9">
        <w:t xml:space="preserve">, u skladu s nalogom ovoga suda iz rješenja od </w:t>
      </w:r>
      <w:r w:rsidR="00731578">
        <w:t>16. lipnja 2017.</w:t>
      </w:r>
      <w:r w:rsidR="00706BB9">
        <w:t xml:space="preserve">, dostavio pisano izvješće </w:t>
      </w:r>
      <w:r w:rsidR="00706BB9" w:rsidRPr="00AA0827">
        <w:t xml:space="preserve">o imovini dužnika, stanju obveza dužnika, kao i očitovanje o tome koliko iznose predvidivi troškovi prethodnog i stečajnog postupka. </w:t>
      </w:r>
      <w:r w:rsidR="00E17DE4">
        <w:t xml:space="preserve">Iz navedenog izvješća u bitnome proizlazi kako je ono sastavljeno na temelju izjave bivše osobe ovlaštene za zastupanje dužnika </w:t>
      </w:r>
      <w:r w:rsidR="00240970">
        <w:t>Gordana Šamca</w:t>
      </w:r>
      <w:r w:rsidR="00E17DE4">
        <w:t>, uvid</w:t>
      </w:r>
      <w:r w:rsidR="00795B53">
        <w:t>a</w:t>
      </w:r>
      <w:r w:rsidR="009716D1">
        <w:t xml:space="preserve"> </w:t>
      </w:r>
      <w:r w:rsidR="00E17DE4">
        <w:t xml:space="preserve">u </w:t>
      </w:r>
      <w:r w:rsidR="009716D1">
        <w:t>sudski registar</w:t>
      </w:r>
      <w:r w:rsidR="00240970">
        <w:t xml:space="preserve"> i jedinstveni registar računa Financijske agencije</w:t>
      </w:r>
      <w:r w:rsidR="009716D1">
        <w:t>,</w:t>
      </w:r>
      <w:r w:rsidR="00795B53">
        <w:t xml:space="preserve"> te isprava</w:t>
      </w:r>
      <w:r w:rsidR="002C21DE">
        <w:t xml:space="preserve"> pribavljenih od </w:t>
      </w:r>
      <w:r w:rsidR="00795B53">
        <w:t xml:space="preserve">Državne geodetske uprave, Središnji ured, </w:t>
      </w:r>
      <w:r w:rsidR="00795B53" w:rsidRPr="00795B53">
        <w:t>Ministarstva unutarnjih poslova, Policijske uprave Krapinsko-zagorske</w:t>
      </w:r>
      <w:r w:rsidR="00240970">
        <w:t xml:space="preserve"> i </w:t>
      </w:r>
      <w:r w:rsidR="00795B53">
        <w:t>Hrvatskog zavoda za mirovinsko osiguranje</w:t>
      </w:r>
      <w:r w:rsidR="002C21DE">
        <w:t>,</w:t>
      </w:r>
      <w:r w:rsidR="00795B53" w:rsidRPr="00795B53">
        <w:t xml:space="preserve"> koje </w:t>
      </w:r>
      <w:r w:rsidR="00795B53">
        <w:t xml:space="preserve">su dostavljene u spis uz navedeno izvješće. </w:t>
      </w:r>
      <w:r w:rsidR="00BB310E">
        <w:t xml:space="preserve">Osim toga, privremeni stečajni upravitelj je navedeno izvješće usmeno </w:t>
      </w:r>
      <w:r w:rsidR="00BB310E" w:rsidRPr="00AA0827">
        <w:t>iznio na ročišt</w:t>
      </w:r>
      <w:r w:rsidR="002E22BD">
        <w:t xml:space="preserve">u održanom </w:t>
      </w:r>
      <w:r w:rsidR="007E5465">
        <w:t>13</w:t>
      </w:r>
      <w:r w:rsidR="002E22BD">
        <w:t xml:space="preserve">. </w:t>
      </w:r>
      <w:r w:rsidR="007E5465">
        <w:t>prosinca</w:t>
      </w:r>
      <w:r w:rsidR="002E22BD">
        <w:t xml:space="preserve"> 2017. </w:t>
      </w:r>
      <w:r w:rsidR="00706BB9" w:rsidRPr="00AA0827">
        <w:t xml:space="preserve">Na temelju navedenog izvješća, sud je donio odluku o načinu provođenja </w:t>
      </w:r>
      <w:r w:rsidR="001C47C1">
        <w:t>ovog stečajnog postupka.</w:t>
      </w:r>
      <w:r w:rsidR="000809E1">
        <w:t xml:space="preserve"> </w:t>
      </w:r>
    </w:p>
    <w:p w:rsidRDefault="000809E1" w:rsidP="000809E1" w:rsidR="000809E1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2E22BD" w:rsidP="00BC0C29" w:rsidR="003665A4">
      <w:pPr>
        <w:ind w:firstLine="708"/>
        <w:jc w:val="both"/>
      </w:pPr>
      <w:r>
        <w:t>O</w:t>
      </w:r>
      <w:r w:rsidRPr="00AA0827">
        <w:t xml:space="preserve">cjenjujući </w:t>
      </w:r>
      <w:r>
        <w:t xml:space="preserve">obujam i </w:t>
      </w:r>
      <w:r w:rsidRPr="00AA0827">
        <w:t xml:space="preserve">složenost </w:t>
      </w:r>
      <w:r>
        <w:t xml:space="preserve">poslova koje je privremeni stečajni upravitelj obavio, njegovo </w:t>
      </w:r>
      <w:r w:rsidRPr="00AA0827">
        <w:t>zalaganje i kvalitet</w:t>
      </w:r>
      <w:r>
        <w:t xml:space="preserve">u navedenog izvješća, sud je, </w:t>
      </w:r>
      <w:r w:rsidR="000809E1">
        <w:t>u skladu s odredbama čl. 4. st. 1. i 2., čl. 5. st. 1. i čl. 15. Uredbe, odredio visinu nagrade u bruto iznosu od 3.000,00 kn</w:t>
      </w:r>
      <w:r w:rsidR="00EE4515">
        <w:t>.</w:t>
      </w:r>
      <w:r w:rsidR="000809E1">
        <w:t xml:space="preserve"> </w:t>
      </w:r>
    </w:p>
    <w:p w:rsidRDefault="002C21DE" w:rsidP="00EE4515" w:rsidR="00EE4515">
      <w:pPr>
        <w:ind w:firstLine="708"/>
        <w:jc w:val="both"/>
      </w:pPr>
      <w:r>
        <w:t>Nadalje</w:t>
      </w:r>
      <w:r w:rsidR="003665A4">
        <w:t xml:space="preserve">, Financijska agencija je u konkretnom slučaju podnijela prijedlog za otvaranje stečajnog postupka na temelju odredbe čl. 110. st. 1. SZ-a zbog čega nije dužna platiti predujam za namirenje troškova stečajnog postupka u skladu s odredbom čl. 114. </w:t>
      </w:r>
      <w:r w:rsidR="007D2634">
        <w:t>st. 3. t. 2. SZ-a.</w:t>
      </w:r>
      <w:r w:rsidR="00EE4515">
        <w:t xml:space="preserve"> Iz obavijesti Financijske agencije (čl. 112. st. 5. SZ), proizlazi kako u konkretnom slučaju nisu osigurana sredstva za namirenje troškova stečajnoga postupka (list 5. spisa).</w:t>
      </w:r>
    </w:p>
    <w:p w:rsidRDefault="00EE4515" w:rsidP="00EE4515" w:rsidR="00EE4515">
      <w:pPr>
        <w:ind w:firstLine="708"/>
        <w:jc w:val="both"/>
      </w:pPr>
      <w:r>
        <w:t>Stoga je, uzevši u obzir navedeno, odlučeno kao u izreci ovog rješenja, uz nalog računovodstvu, u izreci ovog zaključka (čl. 18. st. 2. SZ), za isplatu nagrade na žiro račun koji je privremeni stečajni upravitelj naznačio u svom zahtjevu.</w:t>
      </w:r>
    </w:p>
    <w:p w:rsidRDefault="00BC0C29" w:rsidP="00BC0C29" w:rsidR="00BC0C29" w:rsidRPr="00AA0827">
      <w:pPr>
        <w:jc w:val="both"/>
      </w:pPr>
    </w:p>
    <w:p w:rsidRDefault="00BC0C29" w:rsidP="007F2347" w:rsidR="007F2347" w:rsidRPr="0033276D">
      <w:pPr>
        <w:jc w:val="center"/>
      </w:pPr>
      <w:r w:rsidRPr="00AA0827">
        <w:t xml:space="preserve">U Zagrebu </w:t>
      </w:r>
      <w:r w:rsidR="00671827">
        <w:t>3. svibnja 2018</w:t>
      </w:r>
      <w:r w:rsidR="007F2347">
        <w:t>.</w:t>
      </w:r>
    </w:p>
    <w:p w:rsidRDefault="00324938" w:rsidP="00324938" w:rsidR="00324938" w:rsidRPr="004E77EF">
      <w:pPr>
        <w:ind w:firstLine="720" w:left="7068"/>
      </w:pPr>
      <w:r>
        <w:t>Sudac</w:t>
      </w:r>
    </w:p>
    <w:p w:rsidRDefault="00324938" w:rsidP="00324938" w:rsidR="00324938" w:rsidRPr="004E77EF">
      <w:pPr>
        <w:jc w:val="right"/>
      </w:pPr>
      <w:r w:rsidRPr="004E77EF">
        <w:tab/>
      </w:r>
      <w:r w:rsidRPr="004E77EF">
        <w:tab/>
      </w:r>
      <w:r w:rsidRPr="004E77EF">
        <w:tab/>
        <w:t xml:space="preserve">                         </w:t>
      </w:r>
      <w:r w:rsidRPr="004E77EF">
        <w:tab/>
        <w:t xml:space="preserve">          </w:t>
      </w:r>
      <w:r w:rsidRPr="004E77EF">
        <w:tab/>
      </w:r>
      <w:r>
        <w:t>mr.sc. Ivana Koštarić Fegeš</w:t>
      </w:r>
      <w:r w:rsidR="00B93507">
        <w:t>, v.r.</w:t>
      </w:r>
    </w:p>
    <w:p w:rsidRDefault="00A8748C" w:rsidP="00324938" w:rsidR="00A8748C">
      <w:pPr>
        <w:jc w:val="both"/>
      </w:pPr>
    </w:p>
    <w:p w:rsidRDefault="00324938" w:rsidP="00324938" w:rsidR="00324938" w:rsidRPr="006B77AD">
      <w:pPr>
        <w:jc w:val="both"/>
      </w:pPr>
      <w:r w:rsidRPr="006B77AD">
        <w:t>Uputa o pravnom lijeku:</w:t>
      </w:r>
    </w:p>
    <w:p w:rsidRDefault="00324938" w:rsidP="00BB3461" w:rsidR="00BB3461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>Protiv ovog rješenja</w:t>
      </w:r>
      <w:r>
        <w:t xml:space="preserve"> može se izjaviti</w:t>
      </w:r>
      <w:r w:rsidRPr="008B00D6">
        <w:t xml:space="preserve"> žalb</w:t>
      </w:r>
      <w:r>
        <w:t>a</w:t>
      </w:r>
      <w:r w:rsidRPr="008B00D6">
        <w:t xml:space="preserve"> Visokom trgovačkom sudu Republike Hrvatske u roku od 8 dana </w:t>
      </w:r>
      <w:r>
        <w:t>od dostave</w:t>
      </w:r>
      <w:r w:rsidRPr="008B00D6">
        <w:t xml:space="preserve"> rješenja, a ulaže se putem ovog suda u 2 primjerka za sud i po 1 za svaku protivnu stranku.</w:t>
      </w:r>
      <w:r w:rsidR="00BB3461">
        <w:t xml:space="preserve"> Pravo na žalbu imaju stečajni upravitelj, dužnik pojedinac i svaki stečajni vjerovnik (čl. 94. st. 5. SZ).</w:t>
      </w:r>
    </w:p>
    <w:p w:rsidRDefault="00F96308" w:rsidP="00324938" w:rsidR="00F96308" w:rsidRPr="008B00D6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</w:t>
      </w:r>
      <w:r w:rsidR="00B6261F">
        <w:t>.</w:t>
      </w:r>
    </w:p>
    <w:p w:rsidRDefault="0034684B" w:rsidP="006841EA" w:rsidR="0034684B">
      <w:pPr>
        <w:jc w:val="both"/>
      </w:pPr>
    </w:p>
    <w:p w:rsidRDefault="00B93507" w:rsidP="00B93507" w:rsidR="00B93507">
      <w:pPr>
        <w:autoSpaceDE w:val="false"/>
        <w:autoSpaceDN w:val="false"/>
        <w:adjustRightInd w:val="false"/>
        <w:jc w:val="both"/>
      </w:pPr>
      <w:r>
        <w:t>Za točnost otpravka-ovlašteni službenik</w:t>
      </w:r>
    </w:p>
    <w:p w:rsidRDefault="00B93507" w:rsidP="00B93507" w:rsidR="006F5863" w:rsidRPr="00AA0827">
      <w:pPr>
        <w:jc w:val="both"/>
      </w:pPr>
      <w:r>
        <w:t>Natalija Perković</w:t>
      </w:r>
    </w:p>
    <w:sectPr w:rsidSect="00F951CB" w:rsidR="006F5863" w:rsidRPr="00AA082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93507">
          <w:rPr>
            <w:noProof/>
          </w:rPr>
          <w:t>2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671827">
      <w:t>3595</w:t>
    </w:r>
    <w:r w:rsidR="00CB176A">
      <w:t>/1</w:t>
    </w:r>
    <w:r w:rsidR="00671827">
      <w:t>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231E7"/>
    <w:rsid w:val="00024F7C"/>
    <w:rsid w:val="00044035"/>
    <w:rsid w:val="00047B23"/>
    <w:rsid w:val="000513B9"/>
    <w:rsid w:val="00066E8C"/>
    <w:rsid w:val="000809E1"/>
    <w:rsid w:val="00090F75"/>
    <w:rsid w:val="00096585"/>
    <w:rsid w:val="000A2D9F"/>
    <w:rsid w:val="000A4E2B"/>
    <w:rsid w:val="000B0655"/>
    <w:rsid w:val="000D44A4"/>
    <w:rsid w:val="000D50D3"/>
    <w:rsid w:val="000D5D55"/>
    <w:rsid w:val="000F0A1D"/>
    <w:rsid w:val="000F6F26"/>
    <w:rsid w:val="000F78BA"/>
    <w:rsid w:val="0012633B"/>
    <w:rsid w:val="0013230B"/>
    <w:rsid w:val="0013294C"/>
    <w:rsid w:val="001454B6"/>
    <w:rsid w:val="00151D27"/>
    <w:rsid w:val="0015511C"/>
    <w:rsid w:val="001A2A74"/>
    <w:rsid w:val="001A5E27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215206"/>
    <w:rsid w:val="00220B7A"/>
    <w:rsid w:val="00237983"/>
    <w:rsid w:val="00240970"/>
    <w:rsid w:val="00253C5B"/>
    <w:rsid w:val="00257742"/>
    <w:rsid w:val="00260946"/>
    <w:rsid w:val="00264F86"/>
    <w:rsid w:val="002670F1"/>
    <w:rsid w:val="0027371E"/>
    <w:rsid w:val="00284272"/>
    <w:rsid w:val="00285BB9"/>
    <w:rsid w:val="002C02BB"/>
    <w:rsid w:val="002C21DE"/>
    <w:rsid w:val="002D0595"/>
    <w:rsid w:val="002D0DC1"/>
    <w:rsid w:val="002D63DF"/>
    <w:rsid w:val="002E22BD"/>
    <w:rsid w:val="002F0C4B"/>
    <w:rsid w:val="002F193C"/>
    <w:rsid w:val="002F28CE"/>
    <w:rsid w:val="00300BD9"/>
    <w:rsid w:val="00303B1B"/>
    <w:rsid w:val="00312D2F"/>
    <w:rsid w:val="003134B5"/>
    <w:rsid w:val="0032182A"/>
    <w:rsid w:val="003221EA"/>
    <w:rsid w:val="0032404F"/>
    <w:rsid w:val="00324938"/>
    <w:rsid w:val="00327A0B"/>
    <w:rsid w:val="0033276D"/>
    <w:rsid w:val="00341726"/>
    <w:rsid w:val="0034684B"/>
    <w:rsid w:val="00351E78"/>
    <w:rsid w:val="003665A4"/>
    <w:rsid w:val="0037533E"/>
    <w:rsid w:val="00380074"/>
    <w:rsid w:val="00383990"/>
    <w:rsid w:val="00392620"/>
    <w:rsid w:val="0039441C"/>
    <w:rsid w:val="00395C57"/>
    <w:rsid w:val="003B2215"/>
    <w:rsid w:val="003C56AC"/>
    <w:rsid w:val="003D704E"/>
    <w:rsid w:val="003F1754"/>
    <w:rsid w:val="003F38ED"/>
    <w:rsid w:val="004011B1"/>
    <w:rsid w:val="00405230"/>
    <w:rsid w:val="00407B16"/>
    <w:rsid w:val="00410208"/>
    <w:rsid w:val="00412433"/>
    <w:rsid w:val="004167B3"/>
    <w:rsid w:val="00416CCD"/>
    <w:rsid w:val="00420FCC"/>
    <w:rsid w:val="004308E8"/>
    <w:rsid w:val="0043485D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74F9A"/>
    <w:rsid w:val="00482ED1"/>
    <w:rsid w:val="00491674"/>
    <w:rsid w:val="004942C5"/>
    <w:rsid w:val="00494E0B"/>
    <w:rsid w:val="004B3916"/>
    <w:rsid w:val="004B72F4"/>
    <w:rsid w:val="004B7B1F"/>
    <w:rsid w:val="004C38EA"/>
    <w:rsid w:val="004C48E7"/>
    <w:rsid w:val="004D4FCD"/>
    <w:rsid w:val="004E6273"/>
    <w:rsid w:val="004F138E"/>
    <w:rsid w:val="004F2A39"/>
    <w:rsid w:val="004F60C6"/>
    <w:rsid w:val="004F765D"/>
    <w:rsid w:val="0050136E"/>
    <w:rsid w:val="005029D2"/>
    <w:rsid w:val="005047F7"/>
    <w:rsid w:val="00514089"/>
    <w:rsid w:val="005245A3"/>
    <w:rsid w:val="00534D28"/>
    <w:rsid w:val="00551BFA"/>
    <w:rsid w:val="00556212"/>
    <w:rsid w:val="00564F6F"/>
    <w:rsid w:val="00566C5B"/>
    <w:rsid w:val="005671BF"/>
    <w:rsid w:val="005856D8"/>
    <w:rsid w:val="00586194"/>
    <w:rsid w:val="005A11FA"/>
    <w:rsid w:val="005A1BA4"/>
    <w:rsid w:val="005A52E7"/>
    <w:rsid w:val="005D0460"/>
    <w:rsid w:val="005F1FD2"/>
    <w:rsid w:val="005F42D1"/>
    <w:rsid w:val="00610F2D"/>
    <w:rsid w:val="00612EB9"/>
    <w:rsid w:val="00614A61"/>
    <w:rsid w:val="00615B05"/>
    <w:rsid w:val="00615B44"/>
    <w:rsid w:val="00624F12"/>
    <w:rsid w:val="00656F1E"/>
    <w:rsid w:val="00660C95"/>
    <w:rsid w:val="0066503D"/>
    <w:rsid w:val="00666267"/>
    <w:rsid w:val="006706EC"/>
    <w:rsid w:val="00671827"/>
    <w:rsid w:val="0068085F"/>
    <w:rsid w:val="006821B8"/>
    <w:rsid w:val="006841EA"/>
    <w:rsid w:val="006872EE"/>
    <w:rsid w:val="0069053D"/>
    <w:rsid w:val="006B2382"/>
    <w:rsid w:val="006B3E34"/>
    <w:rsid w:val="006F5863"/>
    <w:rsid w:val="00700C0F"/>
    <w:rsid w:val="00706BB9"/>
    <w:rsid w:val="0072753E"/>
    <w:rsid w:val="007279AC"/>
    <w:rsid w:val="00727D55"/>
    <w:rsid w:val="00730A98"/>
    <w:rsid w:val="00731304"/>
    <w:rsid w:val="0073148B"/>
    <w:rsid w:val="00731578"/>
    <w:rsid w:val="00783182"/>
    <w:rsid w:val="00786AFF"/>
    <w:rsid w:val="00791089"/>
    <w:rsid w:val="00795B53"/>
    <w:rsid w:val="007A5731"/>
    <w:rsid w:val="007C7A92"/>
    <w:rsid w:val="007D2634"/>
    <w:rsid w:val="007E2F37"/>
    <w:rsid w:val="007E5465"/>
    <w:rsid w:val="007F2347"/>
    <w:rsid w:val="007F358D"/>
    <w:rsid w:val="008117ED"/>
    <w:rsid w:val="008177B6"/>
    <w:rsid w:val="00836CDC"/>
    <w:rsid w:val="00837836"/>
    <w:rsid w:val="00845E19"/>
    <w:rsid w:val="00846E7A"/>
    <w:rsid w:val="00855BB2"/>
    <w:rsid w:val="008701B7"/>
    <w:rsid w:val="00880C08"/>
    <w:rsid w:val="008A1475"/>
    <w:rsid w:val="008B27E9"/>
    <w:rsid w:val="008E31E0"/>
    <w:rsid w:val="008E3C50"/>
    <w:rsid w:val="00911B21"/>
    <w:rsid w:val="00930813"/>
    <w:rsid w:val="00941EB0"/>
    <w:rsid w:val="009452C2"/>
    <w:rsid w:val="009456DB"/>
    <w:rsid w:val="009612BF"/>
    <w:rsid w:val="00965E79"/>
    <w:rsid w:val="0097005E"/>
    <w:rsid w:val="009716D1"/>
    <w:rsid w:val="00972E0E"/>
    <w:rsid w:val="00975EA1"/>
    <w:rsid w:val="0098035F"/>
    <w:rsid w:val="00981A18"/>
    <w:rsid w:val="009B093A"/>
    <w:rsid w:val="009B32AF"/>
    <w:rsid w:val="009D3471"/>
    <w:rsid w:val="009D34C2"/>
    <w:rsid w:val="009D4825"/>
    <w:rsid w:val="009D561A"/>
    <w:rsid w:val="009D75F6"/>
    <w:rsid w:val="009E14D6"/>
    <w:rsid w:val="009E1921"/>
    <w:rsid w:val="009F6064"/>
    <w:rsid w:val="00A119FD"/>
    <w:rsid w:val="00A24BAF"/>
    <w:rsid w:val="00A31680"/>
    <w:rsid w:val="00A367CA"/>
    <w:rsid w:val="00A43EB0"/>
    <w:rsid w:val="00A65F53"/>
    <w:rsid w:val="00A6727F"/>
    <w:rsid w:val="00A7053A"/>
    <w:rsid w:val="00A7522E"/>
    <w:rsid w:val="00A75F66"/>
    <w:rsid w:val="00A76539"/>
    <w:rsid w:val="00A857B3"/>
    <w:rsid w:val="00A8748C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25070"/>
    <w:rsid w:val="00B318E1"/>
    <w:rsid w:val="00B36521"/>
    <w:rsid w:val="00B36767"/>
    <w:rsid w:val="00B6261F"/>
    <w:rsid w:val="00B7717E"/>
    <w:rsid w:val="00B849DF"/>
    <w:rsid w:val="00B93507"/>
    <w:rsid w:val="00BA4BC2"/>
    <w:rsid w:val="00BA5EBF"/>
    <w:rsid w:val="00BB078F"/>
    <w:rsid w:val="00BB310E"/>
    <w:rsid w:val="00BB3461"/>
    <w:rsid w:val="00BC0C29"/>
    <w:rsid w:val="00BD0831"/>
    <w:rsid w:val="00BE225C"/>
    <w:rsid w:val="00BF2B08"/>
    <w:rsid w:val="00BF4360"/>
    <w:rsid w:val="00C0474C"/>
    <w:rsid w:val="00C06E6B"/>
    <w:rsid w:val="00C07579"/>
    <w:rsid w:val="00C238E6"/>
    <w:rsid w:val="00C419F2"/>
    <w:rsid w:val="00C45A00"/>
    <w:rsid w:val="00C55BBD"/>
    <w:rsid w:val="00C611C2"/>
    <w:rsid w:val="00C8525E"/>
    <w:rsid w:val="00C936AA"/>
    <w:rsid w:val="00CB176A"/>
    <w:rsid w:val="00CC2D48"/>
    <w:rsid w:val="00CC5FD6"/>
    <w:rsid w:val="00CE5164"/>
    <w:rsid w:val="00CF36B0"/>
    <w:rsid w:val="00CF56A7"/>
    <w:rsid w:val="00D01E85"/>
    <w:rsid w:val="00D023F1"/>
    <w:rsid w:val="00D06CEB"/>
    <w:rsid w:val="00D12CEA"/>
    <w:rsid w:val="00D17F26"/>
    <w:rsid w:val="00D22418"/>
    <w:rsid w:val="00D40CF8"/>
    <w:rsid w:val="00D4225B"/>
    <w:rsid w:val="00D44E71"/>
    <w:rsid w:val="00D544BA"/>
    <w:rsid w:val="00D7326B"/>
    <w:rsid w:val="00D73832"/>
    <w:rsid w:val="00D7425F"/>
    <w:rsid w:val="00D77B71"/>
    <w:rsid w:val="00D82678"/>
    <w:rsid w:val="00D902A4"/>
    <w:rsid w:val="00D9631C"/>
    <w:rsid w:val="00DA47DC"/>
    <w:rsid w:val="00DA507C"/>
    <w:rsid w:val="00DC5C8E"/>
    <w:rsid w:val="00DD4ECE"/>
    <w:rsid w:val="00DF0201"/>
    <w:rsid w:val="00DF5EE9"/>
    <w:rsid w:val="00E13BA0"/>
    <w:rsid w:val="00E13BD2"/>
    <w:rsid w:val="00E14A79"/>
    <w:rsid w:val="00E16CBB"/>
    <w:rsid w:val="00E1775C"/>
    <w:rsid w:val="00E17DE4"/>
    <w:rsid w:val="00E24DD6"/>
    <w:rsid w:val="00E3635F"/>
    <w:rsid w:val="00E37AC4"/>
    <w:rsid w:val="00E41DE9"/>
    <w:rsid w:val="00E43E23"/>
    <w:rsid w:val="00E445E5"/>
    <w:rsid w:val="00E4526F"/>
    <w:rsid w:val="00E52488"/>
    <w:rsid w:val="00E52756"/>
    <w:rsid w:val="00E5793D"/>
    <w:rsid w:val="00E60E8F"/>
    <w:rsid w:val="00E755C1"/>
    <w:rsid w:val="00E80FC3"/>
    <w:rsid w:val="00E92897"/>
    <w:rsid w:val="00E96C2D"/>
    <w:rsid w:val="00EA049B"/>
    <w:rsid w:val="00EB182B"/>
    <w:rsid w:val="00EB4953"/>
    <w:rsid w:val="00EC330E"/>
    <w:rsid w:val="00EC3DE3"/>
    <w:rsid w:val="00EE0CED"/>
    <w:rsid w:val="00EE4515"/>
    <w:rsid w:val="00EF1E29"/>
    <w:rsid w:val="00EF3A08"/>
    <w:rsid w:val="00F02AF6"/>
    <w:rsid w:val="00F041BD"/>
    <w:rsid w:val="00F21929"/>
    <w:rsid w:val="00F31D08"/>
    <w:rsid w:val="00F33CA7"/>
    <w:rsid w:val="00F70A81"/>
    <w:rsid w:val="00F82AAC"/>
    <w:rsid w:val="00F8744C"/>
    <w:rsid w:val="00F951CB"/>
    <w:rsid w:val="00F96283"/>
    <w:rsid w:val="00F96308"/>
    <w:rsid w:val="00FB0F7A"/>
    <w:rsid w:val="00FB6B4C"/>
    <w:rsid w:val="00FB7CF7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935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5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5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5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5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935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5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5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5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5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674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St-3595/2016-52</izvorni_sadrzaj>
    <derivirana_varijabla naziv="DomainObject.Oznaka_1">St-3595/2016-52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3595</izvorni_sadrzaj>
    <derivirana_varijabla naziv="DomainObject.Predmet.Broj_1">3595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ožujka 2018.</izvorni_sadrzaj>
    <derivirana_varijabla naziv="DomainObject.Predmet.DatumRjesavanja_1">26.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St-3595/2016</izvorni_sadrzaj>
    <derivirana_varijabla naziv="DomainObject.Predmet.OznakaBroj_1">St-3595/2016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GRDENCI jednostavno društvo s oraničenom odgovornošću za graditeljstvo i usluge</izvorni_sadrzaj>
    <derivirana_varijabla naziv="DomainObject.Predmet.ProtustrankaFormated_1">  GRADITELJSTVO GRDENCI jednostavno društvo s oraničenom odgovornošću za graditeljstvo i usluge</derivirana_varijabla>
  </DomainObject.Predmet.ProtustrankaFormated>
  <DomainObject.Predmet.ProtustrankaFormatedOIB>
    <izvorni_sadrzaj>  GRADITELJSTVO GRDENCI jednostavno društvo s oraničenom odgovornošću za graditeljstvo i usluge, OIB 79502232061</izvorni_sadrzaj>
    <derivirana_varijabla naziv="DomainObject.Predmet.ProtustrankaFormatedOIB_1">  GRADITELJSTVO GRDENCI jednostavno društvo s oraničenom odgovornošću za graditeljstvo i usluge, OIB 79502232061</derivirana_varijabla>
  </DomainObject.Predmet.ProtustrankaFormatedOIB>
  <DomainObject.Predmet.ProtustrankaFormatedWithAdress>
    <izvorni_sadrzaj> GRADITELJSTVO GRDENCI jednostavno društvo s oraničenom odgovornošću za graditeljstvo i usluge, Grdenci 106 F, 49210 Grdenci</izvorni_sadrzaj>
    <derivirana_varijabla naziv="DomainObject.Predmet.ProtustrankaFormatedWithAdress_1"> GRADITELJSTVO GRDENCI jednostavno društvo s oraničenom odgovornošću za graditeljstvo i usluge, Grdenci 106 F, 49210 Grdenci</derivirana_varijabla>
  </DomainObject.Predmet.ProtustrankaFormatedWithAdress>
  <DomainObject.Predmet.ProtustrankaFormatedWithAdressOIB>
    <izvorni_sadrzaj> GRADITELJSTVO GRDENCI jednostavno društvo s oraničenom odgovornošću za graditeljstvo i usluge, OIB 79502232061, Grdenci 106 F, 49210 Grdenci</izvorni_sadrzaj>
    <derivirana_varijabla naziv="DomainObject.Predmet.ProtustrankaFormatedWithAdressOIB_1"> GRADITELJSTVO GRDENCI jednostavno društvo s oraničenom odgovornošću za graditeljstvo i usluge, OIB 79502232061, Grdenci 106 F, 49210 Grdenci</derivirana_varijabla>
  </DomainObject.Predmet.ProtustrankaFormatedWithAdressOIB>
  <DomainObject.Predmet.ProtustrankaWithAdress>
    <izvorni_sadrzaj>GRADITELJSTVO GRDENCI jednostavno društvo s oraničenom odgovornošću za graditeljstvo i usluge Grdenci 106 F, 49210 Grdenci</izvorni_sadrzaj>
    <derivirana_varijabla naziv="DomainObject.Predmet.ProtustrankaWithAdress_1">GRADITELJSTVO GRDENCI jednostavno društvo s oraničenom odgovornošću za graditeljstvo i usluge Grdenci 106 F, 49210 Grdenci</derivirana_varijabla>
  </DomainObject.Predmet.ProtustrankaWithAdress>
  <DomainObject.Predmet.ProtustrankaWithAdressOIB>
    <izvorni_sadrzaj>GRADITELJSTVO GRDENCI jednostavno društvo s oraničenom odgovornošću za graditeljstvo i usluge, OIB 79502232061, Grdenci 106 F, 49210 Grdenci</izvorni_sadrzaj>
    <derivirana_varijabla naziv="DomainObject.Predmet.ProtustrankaWithAdressOIB_1">GRADITELJSTVO GRDENCI jednostavno društvo s oraničenom odgovornošću za graditeljstvo i usluge, OIB 79502232061, Grdenci 106 F, 49210 Grdenci</derivirana_varijabla>
  </DomainObject.Predmet.ProtustrankaWithAdressOIB>
  <DomainObject.Predmet.ProtustrankaNazivFormated>
    <izvorni_sadrzaj>GRADITELJSTVO GRDENCI jednostavno društvo s oraničenom odgovornošću za graditeljstvo i usluge</izvorni_sadrzaj>
    <derivirana_varijabla naziv="DomainObject.Predmet.ProtustrankaNazivFormated_1">GRADITELJSTVO GRDENCI jednostavno društvo s oraničenom odgovornošću za graditeljstvo i usluge</derivirana_varijabla>
  </DomainObject.Predmet.ProtustrankaNazivFormated>
  <DomainObject.Predmet.ProtustrankaNazivFormatedOIB>
    <izvorni_sadrzaj>GRADITELJSTVO GRDENCI jednostavno društvo s oraničenom odgovornošću za graditeljstvo i usluge, OIB 79502232061</izvorni_sadrzaj>
    <derivirana_varijabla naziv="DomainObject.Predmet.ProtustrankaNazivFormatedOIB_1">GRADITELJSTVO GRDENCI jednostavno društvo s oraničenom odgovornošću za graditeljstvo i usluge, OIB 79502232061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 Šamec</izvorni_sadrzaj>
    <derivirana_varijabla naziv="DomainObject.Predmet.StrankaFormated_1">  FINA Regionalni centar Zagreb; Gordan Šamec</derivirana_varijabla>
  </DomainObject.Predmet.StrankaFormated>
  <DomainObject.Predmet.StrankaFormatedOIB>
    <izvorni_sadrzaj>  FINA Regionalni centar Zagreb, OIB 85821130368; Gordan Šamec, OIB 87133651718</izvorni_sadrzaj>
    <derivirana_varijabla naziv="DomainObject.Predmet.StrankaFormatedOIB_1">  FINA Regionalni centar Zagreb, OIB 85821130368; Gordan Šamec, OIB 87133651718</derivirana_varijabla>
  </DomainObject.Predmet.StrankaFormatedOIB>
  <DomainObject.Predmet.StrankaFormatedWithAdress>
    <izvorni_sadrzaj> FINA Regionalni centar Zagreb, Trg svibanjskih žrtava 1995. br. 1, 10000 Zagreb; Gordan Šamec, Grdenci 27, 49210 Grdenci</izvorni_sadrzaj>
    <derivirana_varijabla naziv="DomainObject.Predmet.StrankaFormatedWithAdress_1"> FINA Regionalni centar Zagreb, Trg svibanjskih žrtava 1995. br. 1, 10000 Zagreb; Gordan Šamec, Grdenci 27, 49210 Grdenci</derivirana_varijabla>
  </DomainObject.Predmet.StrankaFormatedWithAdress>
  <DomainObject.Predmet.StrankaFormatedWithAdressOIB>
    <izvorni_sadrzaj> FINA Regionalni centar Zagreb, OIB 85821130368, Trg svibanjskih žrtava 1995. br. 1, 10000 Zagreb; Gordan Šamec, OIB 87133651718, Grdenci 27, 49210 Grdenci</izvorni_sadrzaj>
    <derivirana_varijabla naziv="DomainObject.Predmet.StrankaFormatedWithAdressOIB_1"> FINA Regionalni centar Zagreb, OIB 85821130368, Trg svibanjskih žrtava 1995. br. 1, 10000 Zagreb; Gordan Šamec, OIB 87133651718, Grdenci 27, 49210 Grdenci</derivirana_varijabla>
  </DomainObject.Predmet.StrankaFormatedWithAdressOIB>
  <DomainObject.Predmet.StrankaWithAdress>
    <izvorni_sadrzaj>FINA Regionalni centar Zagreb Trg svibanjskih žrtava 1995. br. 1,10000 Zagreb,Gordan Šamec Grdenci 27,49210 Grdenci</izvorni_sadrzaj>
    <derivirana_varijabla naziv="DomainObject.Predmet.StrankaWithAdress_1">FINA Regionalni centar Zagreb Trg svibanjskih žrtava 1995. br. 1,10000 Zagreb,Gordan Šamec Grdenci 27,49210 Grdenci</derivirana_varijabla>
  </DomainObject.Predmet.StrankaWithAdress>
  <DomainObject.Predmet.StrankaWithAdressOIB>
    <izvorni_sadrzaj>FINA Regionalni centar Zagreb, OIB 85821130368, Trg svibanjskih žrtava 1995. br. 1,10000 Zagreb,Gordan Šamec, OIB 87133651718, Grdenci 27,49210 Grdenci</izvorni_sadrzaj>
    <derivirana_varijabla naziv="DomainObject.Predmet.StrankaWithAdressOIB_1">FINA Regionalni centar Zagreb, OIB 85821130368, Trg svibanjskih žrtava 1995. br. 1,10000 Zagreb,Gordan Šamec, OIB 87133651718, Grdenci 27,49210 Grdenci</derivirana_varijabla>
  </DomainObject.Predmet.StrankaWithAdressOIB>
  <DomainObject.Predmet.StrankaNazivFormated>
    <izvorni_sadrzaj>FINA Regionalni centar Zagreb,Gordan Šamec</izvorni_sadrzaj>
    <derivirana_varijabla naziv="DomainObject.Predmet.StrankaNazivFormated_1">FINA Regionalni centar Zagreb,Gordan Šamec</derivirana_varijabla>
  </DomainObject.Predmet.StrankaNazivFormated>
  <DomainObject.Predmet.StrankaNazivFormatedOIB>
    <izvorni_sadrzaj>FINA Regionalni centar Zagreb, OIB 85821130368,Gordan Šamec, OIB 87133651718</izvorni_sadrzaj>
    <derivirana_varijabla naziv="DomainObject.Predmet.StrankaNazivFormatedOIB_1">FINA Regionalni centar Zagreb, OIB 85821130368,Gordan Šamec, OIB 87133651718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Gordan Šamec</item>
    </izvorni_sadrzaj>
    <derivirana_varijabla naziv="DomainObject.Predmet.StrankaListFormated_1">
      <item>FINA Regionalni centar Zagreb</item>
      <item>Gordan Šamec</item>
    </derivirana_varijabla>
  </DomainObject.Predmet.StrankaListFormated>
  <DomainObject.Predmet.StrankaListFormatedOIB>
    <izvorni_sadrzaj>
      <item>FINA Regionalni centar Zagreb, OIB 85821130368</item>
      <item>Gordan Šamec, OIB 87133651718</item>
    </izvorni_sadrzaj>
    <derivirana_varijabla naziv="DomainObject.Predmet.StrankaListFormatedOIB_1">
      <item>FINA Regionalni centar Zagreb, OIB 85821130368</item>
      <item>Gordan Šamec, OIB 87133651718</item>
    </derivirana_varijabla>
  </DomainObject.Predmet.StrankaListFormatedOIB>
  <DomainObject.Predmet.StrankaListFormatedWithAdress>
    <izvorni_sadrzaj>
      <item>FINA Regionalni centar Zagreb, Trg svibanjskih žrtava 1995. br. 1, 10000 Zagreb</item>
      <item>Gordan Šamec, Grdenci 27, 49210 Grdenci</item>
    </izvorni_sadrzaj>
    <derivirana_varijabla naziv="DomainObject.Predmet.StrankaListFormatedWithAdress_1">
      <item>FINA Regionalni centar Zagreb, Trg svibanjskih žrtava 1995. br. 1, 10000 Zagreb</item>
      <item>Gordan Šamec, Grdenci 27, 49210 Grdenci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Gordan Šamec, OIB 87133651718, Grdenci 27, 49210 Grdenci</item>
    </izvorni_sadrzaj>
    <derivirana_varijabla naziv="DomainObject.Predmet.StrankaListFormatedWithAdressOIB_1">
      <item>FINA Regionalni centar Zagreb, OIB 85821130368, Trg svibanjskih žrtava 1995. br. 1, 10000 Zagreb</item>
      <item>Gordan Šamec, OIB 87133651718, Grdenci 27, 49210 Grdenci</item>
    </derivirana_varijabla>
  </DomainObject.Predmet.StrankaListFormatedWithAdressOIB>
  <DomainObject.Predmet.StrankaListNazivFormated>
    <izvorni_sadrzaj>
      <item>FINA Regionalni centar Zagreb</item>
      <item>Gordan Šamec</item>
    </izvorni_sadrzaj>
    <derivirana_varijabla naziv="DomainObject.Predmet.StrankaListNazivFormated_1">
      <item>FINA Regionalni centar Zagreb</item>
      <item>Gordan Šamec</item>
    </derivirana_varijabla>
  </DomainObject.Predmet.StrankaListNazivFormated>
  <DomainObject.Predmet.StrankaListNazivFormatedOIB>
    <izvorni_sadrzaj>
      <item>FINA Regionalni centar Zagreb, OIB 85821130368</item>
      <item>Gordan Šamec, OIB 87133651718</item>
    </izvorni_sadrzaj>
    <derivirana_varijabla naziv="DomainObject.Predmet.StrankaListNazivFormatedOIB_1">
      <item>FINA Regionalni centar Zagreb, OIB 85821130368</item>
      <item>Gordan Šamec, OIB 87133651718</item>
    </derivirana_varijabla>
  </DomainObject.Predmet.StrankaListNazivFormatedOIB>
  <DomainObject.Predmet.ProtuStrankaListFormated>
    <izvorni_sadrzaj>
      <item>GRADITELJSTVO GRDENCI jednostavno društvo s oraničenom odgovornošću za graditeljstvo i usluge</item>
    </izvorni_sadrzaj>
    <derivirana_varijabla naziv="DomainObject.Predmet.ProtuStrankaListFormated_1">
      <item>GRADITELJSTVO GRDENCI jednostavno društvo s oraničenom odgovornošću za graditeljstvo i usluge</item>
    </derivirana_varijabla>
  </DomainObject.Predmet.ProtuStrankaListFormated>
  <DomainObject.Predmet.ProtuStrankaListFormatedOIB>
    <izvorni_sadrzaj>
      <item>GRADITELJSTVO GRDENCI jednostavno društvo s oraničenom odgovornošću za graditeljstvo i usluge, OIB 79502232061</item>
    </izvorni_sadrzaj>
    <derivirana_varijabla naziv="DomainObject.Predmet.ProtuStrankaListFormatedOIB_1">
      <item>GRADITELJSTVO GRDENCI jednostavno društvo s oraničenom odgovornošću za graditeljstvo i usluge, OIB 79502232061</item>
    </derivirana_varijabla>
  </DomainObject.Predmet.ProtuStrankaListFormatedOIB>
  <DomainObject.Predmet.ProtuStrankaListFormatedWithAdress>
    <izvorni_sadrzaj>
      <item>GRADITELJSTVO GRDENCI jednostavno društvo s oraničenom odgovornošću za graditeljstvo i usluge, Grdenci 106 F, 49210 Grdenci</item>
    </izvorni_sadrzaj>
    <derivirana_varijabla naziv="DomainObject.Predmet.ProtuStrankaListFormatedWithAdress_1">
      <item>GRADITELJSTVO GRDENCI jednostavno društvo s oraničenom odgovornošću za graditeljstvo i usluge, Grdenci 106 F, 49210 Grdenci</item>
    </derivirana_varijabla>
  </DomainObject.Predmet.ProtuStrankaListFormatedWithAdress>
  <DomainObject.Predmet.ProtuStrankaListFormatedWithAdressOIB>
    <izvorni_sadrzaj>
      <item>GRADITELJSTVO GRDENCI jednostavno društvo s oraničenom odgovornošću za graditeljstvo i usluge, OIB 79502232061, Grdenci 106 F, 49210 Grdenci</item>
    </izvorni_sadrzaj>
    <derivirana_varijabla naziv="DomainObject.Predmet.ProtuStrankaListFormatedWithAdressOIB_1">
      <item>GRADITELJSTVO GRDENCI jednostavno društvo s oraničenom odgovornošću za graditeljstvo i usluge, OIB 79502232061, Grdenci 106 F, 49210 Grdenci</item>
    </derivirana_varijabla>
  </DomainObject.Predmet.ProtuStrankaListFormatedWithAdressOIB>
  <DomainObject.Predmet.ProtuStrankaListNazivFormated>
    <izvorni_sadrzaj>
      <item>GRADITELJSTVO GRDENCI jednostavno društvo s oraničenom odgovornošću za graditeljstvo i usluge</item>
    </izvorni_sadrzaj>
    <derivirana_varijabla naziv="DomainObject.Predmet.ProtuStrankaListNazivFormated_1">
      <item>GRADITELJSTVO GRDENCI jednostavno društvo s oraničenom odgovornošću za graditeljstvo i usluge</item>
    </derivirana_varijabla>
  </DomainObject.Predmet.ProtuStrankaListNazivFormated>
  <DomainObject.Predmet.ProtuStrankaListNazivFormatedOIB>
    <izvorni_sadrzaj>
      <item>GRADITELJSTVO GRDENCI jednostavno društvo s oraničenom odgovornošću za graditeljstvo i usluge, OIB 79502232061</item>
    </izvorni_sadrzaj>
    <derivirana_varijabla naziv="DomainObject.Predmet.ProtuStrankaListNazivFormatedOIB_1">
      <item>GRADITELJSTVO GRDENCI jednostavno društvo s oraničenom odgovornošću za graditeljstvo i usluge, OIB 79502232061</item>
    </derivirana_varijabla>
  </DomainObject.Predmet.ProtuStrankaListNazivFormatedOIB>
  <DomainObject.Predmet.OstaliListFormated>
    <izvorni_sadrzaj>
      <item>Gordan Šamec</item>
    </izvorni_sadrzaj>
    <derivirana_varijabla naziv="DomainObject.Predmet.OstaliListFormated_1">
      <item>Gordan Šamec</item>
    </derivirana_varijabla>
  </DomainObject.Predmet.OstaliListFormated>
  <DomainObject.Predmet.OstaliListFormatedOIB>
    <izvorni_sadrzaj>
      <item>Gordan Šamec, OIB 87133651718</item>
    </izvorni_sadrzaj>
    <derivirana_varijabla naziv="DomainObject.Predmet.OstaliListFormatedOIB_1">
      <item>Gordan Šamec, OIB 87133651718</item>
    </derivirana_varijabla>
  </DomainObject.Predmet.OstaliListFormatedOIB>
  <DomainObject.Predmet.OstaliListFormatedWithAdress>
    <izvorni_sadrzaj>
      <item>Gordan Šamec, Grdenci 27, 49210 Grdenci</item>
    </izvorni_sadrzaj>
    <derivirana_varijabla naziv="DomainObject.Predmet.OstaliListFormatedWithAdress_1">
      <item>Gordan Šamec, Grdenci 27, 49210 Grdenci</item>
    </derivirana_varijabla>
  </DomainObject.Predmet.OstaliListFormatedWithAdress>
  <DomainObject.Predmet.OstaliListFormatedWithAdressOIB>
    <izvorni_sadrzaj>
      <item>Gordan Šamec, OIB 87133651718, Grdenci 27, 49210 Grdenci</item>
    </izvorni_sadrzaj>
    <derivirana_varijabla naziv="DomainObject.Predmet.OstaliListFormatedWithAdressOIB_1">
      <item>Gordan Šamec, OIB 87133651718, Grdenci 27, 49210 Grdenci</item>
    </derivirana_varijabla>
  </DomainObject.Predmet.OstaliListFormatedWithAdressOIB>
  <DomainObject.Predmet.OstaliListNazivFormated>
    <izvorni_sadrzaj>
      <item>Gordan Šamec</item>
    </izvorni_sadrzaj>
    <derivirana_varijabla naziv="DomainObject.Predmet.OstaliListNazivFormated_1">
      <item>Gordan Šamec</item>
    </derivirana_varijabla>
  </DomainObject.Predmet.OstaliListNazivFormated>
  <DomainObject.Predmet.OstaliListNazivFormatedOIB>
    <izvorni_sadrzaj>
      <item>Gordan Šamec, OIB 87133651718</item>
    </izvorni_sadrzaj>
    <derivirana_varijabla naziv="DomainObject.Predmet.OstaliListNazivFormatedOIB_1">
      <item>Gordan Šamec, OIB 87133651718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St-3595/2016-52</izvorni_sadrzaj>
    <derivirana_varijabla naziv="DomainObject.PoslovniBrojDokumenta_1">St-3595/2016-52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GRADITELJSTVO GRDENCI jednostavno društvo s oraničenom odgovornošću za graditeljstvo i usluge</izvorni_sadrzaj>
    <derivirana_varijabla naziv="DomainObject.Predmet.ProtustrankaIDrugi_1">GRADITELJSTVO GRDENCI jednostavno društvo s oraničenom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GRADITELJSTVO GRDENCI jednostavno društvo s oraničenom odgovornošću za graditeljstvo i usluge, OIB 79502232061, Grdenci 106 F, 49210 Grdenci</izvorni_sadrzaj>
    <derivirana_varijabla naziv="DomainObject.Predmet.ProtustrankaIDrugiAdressOIB_1">GRADITELJSTVO GRDENCI jednostavno društvo s oraničenom odgovornošću za graditeljstvo i usluge, OIB 79502232061, Grdenci 106 F, 49210 Grdenci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ožujka 2018.</izvorni_sadrzaj>
    <derivirana_varijabla naziv="DomainObject.Predmet.OdlukaRjesenje.DatumDonosenjaOdluke_1">26. ožujka 2018.</derivirana_varijabla>
  </DomainObject.Predmet.OdlukaRjesenje.DatumDonosenjaOdluke>
  <DomainObject.Predmet.OdlukaRjesenje.DatumPravomocnosti>
    <izvorni_sadrzaj>12. travnja 2018.</izvorni_sadrzaj>
    <derivirana_varijabla naziv="DomainObject.Predmet.OdlukaRjesenje.DatumPravomocnosti_1">12. travnja 2018.</derivirana_varijabla>
  </DomainObject.Predmet.OdlukaRjesenje.DatumPravomocnosti>
  <DomainObject.Predmet.OdlukaRjesenje.Oznaka>
    <izvorni_sadrzaj>St-3595/2016-47</izvorni_sadrzaj>
    <derivirana_varijabla naziv="DomainObject.Predmet.OdlukaRjesenje.Oznaka_1">St-3595/2016-47</derivirana_varijabla>
  </DomainObject.Predmet.OdlukaRjesenje.Oznaka>
  <DomainObject.Predmet.SudioniciListNaziv>
    <izvorni_sadrzaj>
      <item>FINA Regionalni centar Zagreb</item>
      <item>GRADITELJSTVO GRDENCI jednostavno društvo s oraničenom odgovornošću za graditeljstvo i usluge</item>
      <item>Gordan Šamec</item>
      <item>Gordan Šamec</item>
    </izvorni_sadrzaj>
    <derivirana_varijabla naziv="DomainObject.Predmet.SudioniciListNaziv_1">
      <item>FINA Regionalni centar Zagreb</item>
      <item>GRADITELJSTVO GRDENCI jednostavno društvo s oraničenom odgovornošću za graditeljstvo i usluge</item>
      <item>Gordan Šamec</item>
      <item>Gordan Šamec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GRADITELJSTVO GRDENCI jednostavno društvo s oraničenom odgovornošću za graditeljstvo i usluge, OIB 79502232061, Grdenci 106 F,49210 Grdenci</item>
      <item>Gordan Šamec, OIB 87133651718, Grdenci 27,49210 Grdenci</item>
      <item>Gordan Šamec, OIB 87133651718, Grdenci 27,49210 Grdenci</item>
    </izvorni_sadrzaj>
    <derivirana_varijabla naziv="DomainObject.Predmet.SudioniciListAdressOIB_1">
      <item>FINA Regionalni centar Zagreb, OIB 85821130368, Trg svibanjskih žrtava 1995. br. 1,10000 Zagreb</item>
      <item>GRADITELJSTVO GRDENCI jednostavno društvo s oraničenom odgovornošću za graditeljstvo i usluge, OIB 79502232061, Grdenci 106 F,49210 Grdenci</item>
      <item>Gordan Šamec, OIB 87133651718, Grdenci 27,49210 Grdenci</item>
      <item>Gordan Šamec, OIB 87133651718, Grdenci 27,49210 Grdenci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79502232061</item>
      <item>, OIB 87133651718</item>
      <item>, OIB 87133651718</item>
    </izvorni_sadrzaj>
    <derivirana_varijabla naziv="DomainObject.Predmet.SudioniciListNazivOIB_1">
      <item>, OIB 85821130368</item>
      <item>, OIB 79502232061</item>
      <item>, OIB 87133651718</item>
      <item>, OIB 87133651718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9AF63F-BA98-4D10-9209-C0719E318D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855</properties:Words>
  <properties:Characters>4652</properties:Characters>
  <properties:Lines>92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5552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2018-05-03T12:40:00Z</dcterms:created>
  <dc:creator>MP RH</dc:creator>
  <cp:lastModifiedBy>Natalija Perković</cp:lastModifiedBy>
  <cp:lastPrinted>2018-05-04T06:14:00Z</cp:lastPrinted>
  <dcterms:modified xmlns:xsi="http://www.w3.org/2001/XMLSchema-instance" xsi:type="dcterms:W3CDTF">2018-05-04T06:14:00Z</dcterms:modified>
  <cp:revision>16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St-3595/2016-52 / Odluka - Rješenje - određivanje nagrade stečajnom upravitelju (Rješenje_nagrada_3.000,00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