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f0c34" w14:paraId="d0f0c34" w:rsidRDefault="003E5EDE" w:rsidP="00A225E7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BD2EB8">
        <w:t>232/14-63</w:t>
      </w:r>
    </w:p>
    <w:p w:rsidRDefault="00A225E7" w:rsidP="003E5EDE" w:rsidR="00A225E7">
      <w:pPr>
        <w:ind w:firstLine="720" w:left="1440"/>
      </w:pPr>
    </w:p>
    <w:p w:rsidRDefault="00A225E7" w:rsidP="003E5EDE" w:rsidR="00A225E7">
      <w:pPr>
        <w:ind w:firstLine="720" w:left="1440"/>
      </w:pPr>
    </w:p>
    <w:p w:rsidRDefault="00A225E7" w:rsidP="003E5EDE" w:rsidR="00A225E7">
      <w:pPr>
        <w:ind w:firstLine="720" w:left="1440"/>
      </w:pPr>
    </w:p>
    <w:p w:rsidRDefault="003E5EDE" w:rsidP="00A225E7" w:rsidR="003E5EDE" w:rsidRPr="000559FC">
      <w:pPr>
        <w:jc w:val="center"/>
      </w:pPr>
      <w:r>
        <w:t>R E P U B L I K A  H R V A T S K A</w:t>
      </w:r>
    </w:p>
    <w:p w:rsidRDefault="00B253AA" w:rsidP="00A225E7" w:rsidR="00B253AA">
      <w:pPr>
        <w:jc w:val="center"/>
      </w:pPr>
    </w:p>
    <w:p w:rsidRDefault="004B0322" w:rsidP="00A225E7" w:rsidR="00D94EF2">
      <w:pPr>
        <w:jc w:val="center"/>
      </w:pPr>
      <w:r>
        <w:t>R J E Š E NJ E</w:t>
      </w:r>
    </w:p>
    <w:p w:rsidRDefault="00BD2EB8" w:rsidP="00BD2EB8" w:rsidR="00BD2EB8">
      <w:pPr>
        <w:jc w:val="both"/>
      </w:pPr>
    </w:p>
    <w:p w:rsidRDefault="00BD2EB8" w:rsidP="00BD2EB8" w:rsidR="00BD2EB8">
      <w:pPr>
        <w:jc w:val="both"/>
      </w:pPr>
      <w:r w:rsidRPr="00BD2EB8">
        <w:t xml:space="preserve">                Trgovački sud u Rijeci po stečajnoj sutkinji Emi Brdovčak, u stečajnom postupku nad dužnikom ŠKARDA d.o.o. u stečaju, Svetvinčenat, Svetvinčenat 20, OIB: 98812483259, MBS: 130014886, kojeg zastupa stečajna upraviteljica Vlasta Majstorović i</w:t>
      </w:r>
      <w:r>
        <w:t>z Pule, Koparska 37, 7. listopada</w:t>
      </w:r>
      <w:r w:rsidRPr="00BD2EB8">
        <w:t xml:space="preserve"> 2016.,</w:t>
      </w:r>
    </w:p>
    <w:p w:rsidRDefault="006E70ED" w:rsidP="004B0322" w:rsidR="006E70ED">
      <w:pPr>
        <w:jc w:val="center"/>
      </w:pPr>
    </w:p>
    <w:p w:rsidRDefault="004B0322" w:rsidP="00085BD3" w:rsidR="00085BD3" w:rsidRPr="00E23552">
      <w:pPr>
        <w:jc w:val="center"/>
      </w:pPr>
      <w:r>
        <w:rPr>
          <w:b/>
        </w:rPr>
        <w:t xml:space="preserve">r i j e š i o </w:t>
      </w:r>
      <w:r w:rsidR="00D94EF2">
        <w:rPr>
          <w:b/>
        </w:rPr>
        <w:t xml:space="preserve">  </w:t>
      </w:r>
      <w:r w:rsidR="00085BD3" w:rsidRPr="00E23552">
        <w:rPr>
          <w:b/>
        </w:rPr>
        <w:t>j e</w:t>
      </w:r>
      <w:r w:rsidR="00085BD3" w:rsidRPr="00E23552">
        <w:t xml:space="preserve"> </w:t>
      </w:r>
    </w:p>
    <w:p w:rsidRDefault="00085BD3" w:rsidP="00085BD3" w:rsidR="00085BD3" w:rsidRPr="00E23552">
      <w:pPr>
        <w:jc w:val="center"/>
      </w:pPr>
    </w:p>
    <w:p w:rsidRDefault="004B0322" w:rsidP="004B0322" w:rsidR="004B0322" w:rsidRPr="00C151CD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1CD">
        <w:rPr>
          <w:rFonts w:hAnsi="Times New Roman" w:ascii="Times New Roman"/>
          <w:szCs w:val="24"/>
        </w:rPr>
        <w:t>I.</w:t>
      </w:r>
      <w:r w:rsidRPr="00C151CD">
        <w:rPr>
          <w:rFonts w:hAnsi="Times New Roman" w:ascii="Times New Roman"/>
          <w:szCs w:val="24"/>
        </w:rPr>
        <w:tab/>
      </w:r>
      <w:r w:rsidR="008E7B9E" w:rsidRPr="00C151CD">
        <w:rPr>
          <w:rFonts w:hAnsi="Times New Roman" w:ascii="Times New Roman"/>
          <w:szCs w:val="24"/>
        </w:rPr>
        <w:t>U stečajnom postupku nad dužnikom</w:t>
      </w:r>
      <w:r w:rsidR="00BD2EB8">
        <w:rPr>
          <w:rFonts w:hAnsi="Times New Roman" w:ascii="Times New Roman"/>
        </w:rPr>
        <w:t xml:space="preserve"> </w:t>
      </w:r>
      <w:r w:rsidR="00BD2EB8" w:rsidRPr="00BD2EB8">
        <w:rPr>
          <w:rFonts w:hAnsi="Times New Roman" w:ascii="Times New Roman"/>
        </w:rPr>
        <w:t>ŠKARDA d.o.o. u stečaju, Svetvinčenat, Svetvinčenat 20, OIB: 98812483259, MBS: 130014886</w:t>
      </w:r>
      <w:r w:rsidR="006E70ED" w:rsidRPr="00C151CD">
        <w:rPr>
          <w:rFonts w:hAnsi="Times New Roman" w:ascii="Times New Roman"/>
        </w:rPr>
        <w:t xml:space="preserve">, </w:t>
      </w:r>
      <w:r w:rsidR="008E7B9E" w:rsidRPr="00C151CD">
        <w:rPr>
          <w:rFonts w:hAnsi="Times New Roman" w:ascii="Times New Roman"/>
          <w:szCs w:val="24"/>
        </w:rPr>
        <w:t>s</w:t>
      </w:r>
      <w:r w:rsidRPr="00C151CD">
        <w:rPr>
          <w:rFonts w:hAnsi="Times New Roman" w:ascii="Times New Roman"/>
          <w:szCs w:val="24"/>
        </w:rPr>
        <w:t xml:space="preserve">aziva se skupština vjerovnika za dan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BD2EB8" w:rsidP="00A225E7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studenoga 2016. u 13,30</w:t>
      </w:r>
      <w:r w:rsidR="004B0322" w:rsidRPr="004B0322">
        <w:rPr>
          <w:rFonts w:hAnsi="Times New Roman" w:ascii="Times New Roman"/>
          <w:szCs w:val="24"/>
        </w:rPr>
        <w:t xml:space="preserve"> sati,</w:t>
      </w:r>
    </w:p>
    <w:p w:rsidRDefault="004B0322" w:rsidP="00A225E7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kod ovog suda, Zadarska 1 i 3, sudnic</w:t>
      </w:r>
      <w:r>
        <w:rPr>
          <w:rFonts w:hAnsi="Times New Roman" w:ascii="Times New Roman"/>
          <w:szCs w:val="24"/>
        </w:rPr>
        <w:t>a broj 8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Dnevni red skupštine:</w:t>
      </w:r>
    </w:p>
    <w:p w:rsidRDefault="00604DCE" w:rsidP="004B0322" w:rsidR="00604DCE">
      <w:pPr>
        <w:pStyle w:val="BodyText21"/>
        <w:rPr>
          <w:rFonts w:hAnsi="Times New Roman" w:ascii="Times New Roman"/>
          <w:szCs w:val="24"/>
        </w:rPr>
      </w:pPr>
    </w:p>
    <w:p w:rsidRDefault="00604DCE" w:rsidP="00604DCE" w:rsidR="00604DCE" w:rsidRPr="004B0322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Izvješće stečajnog upravitelja o tijeku stečajnog postupka</w:t>
      </w:r>
    </w:p>
    <w:p w:rsidRDefault="00E10C23" w:rsidP="00BD2EB8" w:rsidR="00E10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B0322" w:rsidP="00E10C23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II.</w:t>
      </w:r>
      <w:r w:rsidRPr="004B0322">
        <w:rPr>
          <w:rFonts w:hAnsi="Times New Roman" w:ascii="Times New Roman"/>
          <w:szCs w:val="24"/>
        </w:rPr>
        <w:tab/>
        <w:t>Pravo sudjelovanja na skupštini imaju svi vjerovnici s pravom odvojenog namirenja, svi stečajni vjerovnici, vjerovnici stečajne mase i stečajni upravitelj.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6E70E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BD2EB8">
        <w:rPr>
          <w:rFonts w:hAnsi="Times New Roman" w:ascii="Times New Roman"/>
          <w:szCs w:val="24"/>
        </w:rPr>
        <w:t>7. listopada</w:t>
      </w:r>
      <w:r>
        <w:rPr>
          <w:rFonts w:hAnsi="Times New Roman" w:ascii="Times New Roman"/>
          <w:szCs w:val="24"/>
        </w:rPr>
        <w:t xml:space="preserve"> 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225E7" w:rsidP="00A225E7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</w:t>
      </w:r>
      <w:r w:rsidR="00BD2EB8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A225E7" w:rsidR="004B0322" w:rsidRPr="004B0322">
      <w:pPr>
        <w:pStyle w:val="BodyText21"/>
        <w:ind w:left="720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A225E7" w:rsidP="004B0322" w:rsidR="00A225E7">
      <w:pPr>
        <w:pStyle w:val="BodyText21"/>
        <w:rPr>
          <w:rFonts w:hAnsi="Times New Roman" w:ascii="Times New Roman"/>
          <w:szCs w:val="24"/>
        </w:rPr>
      </w:pPr>
    </w:p>
    <w:p w:rsidRDefault="00A225E7" w:rsidP="004B0322" w:rsidR="00A225E7">
      <w:pPr>
        <w:pStyle w:val="BodyText21"/>
        <w:rPr>
          <w:rFonts w:hAnsi="Times New Roman" w:ascii="Times New Roman"/>
          <w:szCs w:val="24"/>
        </w:rPr>
      </w:pPr>
    </w:p>
    <w:p w:rsidRDefault="00A225E7" w:rsidP="004B0322" w:rsidR="00A225E7">
      <w:pPr>
        <w:pStyle w:val="BodyText21"/>
        <w:rPr>
          <w:rFonts w:hAnsi="Times New Roman" w:ascii="Times New Roman"/>
          <w:szCs w:val="24"/>
        </w:rPr>
      </w:pPr>
    </w:p>
    <w:p w:rsidRDefault="00A225E7" w:rsidP="004B0322" w:rsidR="00A225E7">
      <w:pPr>
        <w:pStyle w:val="BodyText21"/>
        <w:rPr>
          <w:rFonts w:hAnsi="Times New Roman" w:ascii="Times New Roman"/>
          <w:szCs w:val="24"/>
        </w:rPr>
      </w:pPr>
    </w:p>
    <w:p w:rsidRDefault="00A225E7" w:rsidP="004B0322" w:rsidR="00A225E7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4B0322" w:rsidP="00A225E7" w:rsidR="004B0322" w:rsidRPr="004B032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 xml:space="preserve">Protiv ovog rješenja nije dopuštena žalba </w:t>
      </w:r>
      <w:r w:rsidR="00D3617A">
        <w:rPr>
          <w:rFonts w:hAnsi="Times New Roman" w:ascii="Times New Roman"/>
          <w:szCs w:val="24"/>
        </w:rPr>
        <w:t xml:space="preserve">(članak 278. stavak 2. ZPP-a u </w:t>
      </w:r>
      <w:r w:rsidR="00A225E7">
        <w:rPr>
          <w:rFonts w:hAnsi="Times New Roman" w:ascii="Times New Roman"/>
          <w:szCs w:val="24"/>
        </w:rPr>
        <w:t xml:space="preserve">vezi s člankom 6. </w:t>
      </w:r>
      <w:r w:rsidRPr="004B0322">
        <w:rPr>
          <w:rFonts w:hAnsi="Times New Roman" w:ascii="Times New Roman"/>
          <w:szCs w:val="24"/>
        </w:rPr>
        <w:t>SZ).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4B0322" w:rsidP="00D3617A" w:rsid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stečajnom upravitelju</w:t>
      </w:r>
      <w:r w:rsidR="008E7B9E" w:rsidRPr="00233EE9">
        <w:rPr>
          <w:rFonts w:hAnsi="Times New Roman" w:ascii="Times New Roman"/>
          <w:szCs w:val="24"/>
        </w:rPr>
        <w:t xml:space="preserve"> </w:t>
      </w:r>
    </w:p>
    <w:p w:rsidRDefault="008E7B9E" w:rsidP="00D3617A" w:rsidR="00D3617A" w:rsidRPr="00233EE9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 xml:space="preserve">glasna ploča 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sectPr w:rsidSect="00A225E7" w:rsidR="004B0322" w:rsidRPr="004B0322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9B3" w:rsidR="003B49B3">
      <w:r>
        <w:separator/>
      </w:r>
    </w:p>
  </w:endnote>
  <w:endnote w:id="0" w:type="continuationSeparator">
    <w:p w:rsidRDefault="003B49B3" w:rsidR="003B49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9B3" w:rsidR="003B49B3">
      <w:r>
        <w:separator/>
      </w:r>
    </w:p>
  </w:footnote>
  <w:footnote w:id="0" w:type="continuationSeparator">
    <w:p w:rsidRDefault="003B49B3" w:rsidR="003B49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</w:t>
    </w:r>
    <w:r w:rsidR="006E70ED">
      <w:t>40/14-31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A54658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658" w:rsidP="00A45EAD" w:rsidR="00A54658" w:rsidRPr="00A54658">
    <w:pPr>
      <w:ind w:firstLine="708"/>
      <w:rPr>
        <w:sz w:val="20"/>
        <w:szCs w:val="20"/>
      </w:rPr>
    </w:pPr>
    <w:r w:rsidRPr="00A54658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54658" w:rsidP="00210E4E" w:rsidR="00A54658" w:rsidRPr="00A54658">
    <w:pPr>
      <w:rPr>
        <w:sz w:val="20"/>
        <w:szCs w:val="20"/>
      </w:rPr>
    </w:pPr>
    <w:r w:rsidRPr="00A54658">
      <w:rPr>
        <w:rFonts w:eastAsia="MS Mincho"/>
        <w:sz w:val="20"/>
        <w:szCs w:val="20"/>
      </w:rPr>
      <w:t>REPUBLIKA HRVATSKA</w:t>
    </w:r>
  </w:p>
  <w:p w:rsidRDefault="00A54658" w:rsidP="00210E4E" w:rsidR="00A54658" w:rsidRPr="00A54658">
    <w:pPr>
      <w:rPr>
        <w:sz w:val="20"/>
        <w:szCs w:val="20"/>
      </w:rPr>
    </w:pPr>
    <w:r w:rsidRPr="00A54658">
      <w:rPr>
        <w:rFonts w:eastAsia="MS Mincho"/>
        <w:sz w:val="20"/>
        <w:szCs w:val="20"/>
      </w:rPr>
      <w:t>TRGOVAČKI SUD U RIJECI</w:t>
    </w:r>
  </w:p>
  <w:p w:rsidRDefault="00A54658" w:rsidP="00A45EAD" w:rsidR="00A54658" w:rsidRPr="00A54658">
    <w:pPr>
      <w:rPr>
        <w:rFonts w:eastAsia="MS Mincho"/>
        <w:sz w:val="20"/>
        <w:szCs w:val="20"/>
      </w:rPr>
    </w:pPr>
    <w:r w:rsidRPr="00A54658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431EB"/>
    <w:rsid w:val="00085BD3"/>
    <w:rsid w:val="00120231"/>
    <w:rsid w:val="001A4793"/>
    <w:rsid w:val="001C0C6B"/>
    <w:rsid w:val="0023193D"/>
    <w:rsid w:val="00233EE9"/>
    <w:rsid w:val="00236A65"/>
    <w:rsid w:val="00251BE6"/>
    <w:rsid w:val="002926EA"/>
    <w:rsid w:val="00342C2E"/>
    <w:rsid w:val="003B49B3"/>
    <w:rsid w:val="003E5EDE"/>
    <w:rsid w:val="00401B3A"/>
    <w:rsid w:val="004236AA"/>
    <w:rsid w:val="00477FAC"/>
    <w:rsid w:val="00490F67"/>
    <w:rsid w:val="004A75ED"/>
    <w:rsid w:val="004B0322"/>
    <w:rsid w:val="004B2ABF"/>
    <w:rsid w:val="004B3145"/>
    <w:rsid w:val="004E07B8"/>
    <w:rsid w:val="005570DC"/>
    <w:rsid w:val="00562693"/>
    <w:rsid w:val="005B48B8"/>
    <w:rsid w:val="00604DCE"/>
    <w:rsid w:val="00615D92"/>
    <w:rsid w:val="00670328"/>
    <w:rsid w:val="006D2C5B"/>
    <w:rsid w:val="006E70ED"/>
    <w:rsid w:val="006F1BD7"/>
    <w:rsid w:val="00882A43"/>
    <w:rsid w:val="008E7B9E"/>
    <w:rsid w:val="00A03186"/>
    <w:rsid w:val="00A13D6A"/>
    <w:rsid w:val="00A225E7"/>
    <w:rsid w:val="00A54658"/>
    <w:rsid w:val="00AA7BE1"/>
    <w:rsid w:val="00B253AA"/>
    <w:rsid w:val="00B831DD"/>
    <w:rsid w:val="00B920E4"/>
    <w:rsid w:val="00BD2EB8"/>
    <w:rsid w:val="00C011F6"/>
    <w:rsid w:val="00C151CD"/>
    <w:rsid w:val="00C328C3"/>
    <w:rsid w:val="00CF7E50"/>
    <w:rsid w:val="00D07A41"/>
    <w:rsid w:val="00D216E5"/>
    <w:rsid w:val="00D23E72"/>
    <w:rsid w:val="00D3617A"/>
    <w:rsid w:val="00D94EF2"/>
    <w:rsid w:val="00DD6162"/>
    <w:rsid w:val="00DF49C0"/>
    <w:rsid w:val="00E10C23"/>
    <w:rsid w:val="00F00C28"/>
    <w:rsid w:val="00FC6C4C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1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11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11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11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11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11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11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11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11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11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886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2016-10-07T11:10:00Z</dcterms:created>
  <dc:creator>nmarkovic</dc:creator>
  <cp:lastModifiedBy>Renata Valić</cp:lastModifiedBy>
  <cp:lastPrinted>2016-10-07T11:12:00Z</cp:lastPrinted>
  <dcterms:modified xmlns:xsi="http://www.w3.org/2001/XMLSchema-instance" xsi:type="dcterms:W3CDTF">2016-10-07T11:13:00Z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