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2043" w14:paraId="3612043" w:rsidRDefault="0090647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 xml:space="preserve">   REPUBLIKA HRVATSKA </w:t>
      </w:r>
      <w:r w:rsidRPr="0090647B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90647B">
        <w:rPr>
          <w:rFonts w:cs="Times New Roman" w:eastAsia="Times New Roman"/>
          <w:b/>
          <w:lang w:eastAsia="hr-HR"/>
        </w:rPr>
        <w:t>Broj: 14. St-237/2012.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 xml:space="preserve">TRGOVAČKI SUD U SPLITU </w:t>
      </w:r>
      <w:r w:rsidRPr="0090647B">
        <w:rPr>
          <w:rFonts w:cs="Times New Roman" w:eastAsia="Times New Roman"/>
          <w:lang w:eastAsia="hr-HR"/>
        </w:rPr>
        <w:t xml:space="preserve">        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90647B">
        <w:rPr>
          <w:rFonts w:cs="Times New Roman" w:eastAsia="Times New Roman"/>
          <w:b/>
          <w:lang w:eastAsia="hr-HR"/>
        </w:rPr>
        <w:t>Sukoišanska</w:t>
      </w:r>
      <w:proofErr w:type="spellEnd"/>
      <w:r w:rsidRPr="0090647B">
        <w:rPr>
          <w:rFonts w:cs="Times New Roman" w:eastAsia="Times New Roman"/>
          <w:b/>
          <w:lang w:eastAsia="hr-HR"/>
        </w:rPr>
        <w:t xml:space="preserve"> 6.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 xml:space="preserve">          21 000  S P L I T    </w:t>
      </w:r>
      <w:r w:rsidRPr="0090647B">
        <w:rPr>
          <w:rFonts w:cs="Times New Roman" w:eastAsia="Times New Roman"/>
          <w:b/>
          <w:lang w:eastAsia="hr-HR"/>
        </w:rPr>
        <w:tab/>
      </w:r>
      <w:r w:rsidRPr="0090647B">
        <w:rPr>
          <w:rFonts w:cs="Times New Roman" w:eastAsia="Times New Roman"/>
          <w:lang w:eastAsia="hr-HR"/>
        </w:rPr>
        <w:tab/>
      </w:r>
      <w:r w:rsidRPr="0090647B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90647B" w:rsidP="0090647B" w:rsidR="0090647B" w:rsidRPr="009064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647B" w:rsidP="0090647B" w:rsidR="0090647B" w:rsidRPr="0090647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 xml:space="preserve"> </w:t>
      </w:r>
    </w:p>
    <w:p w:rsidRDefault="0090647B" w:rsidP="0090647B" w:rsidR="0090647B" w:rsidRPr="0090647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>OGLAS</w:t>
      </w:r>
    </w:p>
    <w:p w:rsidRDefault="0090647B" w:rsidP="0090647B" w:rsidR="0090647B" w:rsidRPr="0090647B">
      <w:pPr>
        <w:spacing w:after="0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>Trgovački sud u Splitu, u stečajnom postupku nad stečajnim Dužnikom:</w:t>
      </w:r>
      <w:r w:rsidRPr="0090647B">
        <w:rPr>
          <w:rFonts w:cs="Times New Roman" w:eastAsia="Times New Roman"/>
          <w:lang w:eastAsia="hr-HR" w:val="fr-FR"/>
        </w:rPr>
        <w:t xml:space="preserve"> </w:t>
      </w:r>
      <w:r w:rsidRPr="0090647B">
        <w:rPr>
          <w:rFonts w:cs="Times New Roman" w:eastAsia="Times New Roman"/>
          <w:lang w:eastAsia="hr-HR"/>
        </w:rPr>
        <w:t xml:space="preserve">HABITAT, d.o.o., u stečaju, Split, Velebitska 125., OIB: 50378045350. (dalje: Dužnik, stečajni Dužnik), </w:t>
      </w:r>
      <w:proofErr w:type="spellStart"/>
      <w:r w:rsidRPr="0090647B">
        <w:rPr>
          <w:rFonts w:cs="Times New Roman" w:eastAsia="Times New Roman"/>
          <w:lang w:eastAsia="hr-HR"/>
        </w:rPr>
        <w:t>oglašaje</w:t>
      </w:r>
      <w:proofErr w:type="spellEnd"/>
      <w:r w:rsidRPr="0090647B">
        <w:rPr>
          <w:rFonts w:cs="Times New Roman" w:eastAsia="Times New Roman"/>
          <w:lang w:eastAsia="hr-HR"/>
        </w:rPr>
        <w:t xml:space="preserve">, u izvodu, zaključak broj: 14. St-237/2012., od 08. rujna 2015. godine i to ovako: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     </w:t>
      </w:r>
      <w:r w:rsidRPr="0090647B">
        <w:rPr>
          <w:rFonts w:cs="Times New Roman" w:eastAsia="Times New Roman"/>
          <w:b/>
          <w:lang w:eastAsia="hr-HR"/>
        </w:rPr>
        <w:t>1.</w:t>
      </w:r>
      <w:r w:rsidRPr="0090647B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90647B">
        <w:rPr>
          <w:rFonts w:cs="Times New Roman" w:eastAsia="Times New Roman"/>
          <w:lang w:eastAsia="hr-HR"/>
        </w:rPr>
        <w:t>razlučnog</w:t>
      </w:r>
      <w:proofErr w:type="spellEnd"/>
      <w:r w:rsidRPr="0090647B">
        <w:rPr>
          <w:rFonts w:cs="Times New Roman" w:eastAsia="Times New Roman"/>
          <w:lang w:eastAsia="hr-HR"/>
        </w:rPr>
        <w:t xml:space="preserve"> vjerovnika RH-MINISTARSTVA FINANCIJA-Porezne uprave, iz unovčene stečajne mase Dužnika: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>a)</w:t>
      </w:r>
      <w:r w:rsidRPr="0090647B">
        <w:rPr>
          <w:rFonts w:cs="Times New Roman" w:eastAsia="Times New Roman"/>
          <w:lang w:eastAsia="hr-HR"/>
        </w:rPr>
        <w:t xml:space="preserve"> </w:t>
      </w:r>
      <w:r w:rsidRPr="0090647B">
        <w:rPr>
          <w:rFonts w:cs="Times New Roman" w:eastAsia="Times New Roman"/>
          <w:b/>
          <w:u w:val="single"/>
          <w:lang w:eastAsia="hr-HR"/>
        </w:rPr>
        <w:t>nekretnine</w:t>
      </w:r>
      <w:r w:rsidRPr="0090647B">
        <w:rPr>
          <w:rFonts w:cs="Times New Roman" w:eastAsia="Times New Roman"/>
          <w:lang w:eastAsia="hr-HR"/>
        </w:rPr>
        <w:t xml:space="preserve"> – garaže oznake G4 u zgradi u Splitu, Put </w:t>
      </w:r>
      <w:proofErr w:type="spellStart"/>
      <w:r w:rsidRPr="0090647B">
        <w:rPr>
          <w:rFonts w:cs="Times New Roman" w:eastAsia="Times New Roman"/>
          <w:lang w:eastAsia="hr-HR"/>
        </w:rPr>
        <w:t>Radoševca</w:t>
      </w:r>
      <w:proofErr w:type="spellEnd"/>
      <w:r w:rsidRPr="0090647B">
        <w:rPr>
          <w:rFonts w:cs="Times New Roman" w:eastAsia="Times New Roman"/>
          <w:lang w:eastAsia="hr-HR"/>
        </w:rPr>
        <w:t xml:space="preserve"> 39., upisana u zemljišne knjige Općinskog suda u Splitu, k.o. Split, broj uloška: 17372., Poduložak 4., zemljišnoknjižne oznake kao 4. ETAŽA, 15/2777., 1. dijela č. </w:t>
      </w:r>
      <w:proofErr w:type="spellStart"/>
      <w:r w:rsidRPr="0090647B">
        <w:rPr>
          <w:rFonts w:cs="Times New Roman" w:eastAsia="Times New Roman"/>
          <w:lang w:eastAsia="hr-HR"/>
        </w:rPr>
        <w:t>zem</w:t>
      </w:r>
      <w:proofErr w:type="spellEnd"/>
      <w:r w:rsidRPr="0090647B">
        <w:rPr>
          <w:rFonts w:cs="Times New Roman" w:eastAsia="Times New Roman"/>
          <w:lang w:eastAsia="hr-HR"/>
        </w:rPr>
        <w:t>. 51/6., koji je suvlasnički dio povezan s cjelinom garažnog mjesta, označena G4., u etaži podruma 2., ukupne neto površine 14,84 m2, PODULOŽAK BR.: 6404., u ovome stečajnom postupku prodano kupcu: Ivan Boban, iz Splita, Zagrebačka 13., OIB: 50013925518., za cijenu od: 87.396,75 kuna (protuvrijednost iznosa od: 11.400,00 EUR-a;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>b)</w:t>
      </w:r>
      <w:r w:rsidRPr="0090647B">
        <w:rPr>
          <w:rFonts w:cs="Times New Roman" w:eastAsia="Times New Roman"/>
          <w:lang w:eastAsia="hr-HR"/>
        </w:rPr>
        <w:t xml:space="preserve">  </w:t>
      </w:r>
      <w:r w:rsidRPr="0090647B">
        <w:rPr>
          <w:rFonts w:cs="Times New Roman" w:eastAsia="Times New Roman"/>
          <w:b/>
          <w:u w:val="single"/>
          <w:lang w:eastAsia="hr-HR"/>
        </w:rPr>
        <w:t>nekretnine</w:t>
      </w:r>
      <w:r w:rsidRPr="0090647B">
        <w:rPr>
          <w:rFonts w:cs="Times New Roman" w:eastAsia="Times New Roman"/>
          <w:lang w:eastAsia="hr-HR"/>
        </w:rPr>
        <w:t xml:space="preserve"> - garaža  oznake G7, u zgradi u Splitu, Put </w:t>
      </w:r>
      <w:proofErr w:type="spellStart"/>
      <w:r w:rsidRPr="0090647B">
        <w:rPr>
          <w:rFonts w:cs="Times New Roman" w:eastAsia="Times New Roman"/>
          <w:lang w:eastAsia="hr-HR"/>
        </w:rPr>
        <w:t>Radoševca</w:t>
      </w:r>
      <w:proofErr w:type="spellEnd"/>
      <w:r w:rsidRPr="0090647B">
        <w:rPr>
          <w:rFonts w:cs="Times New Roman" w:eastAsia="Times New Roman"/>
          <w:lang w:eastAsia="hr-HR"/>
        </w:rPr>
        <w:t xml:space="preserve"> 39., </w:t>
      </w:r>
      <w:proofErr w:type="spellStart"/>
      <w:r w:rsidRPr="0090647B">
        <w:rPr>
          <w:rFonts w:cs="Times New Roman" w:eastAsia="Times New Roman"/>
          <w:lang w:eastAsia="hr-HR"/>
        </w:rPr>
        <w:t>Z.U</w:t>
      </w:r>
      <w:proofErr w:type="spellEnd"/>
      <w:r w:rsidRPr="0090647B">
        <w:rPr>
          <w:rFonts w:cs="Times New Roman" w:eastAsia="Times New Roman"/>
          <w:lang w:eastAsia="hr-HR"/>
        </w:rPr>
        <w:t xml:space="preserve">. 17372, </w:t>
      </w:r>
      <w:proofErr w:type="spellStart"/>
      <w:r w:rsidRPr="0090647B">
        <w:rPr>
          <w:rFonts w:cs="Times New Roman" w:eastAsia="Times New Roman"/>
          <w:lang w:eastAsia="hr-HR"/>
        </w:rPr>
        <w:t>Podul</w:t>
      </w:r>
      <w:proofErr w:type="spellEnd"/>
      <w:r w:rsidRPr="0090647B">
        <w:rPr>
          <w:rFonts w:cs="Times New Roman" w:eastAsia="Times New Roman"/>
          <w:lang w:eastAsia="hr-HR"/>
        </w:rPr>
        <w:t xml:space="preserve">. 6407., </w:t>
      </w:r>
      <w:proofErr w:type="spellStart"/>
      <w:r w:rsidRPr="0090647B">
        <w:rPr>
          <w:rFonts w:cs="Times New Roman" w:eastAsia="Times New Roman"/>
          <w:lang w:eastAsia="hr-HR"/>
        </w:rPr>
        <w:t>č.z</w:t>
      </w:r>
      <w:proofErr w:type="spellEnd"/>
      <w:r w:rsidRPr="0090647B">
        <w:rPr>
          <w:rFonts w:cs="Times New Roman" w:eastAsia="Times New Roman"/>
          <w:lang w:eastAsia="hr-HR"/>
        </w:rPr>
        <w:t xml:space="preserve">. 51/6 k.o. Split, površine 17,75 m2, upisana u zemljišne knjige Općinskog suda u Splitu, Zemljišnoknjižni odjel Split, k.o. Split, broj uloška: 17372., Poduložak 7., zemljišnoknjižne oznake u listu B </w:t>
      </w:r>
      <w:proofErr w:type="spellStart"/>
      <w:r w:rsidRPr="0090647B">
        <w:rPr>
          <w:rFonts w:cs="Times New Roman" w:eastAsia="Times New Roman"/>
          <w:lang w:eastAsia="hr-HR"/>
        </w:rPr>
        <w:t>Vlastovnioca</w:t>
      </w:r>
      <w:proofErr w:type="spellEnd"/>
      <w:r w:rsidRPr="0090647B">
        <w:rPr>
          <w:rFonts w:cs="Times New Roman" w:eastAsia="Times New Roman"/>
          <w:lang w:eastAsia="hr-HR"/>
        </w:rPr>
        <w:t xml:space="preserve"> kao: 7. ETAŽA, 18/2777., 1. dijela č. </w:t>
      </w:r>
      <w:proofErr w:type="spellStart"/>
      <w:r w:rsidRPr="0090647B">
        <w:rPr>
          <w:rFonts w:cs="Times New Roman" w:eastAsia="Times New Roman"/>
          <w:lang w:eastAsia="hr-HR"/>
        </w:rPr>
        <w:t>zem</w:t>
      </w:r>
      <w:proofErr w:type="spellEnd"/>
      <w:r w:rsidRPr="0090647B">
        <w:rPr>
          <w:rFonts w:cs="Times New Roman" w:eastAsia="Times New Roman"/>
          <w:lang w:eastAsia="hr-HR"/>
        </w:rPr>
        <w:t xml:space="preserve">. 51/6., koji je suvlasnički dio povezan s cjelinom garažnog mjesta, označena G7., u etaži podruma 2., ukupne neto površine 17,75 m2, PODULOŽAK BR.: 6407., u ovome stečajnom postupku prodano kupcu: CIO, d.o.o., Split (Grad Split), </w:t>
      </w:r>
      <w:proofErr w:type="spellStart"/>
      <w:r w:rsidRPr="0090647B">
        <w:rPr>
          <w:rFonts w:cs="Times New Roman" w:eastAsia="Times New Roman"/>
          <w:lang w:eastAsia="hr-HR"/>
        </w:rPr>
        <w:t>Gundulićeva</w:t>
      </w:r>
      <w:proofErr w:type="spellEnd"/>
      <w:r w:rsidRPr="0090647B">
        <w:rPr>
          <w:rFonts w:cs="Times New Roman" w:eastAsia="Times New Roman"/>
          <w:lang w:eastAsia="hr-HR"/>
        </w:rPr>
        <w:t xml:space="preserve"> 32., OIB: 44111668882., za cijenu od: 80.746,59 kuna (protuvrijednost iznosa od: 10.500,00 EUR-a);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b/>
          <w:lang w:eastAsia="hr-HR"/>
        </w:rPr>
        <w:t>c)</w:t>
      </w:r>
      <w:r w:rsidRPr="0090647B">
        <w:rPr>
          <w:rFonts w:cs="Times New Roman" w:eastAsia="Times New Roman"/>
          <w:lang w:eastAsia="hr-HR"/>
        </w:rPr>
        <w:t xml:space="preserve"> Skuter YAMAHA, YN 50, (dvotaktni)-neispravan, broj šasije: VTLSA341000025298, godina proizvodnje: 2010., u ovome stečajnom postupku prodano kupcu: </w:t>
      </w:r>
      <w:proofErr w:type="spellStart"/>
      <w:r w:rsidRPr="0090647B">
        <w:rPr>
          <w:rFonts w:cs="Times New Roman" w:eastAsia="Times New Roman"/>
          <w:lang w:eastAsia="hr-HR"/>
        </w:rPr>
        <w:t>Tonći</w:t>
      </w:r>
      <w:proofErr w:type="spellEnd"/>
      <w:r w:rsidRPr="0090647B">
        <w:rPr>
          <w:rFonts w:cs="Times New Roman" w:eastAsia="Times New Roman"/>
          <w:lang w:eastAsia="hr-HR"/>
        </w:rPr>
        <w:t xml:space="preserve">-u Dujmović, vlasniku </w:t>
      </w:r>
      <w:proofErr w:type="spellStart"/>
      <w:r w:rsidRPr="0090647B">
        <w:rPr>
          <w:rFonts w:cs="Times New Roman" w:eastAsia="Times New Roman"/>
          <w:lang w:eastAsia="hr-HR"/>
        </w:rPr>
        <w:t>U.O</w:t>
      </w:r>
      <w:proofErr w:type="spellEnd"/>
      <w:r w:rsidRPr="0090647B">
        <w:rPr>
          <w:rFonts w:cs="Times New Roman" w:eastAsia="Times New Roman"/>
          <w:lang w:eastAsia="hr-HR"/>
        </w:rPr>
        <w:t xml:space="preserve">. ALL STARS, 22203 Rogoznica, </w:t>
      </w:r>
      <w:proofErr w:type="spellStart"/>
      <w:r w:rsidRPr="0090647B">
        <w:rPr>
          <w:rFonts w:cs="Times New Roman" w:eastAsia="Times New Roman"/>
          <w:lang w:eastAsia="hr-HR"/>
        </w:rPr>
        <w:t>Zečevarska</w:t>
      </w:r>
      <w:proofErr w:type="spellEnd"/>
      <w:r w:rsidRPr="0090647B">
        <w:rPr>
          <w:rFonts w:cs="Times New Roman" w:eastAsia="Times New Roman"/>
          <w:lang w:eastAsia="hr-HR"/>
        </w:rPr>
        <w:t xml:space="preserve"> 81., za cijenu od: 3.800,00 kuna,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a na kojim je stvarima imao </w:t>
      </w:r>
      <w:proofErr w:type="spellStart"/>
      <w:r w:rsidRPr="0090647B">
        <w:rPr>
          <w:rFonts w:cs="Times New Roman" w:eastAsia="Times New Roman"/>
          <w:lang w:eastAsia="hr-HR"/>
        </w:rPr>
        <w:t>razlučno</w:t>
      </w:r>
      <w:proofErr w:type="spellEnd"/>
      <w:r w:rsidRPr="0090647B">
        <w:rPr>
          <w:rFonts w:cs="Times New Roman" w:eastAsia="Times New Roman"/>
          <w:lang w:eastAsia="hr-HR"/>
        </w:rPr>
        <w:t xml:space="preserve"> pravo </w:t>
      </w:r>
      <w:proofErr w:type="spellStart"/>
      <w:r w:rsidRPr="0090647B">
        <w:rPr>
          <w:rFonts w:cs="Times New Roman" w:eastAsia="Times New Roman"/>
          <w:lang w:eastAsia="hr-HR"/>
        </w:rPr>
        <w:t>razlučni</w:t>
      </w:r>
      <w:proofErr w:type="spellEnd"/>
      <w:r w:rsidRPr="0090647B">
        <w:rPr>
          <w:rFonts w:cs="Times New Roman" w:eastAsia="Times New Roman"/>
          <w:lang w:eastAsia="hr-HR"/>
        </w:rPr>
        <w:t xml:space="preserve"> vjerovnik RH-MINISTARSTVO FINANCIJA-Porezna uprava, stečeno temeljem ovršnog rješenja Općinskog suda u Splitu od 10. srpnja 2012. godine, broj: OVR-4594/12. i upisano pod brojem: Z-6980/12., radi namirenja novčane tražbine od: 545.082,26 kuna sa sporednim potraživanjima,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rPr>
          <w:rFonts w:cs="Times New Roman" w:eastAsia="Times New Roman"/>
          <w:b/>
          <w:lang w:eastAsia="hr-HR"/>
        </w:rPr>
      </w:pPr>
      <w:r w:rsidRPr="0090647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90647B">
        <w:rPr>
          <w:rFonts w:cs="Times New Roman" w:eastAsia="Times New Roman"/>
          <w:b/>
          <w:lang w:eastAsia="hr-HR"/>
        </w:rPr>
        <w:t>- 2 -</w:t>
      </w:r>
      <w:r w:rsidRPr="0090647B">
        <w:rPr>
          <w:rFonts w:cs="Times New Roman" w:eastAsia="Times New Roman"/>
          <w:lang w:eastAsia="hr-HR"/>
        </w:rPr>
        <w:t xml:space="preserve">                            </w:t>
      </w:r>
      <w:r w:rsidRPr="0090647B">
        <w:rPr>
          <w:rFonts w:cs="Times New Roman" w:eastAsia="Times New Roman"/>
          <w:b/>
          <w:lang w:eastAsia="hr-HR"/>
        </w:rPr>
        <w:t>Broj: 14. St-237/2012.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90647B">
        <w:rPr>
          <w:rFonts w:cs="Times New Roman" w:eastAsia="Times New Roman"/>
          <w:u w:val="single"/>
          <w:lang w:eastAsia="hr-HR"/>
        </w:rPr>
        <w:t xml:space="preserve">zakazuje se ročište i to za dan: UTORAK – 06. listopada 2015. godine, s početkom u 12,00 sati, , u ovom Sudu, </w:t>
      </w:r>
      <w:proofErr w:type="spellStart"/>
      <w:r w:rsidRPr="0090647B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90647B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     </w:t>
      </w:r>
      <w:r w:rsidRPr="0090647B">
        <w:rPr>
          <w:rFonts w:cs="Times New Roman" w:eastAsia="Times New Roman"/>
          <w:b/>
          <w:lang w:eastAsia="hr-HR"/>
        </w:rPr>
        <w:t>2.</w:t>
      </w:r>
      <w:r w:rsidRPr="0090647B">
        <w:rPr>
          <w:rFonts w:cs="Times New Roman" w:eastAsia="Times New Roman"/>
          <w:lang w:eastAsia="hr-HR"/>
        </w:rPr>
        <w:t xml:space="preserve">  </w:t>
      </w:r>
      <w:r w:rsidRPr="0090647B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a)  Stečajni upravitelj: Frano </w:t>
      </w:r>
      <w:proofErr w:type="spellStart"/>
      <w:r w:rsidRPr="0090647B">
        <w:rPr>
          <w:rFonts w:cs="Times New Roman" w:eastAsia="Times New Roman"/>
          <w:lang w:eastAsia="hr-HR"/>
        </w:rPr>
        <w:t>Krišto</w:t>
      </w:r>
      <w:proofErr w:type="spellEnd"/>
      <w:r w:rsidRPr="0090647B">
        <w:rPr>
          <w:rFonts w:cs="Times New Roman" w:eastAsia="Times New Roman"/>
          <w:lang w:eastAsia="hr-HR"/>
        </w:rPr>
        <w:t>, Split,</w:t>
      </w:r>
    </w:p>
    <w:p w:rsidRDefault="0090647B" w:rsidP="0090647B" w:rsidR="0090647B" w:rsidRPr="0090647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0647B">
        <w:rPr>
          <w:rFonts w:cs="Times New Roman" w:eastAsia="Calibri" w:hAnsi="Calibri" w:ascii="Calibri"/>
          <w:szCs w:val="22"/>
          <w:lang w:val="en-AU"/>
        </w:rPr>
        <w:t xml:space="preserve">b) 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Županijsko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državno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odvjetništvo-Građanskoupravni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zastupnik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zakonu</w:t>
      </w:r>
      <w:proofErr w:type="spellEnd"/>
    </w:p>
    <w:p w:rsidRDefault="0090647B" w:rsidP="0090647B" w:rsidR="0090647B" w:rsidRPr="0090647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0647B">
        <w:rPr>
          <w:rFonts w:cs="Times New Roman" w:eastAsia="Calibri" w:hAnsi="Calibri" w:ascii="Calibri"/>
          <w:szCs w:val="22"/>
          <w:lang w:val="en-AU"/>
        </w:rPr>
        <w:t xml:space="preserve">    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Razlučnog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>: RH-MINISTARSTVO FINANCIJA-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Porezne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uprave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>,</w:t>
      </w:r>
    </w:p>
    <w:p w:rsidRDefault="0090647B" w:rsidP="0090647B" w:rsidR="0090647B" w:rsidRPr="0090647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0647B">
        <w:rPr>
          <w:rFonts w:cs="Times New Roman" w:eastAsia="Calibri" w:hAnsi="Calibri" w:ascii="Calibri"/>
          <w:szCs w:val="22"/>
          <w:lang w:val="en-AU"/>
        </w:rPr>
        <w:t xml:space="preserve">c) 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Eventualni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drugi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razlučni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0647B">
        <w:rPr>
          <w:rFonts w:cs="Times New Roman" w:eastAsia="Calibri" w:hAnsi="Calibri" w:ascii="Calibri"/>
          <w:szCs w:val="22"/>
          <w:lang w:val="en-AU"/>
        </w:rPr>
        <w:t>Oglasom</w:t>
      </w:r>
      <w:proofErr w:type="spellEnd"/>
      <w:r w:rsidRPr="0090647B">
        <w:rPr>
          <w:rFonts w:cs="Times New Roman" w:eastAsia="Calibri" w:hAnsi="Calibri" w:ascii="Calibri"/>
          <w:szCs w:val="22"/>
          <w:lang w:val="en-AU"/>
        </w:rPr>
        <w:t xml:space="preserve"> u 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«Narodne novine» i preko e-Oglasne ploče Suda.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     </w:t>
      </w:r>
      <w:r w:rsidRPr="0090647B">
        <w:rPr>
          <w:rFonts w:cs="Times New Roman" w:eastAsia="Times New Roman"/>
          <w:b/>
          <w:lang w:eastAsia="hr-HR"/>
        </w:rPr>
        <w:t>3.</w:t>
      </w:r>
      <w:r w:rsidRPr="0090647B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vjerovnika RH-MINISTARSTVO FINANCIJA-Porezna uprava, kojeg je to pravo Stečajni upravitelj utvrdio temeljem raspoložive dokumentacije - najkasnije na zakazanom ročištu to svoje pravo prijaviti i dostaviti dokaz o svom pravu na odvojeno namirenje te </w:t>
      </w:r>
      <w:r w:rsidRPr="0090647B">
        <w:rPr>
          <w:rFonts w:cs="Times New Roman" w:eastAsia="Times New Roman"/>
          <w:u w:val="single"/>
          <w:lang w:eastAsia="hr-HR"/>
        </w:rPr>
        <w:t>danu stjecanja</w:t>
      </w:r>
      <w:r w:rsidRPr="0090647B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90647B" w:rsidP="0090647B" w:rsidR="0090647B" w:rsidRPr="009064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center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( Broj: 14. St-237/2012., od 08. rujna 2015. god.).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DNA:    1. Narodne novine”, </w:t>
      </w:r>
      <w:smartTag w:element="place" w:uri="urn:schemas-microsoft-com:office:smarttags">
        <w:smartTag w:element="City" w:uri="urn:schemas-microsoft-com:office:smarttags">
          <w:r w:rsidRPr="0090647B">
            <w:rPr>
              <w:rFonts w:cs="Times New Roman" w:eastAsia="Times New Roman"/>
              <w:lang w:eastAsia="hr-HR"/>
            </w:rPr>
            <w:t>Zagreb</w:t>
          </w:r>
        </w:smartTag>
      </w:smartTag>
      <w:r w:rsidRPr="0090647B">
        <w:rPr>
          <w:rFonts w:cs="Times New Roman" w:eastAsia="Times New Roman"/>
          <w:lang w:eastAsia="hr-HR"/>
        </w:rPr>
        <w:t>, uz dopis,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         2. e-Oglasna ploča Suda - rok do: 06. listopada 2015. godine,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         3. Spis.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>Split, dne 08. rujna 2015. godine.                                        SUDAC: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  <w:r w:rsidRPr="0090647B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Ćaleta,</w:t>
      </w: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647B" w:rsidP="0090647B" w:rsidR="0090647B" w:rsidRPr="009064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47B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35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St-237/2012-119</izvorni_sadrzaj>
    <derivirana_varijabla naziv="DomainObject.Oznaka_1">St-237/2012-119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St-237/2012-119</izvorni_sadrzaj>
    <derivirana_varijabla naziv="DomainObject.PoslovniBrojDokumenta_1">St-237/2012-119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6F64F-1FCD-4E22-AD76-E0E79C024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3023</properties:Characters>
  <properties:Lines>89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2015-09-08T07:10:00Z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St-237/2012-119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