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55e6" w14:paraId="26c55e6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366C0B">
        <w:t>49/2015-115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366C0B">
        <w:t>dužnikom Stečajna masa iza JADERA INŽENJERING d.o.o.</w:t>
      </w:r>
      <w:r w:rsidR="00366C0B" w:rsidRPr="00507EA7">
        <w:t xml:space="preserve"> </w:t>
      </w:r>
      <w:r w:rsidR="00366C0B">
        <w:t xml:space="preserve">u stečaju </w:t>
      </w:r>
      <w:r w:rsidR="00366C0B" w:rsidRPr="00507EA7">
        <w:t xml:space="preserve">Zadar, OIB: </w:t>
      </w:r>
      <w:r w:rsidR="00366C0B">
        <w:t>15497457800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366C0B">
        <w:t>Anti Vukašini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366C0B">
        <w:t>25</w:t>
      </w:r>
      <w:r w:rsidR="001B25E7">
        <w:t>.</w:t>
      </w:r>
      <w:r w:rsidR="00036BCB">
        <w:t xml:space="preserve"> svibnja</w:t>
      </w:r>
      <w:r w:rsidR="0039513A">
        <w:t xml:space="preserve"> 2017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366C0B">
        <w:t>Stečajna masa iza JADERA INŽENJERING d.o.o.</w:t>
      </w:r>
      <w:r w:rsidR="00366C0B" w:rsidRPr="00507EA7">
        <w:t xml:space="preserve"> </w:t>
      </w:r>
      <w:r w:rsidR="00366C0B">
        <w:t xml:space="preserve">u stečaju </w:t>
      </w:r>
      <w:r w:rsidR="00366C0B" w:rsidRPr="00507EA7">
        <w:t xml:space="preserve">Zadar, OIB: </w:t>
      </w:r>
      <w:r w:rsidR="00366C0B">
        <w:t>15497457800</w:t>
      </w:r>
      <w:r w:rsidRPr="0082330F">
        <w:t>.</w:t>
      </w:r>
    </w:p>
    <w:p w:rsidRDefault="00366C0B" w:rsidP="00366C0B" w:rsidR="00366C0B">
      <w:pPr>
        <w:ind w:left="720"/>
        <w:jc w:val="both"/>
      </w:pPr>
    </w:p>
    <w:p w:rsidRDefault="00366C0B" w:rsidP="00B9355E" w:rsidR="00366C0B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>Stečajna masa stečajnog dužnika Stečajna masa iza JADERA INŽENJERING d.o.o.</w:t>
      </w:r>
      <w:r w:rsidRPr="00507EA7">
        <w:t xml:space="preserve"> </w:t>
      </w:r>
      <w:r>
        <w:t xml:space="preserve">u stečaju </w:t>
      </w:r>
      <w:r w:rsidRPr="00507EA7">
        <w:t xml:space="preserve">Zadar, OIB: </w:t>
      </w:r>
      <w:r>
        <w:t>15497457800 brisati će se iz sudskog registra po pravomoćnosti ovog rješenja.</w:t>
      </w:r>
    </w:p>
    <w:p w:rsidRDefault="00366C0B" w:rsidP="00366C0B" w:rsidR="00366C0B">
      <w:pPr>
        <w:ind w:left="720"/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646712" w:rsidP="00646712" w:rsidR="00646712">
      <w:pPr>
        <w:ind w:firstLine="708"/>
        <w:jc w:val="both"/>
      </w:pPr>
      <w:r>
        <w:t xml:space="preserve">Stečajni upravitelj podnio je prijedlog za nastavak postupka radi naknadne diobe, navodeći da su tijekom vođenja postupka stečajne mase stečajnog dužnika ostvarene pretpostavke da se zadržani iznosi podijele u naknadnoj diobi stečajnim vjerovnicima. </w:t>
      </w:r>
    </w:p>
    <w:p w:rsidRDefault="00646712" w:rsidP="00646712" w:rsidR="00646712">
      <w:pPr>
        <w:ind w:firstLine="708"/>
        <w:jc w:val="both"/>
      </w:pPr>
      <w:r>
        <w:t xml:space="preserve">Postupajući po prijedlogu sud je dana </w:t>
      </w:r>
      <w:r w:rsidR="00366C0B">
        <w:t>15. svibnja 2015</w:t>
      </w:r>
      <w:r>
        <w:t xml:space="preserve">. donio rješenje o nastavku postupka </w:t>
      </w:r>
      <w:r w:rsidR="00366C0B">
        <w:t xml:space="preserve">tijekom kojeg je stečajni upravitelj unovčio nekretninu, proveo diobu i višak predao osnivačima društva, te je predložio sudu zaključenje ovog postupka. </w:t>
      </w:r>
    </w:p>
    <w:p w:rsidRDefault="00366C0B" w:rsidP="00366C0B" w:rsidR="00646712">
      <w:pPr>
        <w:ind w:firstLine="708"/>
        <w:jc w:val="both"/>
      </w:pPr>
      <w:r>
        <w:t>S</w:t>
      </w:r>
      <w:r w:rsidR="00646712">
        <w:t xml:space="preserve">toga </w:t>
      </w:r>
      <w:r>
        <w:t xml:space="preserve">je </w:t>
      </w:r>
      <w:r w:rsidR="00646712">
        <w:t>postupajući temeljem članka 289. stavak 8. Stečajnog zakona (Narodne novine broj 71/15) va</w:t>
      </w:r>
      <w:r>
        <w:t>ljalo zaključiti ovaj postupak naknadne diobe i odrediti brisanje stečajne mase iz sudskog registra.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366C0B">
        <w:t>25</w:t>
      </w:r>
      <w:r w:rsidR="001B25E7">
        <w:t>.</w:t>
      </w:r>
      <w:r w:rsidR="00036BCB">
        <w:t xml:space="preserve"> svibnja</w:t>
      </w:r>
      <w:r w:rsidR="0039513A">
        <w:t xml:space="preserve"> 2017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9513A">
        <w:t>S</w:t>
      </w:r>
      <w:r w:rsidRPr="002C500F">
        <w:t>u</w:t>
      </w:r>
      <w:r w:rsidR="00900794">
        <w:t>tkinja</w:t>
      </w:r>
      <w:r>
        <w:t>: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/>
    <w:p w:rsidRDefault="00366C0B" w:rsidP="00924FFF" w:rsidR="00366C0B" w:rsidRPr="00D72603"/>
    <w:p w:rsidRDefault="0068395E" w:rsidP="0068395E" w:rsidR="0068395E">
      <w:r>
        <w:lastRenderedPageBreak/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mailom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366C0B" w:rsidP="0068395E" w:rsidR="00366C0B">
      <w:pPr>
        <w:numPr>
          <w:ilvl w:val="0"/>
          <w:numId w:val="4"/>
        </w:numPr>
      </w:pPr>
      <w:r>
        <w:t>sudskom registru po pravomoćnosti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36BCB"/>
    <w:rsid w:val="00052052"/>
    <w:rsid w:val="000C7E57"/>
    <w:rsid w:val="00194973"/>
    <w:rsid w:val="001B25E7"/>
    <w:rsid w:val="00242827"/>
    <w:rsid w:val="002C312D"/>
    <w:rsid w:val="003030D8"/>
    <w:rsid w:val="00366C0B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5987"/>
    <w:rsid w:val="00701EB4"/>
    <w:rsid w:val="00724DED"/>
    <w:rsid w:val="0075400E"/>
    <w:rsid w:val="0077633D"/>
    <w:rsid w:val="008E1367"/>
    <w:rsid w:val="00900794"/>
    <w:rsid w:val="00924FFF"/>
    <w:rsid w:val="009B1942"/>
    <w:rsid w:val="009E5554"/>
    <w:rsid w:val="00A163E1"/>
    <w:rsid w:val="00A94666"/>
    <w:rsid w:val="00AB2FCA"/>
    <w:rsid w:val="00B03DF3"/>
    <w:rsid w:val="00B9355E"/>
    <w:rsid w:val="00BE6C59"/>
    <w:rsid w:val="00BE7B43"/>
    <w:rsid w:val="00C21497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JADERA INŽENJERING društvo s ograničenom odgovornošću za građevinske i geodetske usluge</izvorni_sadrzaj>
    <derivirana_varijabla naziv="DomainObject.Predmet.ProtustrankaFormated_1">  JADERA INŽENJERING društvo s ograničenom odgovornošću za građevinske i geodetske usluge</derivirana_varijabla>
  </DomainObject.Predmet.ProtustrankaFormated>
  <DomainObject.Predmet.ProtustrankaFormatedOIB>
    <izvorni_sadrzaj>  JADERA INŽENJERING društvo s ograničenom odgovornošću za građevinske i geodetske usluge, OIB 06294855733</izvorni_sadrzaj>
    <derivirana_varijabla naziv="DomainObject.Predmet.ProtustrankaFormatedOIB_1">  JADERA INŽENJERING društvo s ograničenom odgovornošću za građevinske i geodetske usluge, OIB 06294855733</derivirana_varijabla>
  </DomainObject.Predmet.ProtustrankaFormatedOIB>
  <DomainObject.Predmet.ProtustrankaFormatedWithAdress>
    <izvorni_sadrzaj> JADERA INŽENJERING društvo s ograničenom odgovornošću za građevinske i geodetske usluge, Stadionska 2, Zadar</izvorni_sadrzaj>
    <derivirana_varijabla naziv="DomainObject.Predmet.ProtustrankaFormatedWithAdress_1"> JADERA INŽENJERING društvo s ograničenom odgovornošću za građevinske i geodetske usluge, Stadionska 2, Zadar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</izvorni_sadrzaj>
    <derivirana_varijabla naziv="DomainObject.Predmet.ProtustrankaFormatedWithAdressOIB_1"> JADERA INŽENJERING društvo s ograničenom odgovornošću za građevinske i geodetske usluge, OIB 06294855733, Stadionska 2, Zadar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Vesna Bilić</izvorni_sadrzaj>
    <derivirana_varijabla naziv="DomainObject.Predmet.StrankaFormated_1">  MF, POREZNA UPRAVA, PODRUČNI URED ZADAR, Služba za ovrhu; Vesna Bilić</derivirana_varijabla>
  </DomainObject.Predmet.StrankaFormated>
  <DomainObject.Predmet.StrankaFormatedOIB>
    <izvorni_sadrzaj>  MF, POREZNA UPRAVA, PODRUČNI URED ZADAR, Služba za ovrhu, OIB 18683136487; Vesna Bilić, OIB 39747313814</izvorni_sadrzaj>
    <derivirana_varijabla naziv="DomainObject.Predmet.StrankaFormatedOIB_1">  MF, POREZNA UPRAVA, PODRUČNI URED ZADAR, Služba za ovrhu, OIB 18683136487; Vesna Bilić, OIB 39747313814</derivirana_varijabla>
  </DomainObject.Predmet.StrankaFormatedOIB>
  <DomainObject.Predmet.StrankaFormatedWithAdress>
    <izvorni_sadrzaj> MF, POREZNA UPRAVA, PODRUČNI URED ZADAR, Služba za ovrhu; Vesna Bilić, Roberta Frangeša Mihanovića 44, 23000 Zadar</izvorni_sadrzaj>
    <derivirana_varijabla naziv="DomainObject.Predmet.StrankaFormatedWithAdress_1"> MF, POREZNA UPRAVA, PODRUČNI URED ZADAR, Služba za ovrhu; Vesna Bilić, Roberta Frangeša Mihanovića 44, 23000 Zadar</derivirana_varijabla>
  </DomainObject.Predmet.StrankaFormatedWithAdress>
  <DomainObject.Predmet.StrankaFormatedWithAdressOIB>
    <izvorni_sadrzaj> MF, POREZNA UPRAVA, PODRUČNI URED ZADAR, Služba za ovrhu, OIB 18683136487; Vesna Bilić, OIB 39747313814, Roberta Frangeša Mihanovića 44, 23000 Zadar</izvorni_sadrzaj>
    <derivirana_varijabla naziv="DomainObject.Predmet.StrankaFormatedWithAdressOIB_1"> MF, POREZNA UPRAVA, PODRUČNI URED ZADAR, Služba za ovrhu, OIB 18683136487; Vesna Bilić, OIB 39747313814, Roberta Frangeša Mihanovića 44, 23000 Zadar</derivirana_varijabla>
  </DomainObject.Predmet.StrankaFormatedWithAdressOIB>
  <DomainObject.Predmet.StrankaWithAdress>
    <izvorni_sadrzaj>MF, POREZNA UPRAVA, PODRUČNI URED ZADAR, Služba za ovrhu ,Vesna Bilić Roberta Frangeša Mihanovića 44,23000 Zadar</izvorni_sadrzaj>
    <derivirana_varijabla naziv="DomainObject.Predmet.StrankaWithAdress_1">MF, POREZNA UPRAVA, PODRUČNI URED ZADAR, Služba za ovrhu ,Vesna Bilić Roberta Frangeša Mihanovića 44,23000 Zadar</derivirana_varijabla>
  </DomainObject.Predmet.StrankaWithAdress>
  <DomainObject.Predmet.StrankaWithAdressOIB>
    <izvorni_sadrzaj>MF, POREZNA UPRAVA, PODRUČNI URED ZADAR, Služba za ovrhu, OIB 18683136487,Vesna Bilić, OIB 39747313814, Roberta Frangeša Mihanovića 44,23000 Zadar</izvorni_sadrzaj>
    <derivirana_varijabla naziv="DomainObject.Predmet.StrankaWithAdressOIB_1">MF, POREZNA UPRAVA, PODRUČNI URED ZADAR, Služba za ovrhu, OIB 18683136487,Vesna Bilić, OIB 39747313814, Roberta Frangeša Mihanovića 44,23000 Zadar</derivirana_varijabla>
  </DomainObject.Predmet.StrankaWithAdressOIB>
  <DomainObject.Predmet.StrankaNazivFormated>
    <izvorni_sadrzaj>MF, POREZNA UPRAVA, PODRUČNI URED ZADAR, Služba za ovrhu,Vesna Bilić</izvorni_sadrzaj>
    <derivirana_varijabla naziv="DomainObject.Predmet.StrankaNazivFormated_1">MF, POREZNA UPRAVA, PODRUČNI URED ZADAR, Služba za ovrhu,Vesna Bilić</derivirana_varijabla>
  </DomainObject.Predmet.StrankaNazivFormated>
  <DomainObject.Predmet.StrankaNazivFormatedOIB>
    <izvorni_sadrzaj>MF, POREZNA UPRAVA, PODRUČNI URED ZADAR, Služba za ovrhu, OIB 18683136487,Vesna Bilić, OIB 39747313814</izvorni_sadrzaj>
    <derivirana_varijabla naziv="DomainObject.Predmet.StrankaNazivFormatedOIB_1">MF, POREZNA UPRAVA, PODRUČNI URED ZADAR, Služba za ovrhu, OIB 18683136487,Vesna Bilić, OIB 39747313814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PODRUČNI URED ZADAR, Služba za ovrhu</item>
      <item>Vesna Bilić</item>
    </izvorni_sadrzaj>
    <derivirana_varijabla naziv="DomainObject.Predmet.StrankaListFormated_1">
      <item>MF, POREZNA UPRAVA, PODRUČNI URED ZADAR, Služba za ovrhu</item>
      <item>Vesna Bilić</item>
    </derivirana_varijabla>
  </DomainObject.Predmet.StrankaListFormated>
  <DomainObject.Predmet.StrankaListFormatedOIB>
    <izvorni_sadrzaj>
      <item>MF, POREZNA UPRAVA, PODRUČNI URED ZADAR, Služba za ovrhu, OIB 18683136487</item>
      <item>Vesna Bilić, OIB 39747313814</item>
    </izvorni_sadrzaj>
    <derivirana_varijabla naziv="DomainObject.Predmet.StrankaListFormatedOIB_1">
      <item>MF, POREZNA UPRAVA, PODRUČNI URED ZADAR, Služba za ovrhu, OIB 18683136487</item>
      <item>Vesna Bilić, OIB 39747313814</item>
    </derivirana_varijabla>
  </DomainObject.Predmet.StrankaListFormatedOIB>
  <DomainObject.Predmet.StrankaListFormatedWithAdress>
    <izvorni_sadrzaj>
      <item>MF, POREZNA UPRAVA, PODRUČNI URED ZADAR, Služba za ovrhu</item>
      <item>Vesna Bilić, Roberta Frangeša Mihanovića 44, 23000 Zadar</item>
    </izvorni_sadrzaj>
    <derivirana_varijabla naziv="DomainObject.Predmet.StrankaListFormatedWithAdress_1">
      <item>MF, POREZNA UPRAVA, PODRUČNI URED ZADAR, Služba za ovrhu</item>
      <item>Vesna Bilić, Roberta Frangeša Mihanovića 44,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Vesna Bilić, OIB 39747313814, Roberta Frangeša Mihanovića 44, 23000 Zadar</item>
    </izvorni_sadrzaj>
    <derivirana_varijabla naziv="DomainObject.Predmet.StrankaListFormatedWithAdressOIB_1">
      <item>MF, POREZNA UPRAVA, PODRUČNI URED ZADAR, Služba za ovrhu, OIB 18683136487</item>
      <item>Vesna Bilić, OIB 39747313814, Roberta Frangeša Mihanovića 44, 23000 Zadar</item>
    </derivirana_varijabla>
  </DomainObject.Predmet.StrankaListFormatedWithAdressOIB>
  <DomainObject.Predmet.StrankaListNazivFormated>
    <izvorni_sadrzaj>
      <item>MF, POREZNA UPRAVA, PODRUČNI URED ZADAR, Služba za ovrhu</item>
      <item>Vesna Bilić</item>
    </izvorni_sadrzaj>
    <derivirana_varijabla naziv="DomainObject.Predmet.StrankaListNazivFormated_1">
      <item>MF, POREZNA UPRAVA, PODRUČNI URED ZADAR, Služba za ovrhu</item>
      <item>Vesna Bilić</item>
    </derivirana_varijabla>
  </DomainObject.Predmet.StrankaListNazivFormated>
  <DomainObject.Predmet.StrankaListNazivFormatedOIB>
    <izvorni_sadrzaj>
      <item>MF, POREZNA UPRAVA, PODRUČNI URED ZADAR, Služba za ovrhu, OIB 18683136487</item>
      <item>Vesna Bilić, OIB 39747313814</item>
    </izvorni_sadrzaj>
    <derivirana_varijabla naziv="DomainObject.Predmet.StrankaListNazivFormatedOIB_1">
      <item>MF, POREZNA UPRAVA, PODRUČNI URED ZADAR, Služba za ovrhu, OIB 18683136487</item>
      <item>Vesna Bilić, OIB 39747313814</item>
    </derivirana_varijabla>
  </DomainObject.Predmet.StrankaListNazivFormatedOIB>
  <DomainObject.Predmet.ProtuStrankaListFormated>
    <izvorni_sadrzaj>
      <item>JADERA INŽENJERING društvo s ograničenom odgovornošću za građevinske i geodetske usluge</item>
    </izvorni_sadrzaj>
    <derivirana_varijabla naziv="DomainObject.Predmet.ProtuStrankaListFormated_1">
      <item>JADERA INŽENJERING društvo s ograničenom odgovornošću za građevinske i geodetske usluge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</item>
    </izvorni_sadrzaj>
    <derivirana_varijabla naziv="DomainObject.Predmet.ProtuStrankaListFormatedOIB_1">
      <item>JADERA INŽENJERING društvo s ograničenom odgovornošću za građevinske i geodetske usluge, OIB 06294855733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</item>
    </izvorni_sadrzaj>
    <derivirana_varijabla naziv="DomainObject.Predmet.ProtuStrankaListFormatedWithAdress_1">
      <item>JADERA INŽENJERING društvo s ograničenom odgovornošću za građevinske i geodetske usluge, Stadionska 2, Zadar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</item>
    </izvorni_sadrzaj>
    <derivirana_varijabla naziv="DomainObject.Predmet.ProtuStrankaListFormatedWithAdressOIB_1">
      <item>JADERA INŽENJERING društvo s ograničenom odgovornošću za građevinske i geodetske usluge, OIB 06294855733, Stadionska 2, Zadar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</izvorni_sadrzaj>
    <derivirana_varijabla naziv="DomainObject.Predmet.OstaliListFormated_1">
      <item>Marica Nekić</item>
      <item>Grad Zadar</item>
    </derivirana_varijabla>
  </DomainObject.Predmet.OstaliListFormated>
  <DomainObject.Predmet.OstaliListFormatedOIB>
    <izvorni_sadrzaj>
      <item>Marica Nekić, OIB 75245904208</item>
      <item>Grad Zadar</item>
    </izvorni_sadrzaj>
    <derivirana_varijabla naziv="DomainObject.Predmet.OstaliListFormatedOIB_1">
      <item>Marica Nekić, OIB 75245904208</item>
      <item>Grad Zadar</item>
    </derivirana_varijabla>
  </DomainObject.Predmet.OstaliListFormatedOIB>
  <DomainObject.Predmet.OstaliListFormatedWithAdress>
    <izvorni_sadrzaj>
      <item>Marica Nekić</item>
      <item>Grad Zadar, Narodni trg 1, 23000 Zadar</item>
    </izvorni_sadrzaj>
    <derivirana_varijabla naziv="DomainObject.Predmet.OstaliListFormatedWithAdress_1">
      <item>Marica Nekić</item>
      <item>Grad Zadar, Narodni trg 1, 23000 Zadar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</izvorni_sadrzaj>
    <derivirana_varijabla naziv="DomainObject.Predmet.OstaliListFormatedWithAdressOIB_1">
      <item>Marica Nekić, OIB 75245904208</item>
      <item>Grad Zadar, Narodni trg 1, 23000 Zadar</item>
    </derivirana_varijabla>
  </DomainObject.Predmet.OstaliListFormatedWithAdressOIB>
  <DomainObject.Predmet.OstaliListNazivFormated>
    <izvorni_sadrzaj>
      <item>Marica Nekić</item>
      <item>Grad Zadar</item>
    </izvorni_sadrzaj>
    <derivirana_varijabla naziv="DomainObject.Predmet.OstaliListNazivFormated_1">
      <item>Marica Nekić</item>
      <item>Grad Zadar</item>
    </derivirana_varijabla>
  </DomainObject.Predmet.OstaliListNazivFormated>
  <DomainObject.Predmet.OstaliListNazivFormatedOIB>
    <izvorni_sadrzaj>
      <item>Marica Nekić, OIB 75245904208</item>
      <item>Grad Zadar</item>
    </izvorni_sadrzaj>
    <derivirana_varijabla naziv="DomainObject.Predmet.OstaliListNazivFormatedOIB_1">
      <item>Marica Nekić, OIB 75245904208</item>
      <item>Grad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  <item>, OIB 39747313814</item>
    </izvorni_sadrzaj>
    <derivirana_varijabla naziv="DomainObject.Predmet.SudioniciListNazivOIB_1">
      <item>, OIB 75245904208</item>
      <item>, OIB 06294855733</item>
      <item>, OIB 18683136487</item>
      <item>, OIB null</item>
      <item>, OIB 39747313814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290</properties:Words>
  <properties:Characters>1536</properties:Characters>
  <properties:Lines>55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2017-05-25T08:36:00Z</dcterms:created>
  <dc:creator>Ardena Bajlo</dc:creator>
  <cp:lastModifiedBy>Ardena Bajlo</cp:lastModifiedBy>
  <cp:lastPrinted>2015-09-30T09:26:00Z</cp:lastPrinted>
  <dcterms:modified xmlns:xsi="http://www.w3.org/2001/XMLSchema-instance" xsi:type="dcterms:W3CDTF">2017-05-25T08:38:00Z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