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1ad7" w14:paraId="9061ad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253B3">
        <w:t>11</w:t>
      </w:r>
      <w:r w:rsidR="00AA2FC4">
        <w:t>/</w:t>
      </w:r>
      <w:r w:rsidR="0019301D">
        <w:t>1</w:t>
      </w:r>
      <w:r w:rsidR="00F253B3">
        <w:t>9</w:t>
      </w:r>
      <w:r w:rsidR="00C675FC">
        <w:t>-</w:t>
      </w:r>
      <w:r w:rsidR="00F253B3">
        <w:t>11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253B3">
        <w:t>27</w:t>
      </w:r>
      <w:r w:rsidR="000E039A">
        <w:t xml:space="preserve">. </w:t>
      </w:r>
      <w:r w:rsidR="00F253B3">
        <w:t>veljače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F3031">
        <w:t xml:space="preserve">LUNA HOTEL </w:t>
      </w:r>
      <w:r w:rsidR="00FF3031" w:rsidRPr="005D3532">
        <w:t xml:space="preserve">d.o.o., </w:t>
      </w:r>
      <w:r w:rsidR="00FF3031">
        <w:t>Stankovci</w:t>
      </w:r>
      <w:r w:rsidR="00FF3031" w:rsidRPr="005D3532">
        <w:t xml:space="preserve">, </w:t>
      </w:r>
      <w:r w:rsidR="00FF3031">
        <w:t>Hrvatske vlade 1</w:t>
      </w:r>
      <w:r w:rsidR="00FF3031" w:rsidRPr="005D3532">
        <w:t xml:space="preserve">, OIB: </w:t>
      </w:r>
      <w:r w:rsidR="00FF3031">
        <w:t>31558008249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F253B3" w:rsidP="006525A1" w:rsidR="006525A1" w:rsidRPr="00816C78">
      <w:pPr>
        <w:jc w:val="both"/>
      </w:pPr>
      <w:r>
        <w:t>Početak u 8</w:t>
      </w:r>
      <w:r w:rsidR="00076762">
        <w:t>,</w:t>
      </w:r>
      <w:r>
        <w:t>40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306C1B">
      <w:pPr>
        <w:jc w:val="both"/>
      </w:pPr>
      <w:r w:rsidRPr="00816C78">
        <w:t>Za stečajnog dužnika:</w:t>
      </w:r>
      <w:r w:rsidR="00306C1B">
        <w:t xml:space="preserve">   nitko, dostava uredna</w:t>
      </w:r>
    </w:p>
    <w:p w:rsidRDefault="00306C1B" w:rsidP="002C6673" w:rsidR="002C6673" w:rsidRPr="00816C78">
      <w:pPr>
        <w:jc w:val="both"/>
      </w:pPr>
      <w:r>
        <w:t>pristupila je Magdalena Bokanović odvjetnička vježbenica u odvjetničkom uredu Borisa Radmana i priložila punomoć Dore Vukušić, zastupnice po zakonu stečajnog dužnika</w:t>
      </w:r>
      <w:r w:rsidR="002C6673" w:rsidRPr="00816C78">
        <w:t xml:space="preserve">                               </w:t>
      </w:r>
    </w:p>
    <w:p w:rsidRDefault="00306C1B" w:rsidP="002C6673" w:rsidR="00306C1B">
      <w:pPr>
        <w:jc w:val="both"/>
      </w:pP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172667">
        <w:t xml:space="preserve">za RH </w:t>
      </w:r>
      <w:r w:rsidR="00306C1B">
        <w:t>Svetlana Barišić</w:t>
      </w:r>
      <w:r w:rsidR="00172667">
        <w:t>, zamjenica u ŽDO-u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891558" w:rsidRPr="00816C78">
        <w:t xml:space="preserve">nad </w:t>
      </w:r>
      <w:r w:rsidR="00FF3031">
        <w:t xml:space="preserve">LUNA HOTEL </w:t>
      </w:r>
      <w:r w:rsidR="00FF3031" w:rsidRPr="005D3532">
        <w:t xml:space="preserve">d.o.o., </w:t>
      </w:r>
      <w:r w:rsidR="00FF3031">
        <w:t>Stankovci</w:t>
      </w:r>
    </w:p>
    <w:p w:rsidRDefault="002C6673" w:rsidP="002C6673" w:rsidR="002C6673">
      <w:pPr>
        <w:jc w:val="both"/>
      </w:pPr>
    </w:p>
    <w:p w:rsidRDefault="002C6673" w:rsidP="002C6673" w:rsidR="002C6673" w:rsidRPr="002528EB">
      <w:pPr>
        <w:jc w:val="both"/>
      </w:pPr>
      <w:r>
        <w:t>Sudac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2C6673" w:rsidP="002C6673" w:rsidR="002C6673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  <w:r w:rsidRPr="002C241F">
        <w:t xml:space="preserve">Upoznaje ukratko prisutne sa sadržajem prijedloga za otvaranje stečajnog postupka.  </w:t>
      </w:r>
    </w:p>
    <w:p w:rsidRDefault="002C6673" w:rsidP="002C6673" w:rsidR="002C6673">
      <w:pPr>
        <w:jc w:val="both"/>
      </w:pPr>
    </w:p>
    <w:p w:rsidRDefault="00306C1B" w:rsidP="002C6673" w:rsidR="00306C1B">
      <w:pPr>
        <w:jc w:val="both"/>
      </w:pPr>
      <w:r>
        <w:t>Zastupnica po zakonu RH ostaje kod prijedloga posebno navodeći da dužnik ima iskazanu blokadu računa u iznosu od skoro 6.000.000,00 kuna i da ima imovine i to prema stanju na ls. 59, hotel, pašnjak i četiri vozila zbog čega smatra da su uvjeti za otvaranje stečajnog postupka ostvareni.</w:t>
      </w:r>
    </w:p>
    <w:p w:rsidRDefault="00306C1B" w:rsidP="002C6673" w:rsidR="00306C1B">
      <w:pPr>
        <w:jc w:val="both"/>
      </w:pPr>
    </w:p>
    <w:p w:rsidRDefault="00306C1B" w:rsidP="002C6673" w:rsidR="00306C1B">
      <w:pPr>
        <w:jc w:val="both"/>
      </w:pPr>
      <w:r>
        <w:t>Zamjenica punomoćnika zastupnice po zakonu dužnika predlaže odgoditi odluku za 60 dana obzirom da postoji mogućnost da se svi dugovi podmire u tom roku.</w:t>
      </w:r>
    </w:p>
    <w:p w:rsidRDefault="00306C1B" w:rsidP="002C6673" w:rsidR="00306C1B">
      <w:pPr>
        <w:jc w:val="both"/>
      </w:pPr>
    </w:p>
    <w:p w:rsidRDefault="00306C1B" w:rsidP="002C6673" w:rsidR="002C6673">
      <w:pPr>
        <w:jc w:val="both"/>
      </w:pPr>
      <w:r>
        <w:t xml:space="preserve">Zastupnica po zakonu RH ostaje kod prijedloga. </w:t>
      </w:r>
    </w:p>
    <w:p w:rsidRDefault="00306C1B" w:rsidP="002C6673" w:rsidR="00306C1B">
      <w:pPr>
        <w:jc w:val="both"/>
      </w:pPr>
    </w:p>
    <w:p w:rsidRDefault="00306C1B" w:rsidP="002C6673" w:rsidR="00306C1B">
      <w:pPr>
        <w:jc w:val="both"/>
      </w:pPr>
      <w:r>
        <w:t>Sutkinja utvrđuje da bi obzirom da je prethodni postupak pokrenut 15. siječnja rok od 60 dana istekao 15. ožujka.</w:t>
      </w:r>
    </w:p>
    <w:p w:rsidRDefault="00306C1B" w:rsidP="002C6673" w:rsidR="00306C1B">
      <w:pPr>
        <w:jc w:val="both"/>
      </w:pPr>
    </w:p>
    <w:p w:rsidRDefault="00306C1B" w:rsidP="002C6673" w:rsidR="00306C1B">
      <w:pPr>
        <w:jc w:val="both"/>
      </w:pPr>
      <w:r>
        <w:t>Zamjenica punomoćnika zastupnice po zakonu navodi da će u navedenom roku dostaviti dokaz o deblokadi računa dužnika.</w:t>
      </w:r>
    </w:p>
    <w:p w:rsidRDefault="00306C1B" w:rsidP="002C6673" w:rsidR="00306C1B">
      <w:pPr>
        <w:jc w:val="both"/>
      </w:pP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</w:p>
    <w:p w:rsidRDefault="002C6673" w:rsidP="002C6673" w:rsidR="002C6673">
      <w:pPr>
        <w:jc w:val="both"/>
      </w:pPr>
    </w:p>
    <w:p w:rsidRDefault="00BE31FC" w:rsidP="00BE31FC" w:rsidR="00BE31FC">
      <w:pPr>
        <w:jc w:val="both"/>
      </w:pPr>
      <w:r>
        <w:t xml:space="preserve">Sudac donosi </w:t>
      </w:r>
    </w:p>
    <w:p w:rsidRDefault="00BE31FC" w:rsidP="00BE31FC" w:rsidR="00BE31FC">
      <w:pPr>
        <w:jc w:val="both"/>
      </w:pPr>
    </w:p>
    <w:p w:rsidRDefault="00BE31FC" w:rsidP="00BE31FC" w:rsidR="00BE31FC">
      <w:pPr>
        <w:jc w:val="center"/>
      </w:pPr>
      <w:r>
        <w:t xml:space="preserve">r j e š e nj e </w:t>
      </w:r>
    </w:p>
    <w:p w:rsidRDefault="00BE31FC" w:rsidP="00BE31FC" w:rsidR="00BE31FC" w:rsidRPr="000124EC">
      <w:pPr>
        <w:jc w:val="both"/>
        <w:rPr>
          <w:b/>
        </w:rPr>
      </w:pPr>
    </w:p>
    <w:p w:rsidRDefault="00BE31FC" w:rsidP="00BE31FC" w:rsidR="00BE31FC" w:rsidRPr="007A3E16">
      <w:pPr>
        <w:jc w:val="both"/>
      </w:pPr>
      <w:r w:rsidRPr="007A3E16">
        <w:t>Odluka će biti donesena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306C1B">
        <w:t>9,06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2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253B3">
      <w:t>11</w:t>
    </w:r>
    <w:r w:rsidR="00B80BDA">
      <w:t>/</w:t>
    </w:r>
    <w:r w:rsidR="00E84861">
      <w:t>20</w:t>
    </w:r>
    <w:r w:rsidR="000A0053">
      <w:t>1</w:t>
    </w:r>
    <w:r w:rsidR="00F253B3">
      <w:t>9-11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2667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06C1B"/>
    <w:rsid w:val="003109B3"/>
    <w:rsid w:val="003212FF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B5521"/>
    <w:rsid w:val="004B7024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25EDC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253B3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  <w:rsid w:val="00FF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1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21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St-11/2019-10</izvorni_sadrzaj>
    <derivirana_varijabla naziv="DomainObject.Zapisnik.Oznaka_1">St-11/2019-10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REF</izvorni_sadrzaj>
    <derivirana_varijabla naziv="DomainObject.Predmet.PrimjedbaSuca_1">pomoćni na VTS, original u REF</derivirana_varijabla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veljače 2019.</izvorni_sadrzaj>
    <derivirana_varijabla naziv="DomainObject.Predmet.SpisIzvanSuda.DatumIzlazaSpisa_1">21. veljače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Neven Badurina</izvorni_sadrzaj>
    <derivirana_varijabla naziv="DomainObject.Predmet.StrankaFormated_1">  Financijska agencija Podružnica Zadar; Neven Badurina</derivirana_varijabla>
  </DomainObject.Predmet.StrankaFormated>
  <DomainObject.Predmet.StrankaFormatedOIB>
    <izvorni_sadrzaj>  Financijska agencija Podružnica Zadar, OIB 85821130368; Neven Badurina, OIB 18315732236</izvorni_sadrzaj>
    <derivirana_varijabla naziv="DomainObject.Predmet.StrankaFormatedOIB_1">  Financijska agencija Podružnica Zadar, OIB 85821130368; Neven Badurina, OIB 18315732236</derivirana_varijabla>
  </DomainObject.Predmet.StrankaFormatedOIB>
  <DomainObject.Predmet.StrankaFormatedWithAdress>
    <izvorni_sadrzaj> Financijska agencija Podružnica Zadar; Neven Badurina, Jakišnica 289c, 53294 Lun</izvorni_sadrzaj>
    <derivirana_varijabla naziv="DomainObject.Predmet.StrankaFormatedWithAdress_1"> Financijska agencija Podružnica Zadar; Neven Badurina, Jakišnica 289c, 53294 Lun</derivirana_varijabla>
  </DomainObject.Predmet.StrankaFormatedWithAdress>
  <DomainObject.Predmet.StrankaFormatedWithAdressOIB>
    <izvorni_sadrzaj> Financijska agencija Podružnica Zadar, OIB 85821130368; Neven Badurina, OIB 18315732236, Jakišnica 289c, 53294 Lun</izvorni_sadrzaj>
    <derivirana_varijabla naziv="DomainObject.Predmet.StrankaFormatedWithAdressOIB_1"> Financijska agencija Podružnica Zadar, OIB 85821130368; Neven Badurina, OIB 18315732236, Jakišnica 289c, 53294 Lun</derivirana_varijabla>
  </DomainObject.Predmet.StrankaFormatedWithAdressOIB>
  <DomainObject.Predmet.StrankaWithAdress>
    <izvorni_sadrzaj>Financijska agencija Podružnica Zadar ,Neven Badurina Jakišnica 289c,53294 Lun</izvorni_sadrzaj>
    <derivirana_varijabla naziv="DomainObject.Predmet.StrankaWithAdress_1">Financijska agencija Podružnica Zadar ,Neven Badurina Jakišnica 289c,53294 Lun</derivirana_varijabla>
  </DomainObject.Predmet.StrankaWithAdress>
  <DomainObject.Predmet.StrankaWithAdressOIB>
    <izvorni_sadrzaj>Financijska agencija Podružnica Zadar, OIB 85821130368,Neven Badurina, OIB 18315732236, Jakišnica 289c,53294 Lun</izvorni_sadrzaj>
    <derivirana_varijabla naziv="DomainObject.Predmet.StrankaWithAdressOIB_1">Financijska agencija Podružnica Zadar, OIB 85821130368,Neven Badurina, OIB 18315732236, Jakišnica 289c,53294 Lun</derivirana_varijabla>
  </DomainObject.Predmet.StrankaWithAdressOIB>
  <DomainObject.Predmet.StrankaNazivFormated>
    <izvorni_sadrzaj>Financijska agencija Podružnica Zadar,Neven Badurina</izvorni_sadrzaj>
    <derivirana_varijabla naziv="DomainObject.Predmet.StrankaNazivFormated_1">Financijska agencija Podružnica Zadar,Neven Badurina</derivirana_varijabla>
  </DomainObject.Predmet.StrankaNazivFormated>
  <DomainObject.Predmet.StrankaNazivFormatedOIB>
    <izvorni_sadrzaj>Financijska agencija Podružnica Zadar, OIB 85821130368,Neven Badurina, OIB 18315732236</izvorni_sadrzaj>
    <derivirana_varijabla naziv="DomainObject.Predmet.StrankaNazivFormatedOIB_1">Financijska agencija Podružnica Zadar, OIB 85821130368,Neven Badurina, OIB 18315732236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Podružnica Zadar</item>
      <item>Neven Badurina</item>
    </izvorni_sadrzaj>
    <derivirana_varijabla naziv="DomainObject.Predmet.StrankaListFormated_1">
      <item>Financijska agencija Podružnica Zadar</item>
      <item>Neven Badurina</item>
    </derivirana_varijabla>
  </DomainObject.Predmet.StrankaListFormated>
  <DomainObject.Predmet.StrankaListFormatedOIB>
    <izvorni_sadrzaj>
      <item>Financijska agencija Podružnica Zadar, OIB 85821130368</item>
      <item>Neven Badurina, OIB 18315732236</item>
    </izvorni_sadrzaj>
    <derivirana_varijabla naziv="DomainObject.Predmet.StrankaListFormatedOIB_1">
      <item>Financijska agencija Podružnica Zadar, OIB 85821130368</item>
      <item>Neven Badurina, OIB 18315732236</item>
    </derivirana_varijabla>
  </DomainObject.Predmet.StrankaListFormatedOIB>
  <DomainObject.Predmet.StrankaListFormatedWithAdress>
    <izvorni_sadrzaj>
      <item>Financijska agencija Podružnica Zadar</item>
      <item>Neven Badurina, Jakišnica 289c, 53294 Lun</item>
    </izvorni_sadrzaj>
    <derivirana_varijabla naziv="DomainObject.Predmet.StrankaListFormatedWithAdress_1">
      <item>Financijska agencija Podružnica Zadar</item>
      <item>Neven Badurina, Jakišnica 289c, 53294 Lun</item>
    </derivirana_varijabla>
  </DomainObject.Predmet.StrankaListFormatedWithAdress>
  <DomainObject.Predmet.StrankaListFormatedWithAdressOIB>
    <izvorni_sadrzaj>
      <item>Financijska agencija Podružnica Zadar, OIB 85821130368</item>
      <item>Neven Badurina, OIB 18315732236, Jakišnica 289c, 53294 Lun</item>
    </izvorni_sadrzaj>
    <derivirana_varijabla naziv="DomainObject.Predmet.StrankaListFormatedWithAdressOIB_1">
      <item>Financijska agencija Podružnica Zadar, OIB 85821130368</item>
      <item>Neven Badurina, OIB 18315732236, Jakišnica 289c, 53294 Lun</item>
    </derivirana_varijabla>
  </DomainObject.Predmet.StrankaListFormatedWithAdressOIB>
  <DomainObject.Predmet.StrankaListNazivFormated>
    <izvorni_sadrzaj>
      <item>Financijska agencija Podružnica Zadar</item>
      <item>Neven Badurina</item>
    </izvorni_sadrzaj>
    <derivirana_varijabla naziv="DomainObject.Predmet.StrankaListNazivFormated_1">
      <item>Financijska agencija Podružnica Zadar</item>
      <item>Neven Badurina</item>
    </derivirana_varijabla>
  </DomainObject.Predmet.StrankaListNazivFormated>
  <DomainObject.Predmet.StrankaListNazivFormatedOIB>
    <izvorni_sadrzaj>
      <item>Financijska agencija Podružnica Zadar, OIB 85821130368</item>
      <item>Neven Badurina, OIB 18315732236</item>
    </izvorni_sadrzaj>
    <derivirana_varijabla naziv="DomainObject.Predmet.StrankaListNazivFormatedOIB_1">
      <item>Financijska agencija Podružnica Zadar, OIB 85821130368</item>
      <item>Neven Badurina, OIB 18315732236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>
      <item>Dora Vukušić</item>
    </izvorni_sadrzaj>
    <derivirana_varijabla naziv="DomainObject.Predmet.OstaliListFormated_1">
      <item>Dora Vukušić</item>
    </derivirana_varijabla>
  </DomainObject.Predmet.OstaliListFormated>
  <DomainObject.Predmet.OstaliListFormatedOIB>
    <izvorni_sadrzaj>
      <item>Dora Vukušić, OIB 06960594269</item>
    </izvorni_sadrzaj>
    <derivirana_varijabla naziv="DomainObject.Predmet.OstaliListFormatedOIB_1">
      <item>Dora Vukušić, OIB 06960594269</item>
    </derivirana_varijabla>
  </DomainObject.Predmet.OstaliListFormatedOIB>
  <DomainObject.Predmet.OstaliListFormatedWithAdress>
    <izvorni_sadrzaj>
      <item>Dora Vukušić, Triljska 23a, 21000 Split</item>
    </izvorni_sadrzaj>
    <derivirana_varijabla naziv="DomainObject.Predmet.OstaliListFormatedWithAdress_1">
      <item>Dora Vukušić, Triljska 23a, 21000 Split</item>
    </derivirana_varijabla>
  </DomainObject.Predmet.OstaliListFormatedWithAdress>
  <DomainObject.Predmet.OstaliListFormatedWithAdressOIB>
    <izvorni_sadrzaj>
      <item>Dora Vukušić, OIB 06960594269, Triljska 23a, 21000 Split</item>
    </izvorni_sadrzaj>
    <derivirana_varijabla naziv="DomainObject.Predmet.OstaliListFormatedWithAdressOIB_1">
      <item>Dora Vukušić, OIB 06960594269, Triljska 23a, 21000 Split</item>
    </derivirana_varijabla>
  </DomainObject.Predmet.OstaliListFormatedWithAdressOIB>
  <DomainObject.Predmet.OstaliListNazivFormated>
    <izvorni_sadrzaj>
      <item>Dora Vukušić</item>
    </izvorni_sadrzaj>
    <derivirana_varijabla naziv="DomainObject.Predmet.OstaliListNazivFormated_1">
      <item>Dora Vukušić</item>
    </derivirana_varijabla>
  </DomainObject.Predmet.OstaliListNazivFormated>
  <DomainObject.Predmet.OstaliListNazivFormatedOIB>
    <izvorni_sadrzaj>
      <item>Dora Vukušić, OIB 06960594269</item>
    </izvorni_sadrzaj>
    <derivirana_varijabla naziv="DomainObject.Predmet.OstaliListNazivFormatedOIB_1">
      <item>Dora Vukušić, OIB 06960594269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St-11/2019-10</izvorni_sadrzaj>
    <derivirana_varijabla naziv="DomainObject.PoslovniBrojDokumenta_1">St-11/2019-10</derivirana_varijabla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HOTEL društvo s ograničenom odgovornošću za usluge</item>
      <item>Financijska agencija Podružnica Zadar</item>
      <item>Dora Vukušić</item>
      <item>Neven Badurina</item>
    </izvorni_sadrzaj>
    <derivirana_varijabla naziv="DomainObject.Predmet.SudioniciListNaziv_1">
      <item>LUNA HOTEL društvo s ograničenom odgovornošću za usluge</item>
      <item>Financijska agencija Podružnica Zadar</item>
      <item>Dora Vukušić</item>
      <item>Neven Badurina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  <item>Dora Vukušić, OIB 06960594269, Triljska 23a,21000 Split</item>
      <item>Neven Badurina, OIB 18315732236, Jakišnica 289c,53294 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31558008249</item>
      <item>, OIB 85821130368</item>
      <item>, OIB 06960594269</item>
      <item>, OIB 18315732236</item>
    </izvorni_sadrzaj>
    <derivirana_varijabla naziv="DomainObject.Predmet.SudioniciListNazivOIB_1">
      <item>, OIB 31558008249</item>
      <item>, OIB 85821130368</item>
      <item>, OIB 06960594269</item>
      <item>, OIB 18315732236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322</properties:Words>
  <properties:Characters>1773</properties:Characters>
  <properties:Lines>74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2019-02-26T13:53:00Z</dcterms:created>
  <dc:creator>Ardena Bajlo</dc:creator>
  <cp:lastModifiedBy>wsadmin</cp:lastModifiedBy>
  <cp:lastPrinted>2018-05-24T06:40:00Z</cp:lastPrinted>
  <dcterms:modified xmlns:xsi="http://www.w3.org/2001/XMLSchema-instance" xsi:type="dcterms:W3CDTF">2019-02-28T09:21:00Z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St-11/2019-10 / Zapisnik - Ročište radi izjašnjenja o prijedlogu za otvaranje steč.post (1 St-11-2019-povodom prijedloga za otvaranje stečaja-27.2.19.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