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224d" w14:paraId="98b224d" w:rsidRDefault="009B2E41" w:rsidP="009B2E41" w:rsidR="009B2E41" w:rsidRPr="009B2E41">
      <w:pPr>
        <w:spacing w:lineRule="auto" w:line="24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B2E41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9B2E4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9B2E4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B2E41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B2E41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B2E41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1A1CA1" w:rsidP="009B2E41" w:rsidR="001A1CA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B2E41" w:rsidP="009B2E41" w:rsidR="009B2E41" w:rsidRPr="009B2E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B2E41" w:rsidP="009B2E41" w:rsidR="009B2E41" w:rsidRPr="009B2E41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Porezne uprave, Područnog ureda Dalmacija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TORTUGA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Rikarda Katalinića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Jeretova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91091547791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3. svibnja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B2E41" w:rsidP="009B2E41" w:rsidR="009B2E41" w:rsidRPr="009B2E41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B2E41" w:rsidP="009B2E41" w:rsidR="009B2E41" w:rsidRPr="009B2E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B2E41" w:rsidP="009B2E41" w:rsidR="009B2E41" w:rsidRPr="009B2E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TORTUGA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Rikarda Katalinića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Jeretova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91091547791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danom 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3. svibnja</w:t>
      </w:r>
      <w:r w:rsidR="00F63C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14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63C3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bookmarkStart w:name="_GoBack" w:id="0"/>
      <w:bookmarkEnd w:id="0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mrežnoj stranici e-Oglasna ploča sudova. </w:t>
      </w:r>
    </w:p>
    <w:p w:rsidRDefault="001A1CA1" w:rsidP="009B2E4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Stečajnom upraviteljicom dužnika imenuje se 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Sn</w:t>
      </w:r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ježana </w:t>
      </w:r>
      <w:proofErr w:type="spellStart"/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>Drenški</w:t>
      </w:r>
      <w:proofErr w:type="spellEnd"/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Samobora, Sun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čani put 8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A1CA1" w:rsidP="009B2E4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9B2E4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TORTUGA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Rikarda Katalinića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Jeretova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91091547791.</w:t>
      </w:r>
    </w:p>
    <w:p w:rsidRDefault="001A1CA1" w:rsidP="009B2E4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1A1CA1" w:rsidP="009B2E4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zaključenju stečajnoga postupka nad dužnikom će se neposredno po objavi istog na mrežnoj stranici e-Oglasna ploča sudova dostaviti sudskom registru ovog su</w:t>
      </w:r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>da radi provedbe upisa činjenica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otvaranja stečajnoga postupka nad dužnikom</w:t>
      </w:r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stečajne upraviteljice dužniku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pravomoćnosti istog radi upisa činjenice zaključenja stečajnoga postupka nad dužnikom tj. brisanja istog iz sudskog registra. </w:t>
      </w:r>
    </w:p>
    <w:p w:rsidRDefault="001A1CA1" w:rsidP="009B2E4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stečajne upraviteljice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A1CA1" w:rsidP="009B2E4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1A1CA1" w:rsidR="001A1CA1">
      <w:pPr>
        <w:spacing w:lineRule="auto" w:line="240" w:after="20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Ovlašćuje se stečajna upraviteljica nakon zaključenja stečajnog postupka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po ispunjenju zakonskih pretpostavki,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9B2E41" w:rsidP="001A1CA1" w:rsidR="009B2E41">
      <w:pPr>
        <w:spacing w:lineRule="auto" w:line="240" w:after="200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1A1CA1" w:rsidP="001A1CA1" w:rsidR="001A1CA1" w:rsidRPr="009B2E41">
      <w:pPr>
        <w:spacing w:lineRule="auto" w:line="240" w:after="200"/>
        <w:contextualSpacing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  <w:r w:rsidR="001A1CA1"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ovome sudu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skraćenoga stečajnog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878.255,97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 travnja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 Republika Hrvatska, Ministarstvo financija, Područni ured Dalmacija u propisanom roku podnijela ovome sudu prijedlog za otvaranje stečajnog postupka nad dužnikom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stečajnoga razloga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</w:t>
      </w:r>
      <w:proofErr w:type="spellStart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84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/2017-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obustavljen skraćeni stečajni postupak te nakon pravomoćnosti istog, rješenjem 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ovoga suda </w:t>
      </w:r>
      <w:proofErr w:type="spellStart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DA4607" w:rsidP="00DA4607" w:rsidR="00DA4607" w:rsidRPr="00DA460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osoba ovlaštena za zastupanje dužnika po zakonu prebiva izvan područja Republike Hrvatske, to je ovaj sud postupajući po službenoj dužnosti u skladu s odredbom čl. 11. st. 2. i 3. SZ-a, a vodeći računa o ekonomičnosti postupanja, sam utvrdio činjenice koje su bitne za predmetni postupak te u tu svrhu izveo odgovarajuće dokaze. </w:t>
      </w:r>
    </w:p>
    <w:p w:rsidRDefault="00DA4607" w:rsidP="00DA4607" w:rsidR="00DA4607" w:rsidRPr="00DA460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izvadak iz sudskog registra utvrđeno da je dužnik posljednje financijsko izvješće o svom poslovanju za 2014. godine predao još u lipnju 2015. zbog čega je za  pretpostaviti da dužnik više ne obavlja svoju poslovnu djelatnost. </w:t>
      </w:r>
    </w:p>
    <w:p w:rsidRDefault="00DA4607" w:rsidP="00DA4607" w:rsidR="00DA4607" w:rsidRPr="00DA4607">
      <w:pPr>
        <w:spacing w:lineRule="auto" w:line="24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 koje je ovaj sud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pribavio po službenoj dužnosti</w:t>
      </w:r>
      <w:r w:rsidRP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DA4607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DA4607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DA4607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u svom vlasništvu nema imovinu (nekretnine) koja bi se mogla unovčiti u predmetnom postupku. </w:t>
      </w:r>
    </w:p>
    <w:p w:rsidRDefault="00DA4607" w:rsidP="00DA4607" w:rsidR="00DA4607" w:rsidRPr="00DA460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Također, uvidom u potvrdu Financijske agencije koju je ovaj sud pribavio prije navedenog ročišta utvrđeno je da je dužnik na dan 3. ožujka 2017. u Očevidniku redoslijeda osnova za plaćanje imao neizvršene osnove za plaćanje u neprekinutom razdoblju od 120 dana u ukupnom iznosu od 878.255,97 kuna te da iste još uvijek nisu podmirene iz čega proizlazi postojanje stečajnih razloga iz čl. 5. do 7. SZ-a. 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1A1CA1">
        <w:rPr>
          <w:rFonts w:cs="Times New Roman" w:eastAsia="Calibri" w:hAnsi="Times New Roman" w:ascii="Times New Roman"/>
          <w:sz w:val="24"/>
          <w:szCs w:val="24"/>
        </w:rPr>
        <w:t>a</w:t>
      </w:r>
      <w:r w:rsidRPr="009B2E41">
        <w:rPr>
          <w:rFonts w:cs="Times New Roman" w:eastAsia="Calibri" w:hAnsi="Times New Roman" w:ascii="Times New Roman"/>
          <w:sz w:val="24"/>
          <w:szCs w:val="24"/>
        </w:rPr>
        <w:t xml:space="preserve"> suda </w:t>
      </w:r>
      <w:proofErr w:type="spellStart"/>
      <w:r w:rsidRPr="009B2E41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9B2E41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>
        <w:rPr>
          <w:rFonts w:cs="Times New Roman" w:eastAsia="Calibri" w:hAnsi="Times New Roman" w:ascii="Times New Roman"/>
          <w:sz w:val="24"/>
          <w:szCs w:val="24"/>
        </w:rPr>
        <w:t>28</w:t>
      </w:r>
      <w:r w:rsidRPr="009B2E41">
        <w:rPr>
          <w:rFonts w:cs="Times New Roman" w:eastAsia="Calibri" w:hAnsi="Times New Roman" w:ascii="Times New Roman"/>
          <w:sz w:val="24"/>
          <w:szCs w:val="24"/>
        </w:rPr>
        <w:t xml:space="preserve">. ožujka 2018.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 Navedeno rješenje uredno je objavljeno na e-oglasnoj ploči ovog suda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 2018. slijedom čega je rok za uplatu navedenog predujma istekao 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2018. S obzirom da pozvane sobe nisu predujmile traženi iznos u određenom roku, to je primjenom odredbi čl. 132. st. 2., 3. i 5.  i čl. 129. st. 1. alineja 1. do 3. i st. 2. SZ-a, donesena odluka kao u točki I. do IV. izreke rješenja.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stečajne upraviteljice dužnika u predmetnom postupku obavljen metodom slučajnog odabira s liste A stečajnih upravitelja za područje nadležnosti ovog suda i to primjenom odredbe čl. 23. st. 3. u vezi s čl. 84. st. 1. i 432. SZ-a. 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A46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svibnja </w:t>
      </w: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9B2E41" w:rsidP="009B2E41" w:rsidR="009B2E41" w:rsidRPr="009B2E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Sutkinja</w:t>
      </w:r>
    </w:p>
    <w:p w:rsidRDefault="009B2E41" w:rsidP="009B2E41" w:rsidR="009B2E41" w:rsidRPr="009B2E41">
      <w:pPr>
        <w:spacing w:lineRule="auto" w:line="24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9B2E41" w:rsidP="009B2E41" w:rsidR="009B2E41" w:rsidRPr="009B2E41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A1CA1" w:rsidP="009B2E41" w:rsidR="001A1CA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1A1CA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 </w:t>
      </w:r>
    </w:p>
    <w:p w:rsidRDefault="009B2E41" w:rsidP="009B2E41" w:rsid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2E41" w:rsidP="009B2E41" w:rsidR="009B2E41" w:rsidRPr="009B2E4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 dužnika uz potvrdu izjavu o imenovanju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1A1CA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Općinskom</w:t>
      </w:r>
      <w:r w:rsidR="009B2E41"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9B2E41"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Zadru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  <w:r w:rsidR="00E4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imenovanja stečajne upraviteljice 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9B2E41" w:rsidP="009B2E41" w:rsidR="009B2E41" w:rsidRPr="009B2E41">
      <w:pPr>
        <w:numPr>
          <w:ilvl w:val="0"/>
          <w:numId w:val="1"/>
        </w:numPr>
        <w:spacing w:lineRule="auto" w:line="24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B2E4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B8172B" w:rsidR="00B8172B"/>
    <w:sectPr w:rsidSect="00D21CF9" w:rsidR="00B817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E41" w:rsidP="009B2E41" w:rsidR="009B2E41">
      <w:pPr>
        <w:spacing w:lineRule="auto" w:line="240"/>
      </w:pPr>
      <w:r>
        <w:separator/>
      </w:r>
    </w:p>
  </w:endnote>
  <w:endnote w:id="0" w:type="continuationSeparator">
    <w:p w:rsidRDefault="009B2E41" w:rsidP="009B2E41" w:rsidR="009B2E4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607" w:rsidR="00DA460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607" w:rsidR="00DA460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607" w:rsidR="00DA46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E41" w:rsidP="009B2E41" w:rsidR="009B2E41">
      <w:pPr>
        <w:spacing w:lineRule="auto" w:line="240"/>
      </w:pPr>
      <w:r>
        <w:separator/>
      </w:r>
    </w:p>
  </w:footnote>
  <w:footnote w:id="0" w:type="continuationSeparator">
    <w:p w:rsidRDefault="009B2E41" w:rsidP="009B2E41" w:rsidR="009B2E4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607" w:rsidR="00DA46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/>
    <w:sdtContent>
      <w:p w:rsidRDefault="009B2E41" w:rsidP="00D21CF9" w:rsidR="00D21CF9">
        <w:r w:rsidRPr="00DA4607">
          <w:rPr>
            <w:rFonts w:cs="Times New Roman" w:hAnsi="Times New Roman" w:ascii="Times New Roman"/>
          </w:rPr>
          <w:t xml:space="preserve">                                                                    </w:t>
        </w:r>
        <w:r w:rsidR="00DA4607" w:rsidRPr="00DA4607">
          <w:rPr>
            <w:rFonts w:cs="Times New Roman" w:hAnsi="Times New Roman" w:ascii="Times New Roman"/>
          </w:rPr>
          <w:t xml:space="preserve">      </w:t>
        </w:r>
        <w:r w:rsidR="00DA4607">
          <w:rPr>
            <w:rFonts w:cs="Times New Roman" w:hAnsi="Times New Roman" w:ascii="Times New Roman"/>
          </w:rPr>
          <w:t xml:space="preserve">   </w:t>
        </w:r>
        <w:r w:rsidRPr="00DA4607">
          <w:rPr>
            <w:rFonts w:cs="Times New Roman" w:hAnsi="Times New Roman" w:ascii="Times New Roman"/>
          </w:rPr>
          <w:t xml:space="preserve">      </w:t>
        </w:r>
        <w:r w:rsidRPr="00DA4607">
          <w:rPr>
            <w:rFonts w:cs="Times New Roman" w:hAnsi="Times New Roman" w:ascii="Times New Roman"/>
          </w:rPr>
          <w:fldChar w:fldCharType="begin"/>
        </w:r>
        <w:r w:rsidRPr="00DA4607">
          <w:rPr>
            <w:rFonts w:cs="Times New Roman" w:hAnsi="Times New Roman" w:ascii="Times New Roman"/>
          </w:rPr>
          <w:instrText>PAGE   \* MERGEFORMAT</w:instrText>
        </w:r>
        <w:r w:rsidRPr="00DA4607">
          <w:rPr>
            <w:rFonts w:cs="Times New Roman" w:hAnsi="Times New Roman" w:ascii="Times New Roman"/>
          </w:rPr>
          <w:fldChar w:fldCharType="separate"/>
        </w:r>
        <w:r w:rsidR="00F63C3C">
          <w:rPr>
            <w:rFonts w:cs="Times New Roman" w:hAnsi="Times New Roman" w:ascii="Times New Roman"/>
            <w:noProof/>
          </w:rPr>
          <w:t>2</w:t>
        </w:r>
        <w:r w:rsidRPr="00DA4607">
          <w:rPr>
            <w:rFonts w:cs="Times New Roman" w:hAnsi="Times New Roman" w:ascii="Times New Roman"/>
          </w:rPr>
          <w:fldChar w:fldCharType="end"/>
        </w:r>
        <w:r w:rsidRPr="00D21CF9">
          <w:t xml:space="preserve"> </w:t>
        </w:r>
        <w:r>
          <w:t xml:space="preserve">                      </w:t>
        </w:r>
        <w:r w:rsidRPr="009B2E41">
          <w:rPr>
            <w:rFonts w:cs="Times New Roman" w:hAnsi="Times New Roman" w:ascii="Times New Roman"/>
            <w:sz w:val="24"/>
          </w:rPr>
          <w:t>Poslovni broj: 3. St-504/2017-9</w:t>
        </w:r>
      </w:p>
      <w:p w:rsidRDefault="00F63C3C" w:rsidR="00D21CF9">
        <w:pPr>
          <w:pStyle w:val="Zaglavlje"/>
          <w:jc w:val="center"/>
        </w:pPr>
      </w:p>
    </w:sdtContent>
  </w:sdt>
  <w:p w:rsidRDefault="00F63C3C" w:rsidR="00D21C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E41" w:rsidP="001847A3" w:rsidR="00D628C7" w:rsidRPr="009B2E41">
    <w:pPr>
      <w:ind w:left="5664"/>
      <w:rPr>
        <w:rFonts w:cs="Times New Roman" w:hAnsi="Times New Roman" w:ascii="Times New Roman"/>
        <w:sz w:val="24"/>
      </w:rPr>
    </w:pPr>
    <w:r w:rsidRPr="009B2E41">
      <w:rPr>
        <w:rFonts w:cs="Times New Roman" w:hAnsi="Times New Roman" w:ascii="Times New Roman"/>
        <w:sz w:val="24"/>
      </w:rPr>
      <w:t xml:space="preserve">      Poslovni broj: 3. St-504/2017-9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E41"/>
    <w:rsid w:val="001A1CA1"/>
    <w:rsid w:val="009B2E41"/>
    <w:rsid w:val="00B8172B"/>
    <w:rsid w:val="00DA4607"/>
    <w:rsid w:val="00E4285C"/>
    <w:rsid w:val="00F6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E41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B2E4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41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E4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2E41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9B2E41"/>
  </w:style>
  <w:style w:styleId="Tekstrezerviranogmjesta" w:type="character">
    <w:name w:val="Placeholder Text"/>
    <w:basedOn w:val="Zadanifontodlomka"/>
    <w:uiPriority w:val="99"/>
    <w:semiHidden/>
    <w:rsid w:val="00F63C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3C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3C3C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3C3C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3C3C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E41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B2E4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41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4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2E41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2E41"/>
  </w:style>
  <w:style w:styleId="Tekstrezerviranogmjesta" w:type="character">
    <w:name w:val="Placeholder Text"/>
    <w:basedOn w:val="Zadanifontodlomka"/>
    <w:uiPriority w:val="99"/>
    <w:semiHidden/>
    <w:rsid w:val="00F63C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3C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3C3C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3C3C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3C3C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TORTUGA d.o.o. za usluge</izvorni_sadrzaj>
    <derivirana_varijabla naziv="DomainObject.Predmet.ProtustrankaFormated_1">  TORTUGA d.o.o. za usluge</derivirana_varijabla>
  </DomainObject.Predmet.ProtustrankaFormated>
  <DomainObject.Predmet.ProtustrankaFormatedOIB>
    <izvorni_sadrzaj>  TORTUGA d.o.o. za usluge, OIB 91091547791</izvorni_sadrzaj>
    <derivirana_varijabla naziv="DomainObject.Predmet.ProtustrankaFormatedOIB_1">  TORTUGA d.o.o. za usluge, OIB 91091547791</derivirana_varijabla>
  </DomainObject.Predmet.ProtustrankaFormatedOIB>
  <DomainObject.Predmet.ProtustrankaFormatedWithAdress>
    <izvorni_sadrzaj> TORTUGA d.o.o. za usluge, Rikarda Katalinića Jeretova 3, 23000 Zadar</izvorni_sadrzaj>
    <derivirana_varijabla naziv="DomainObject.Predmet.ProtustrankaFormatedWithAdress_1"> TORTUGA d.o.o. za usluge, Rikarda Katalinića Jeretova 3, 23000 Zadar</derivirana_varijabla>
  </DomainObject.Predmet.ProtustrankaFormatedWithAdress>
  <DomainObject.Predmet.ProtustrankaFormatedWithAdressOIB>
    <izvorni_sadrzaj> TORTUGA d.o.o. za usluge, OIB 91091547791, Rikarda Katalinića Jeretova 3, 23000 Zadar</izvorni_sadrzaj>
    <derivirana_varijabla naziv="DomainObject.Predmet.ProtustrankaFormatedWithAdressOIB_1"> TORTUGA d.o.o. za usluge, OIB 91091547791, Rikarda Katalinića Jeretova 3, 23000 Zadar</derivirana_varijabla>
  </DomainObject.Predmet.ProtustrankaFormatedWithAdressOIB>
  <DomainObject.Predmet.ProtustrankaWithAdress>
    <izvorni_sadrzaj>TORTUGA d.o.o. za usluge Rikarda Katalinića Jeretova 3, 23000 Zadar</izvorni_sadrzaj>
    <derivirana_varijabla naziv="DomainObject.Predmet.ProtustrankaWithAdress_1">TORTUGA d.o.o. za usluge Rikarda Katalinića Jeretova 3, 23000 Zadar</derivirana_varijabla>
  </DomainObject.Predmet.ProtustrankaWithAdress>
  <DomainObject.Predmet.ProtustrankaWithAdressOIB>
    <izvorni_sadrzaj>TORTUGA d.o.o. za usluge, OIB 91091547791, Rikarda Katalinića Jeretova 3, 23000 Zadar</izvorni_sadrzaj>
    <derivirana_varijabla naziv="DomainObject.Predmet.ProtustrankaWithAdressOIB_1">TORTUGA d.o.o. za usluge, OIB 91091547791, Rikarda Katalinića Jeretova 3, 23000 Zadar</derivirana_varijabla>
  </DomainObject.Predmet.ProtustrankaWithAdressOIB>
  <DomainObject.Predmet.ProtustrankaNazivFormated>
    <izvorni_sadrzaj>TORTUGA d.o.o. za usluge</izvorni_sadrzaj>
    <derivirana_varijabla naziv="DomainObject.Predmet.ProtustrankaNazivFormated_1">TORTUGA d.o.o. za usluge</derivirana_varijabla>
  </DomainObject.Predmet.ProtustrankaNazivFormated>
  <DomainObject.Predmet.ProtustrankaNazivFormatedOIB>
    <izvorni_sadrzaj>TORTUGA d.o.o. za usluge, OIB 91091547791</izvorni_sadrzaj>
    <derivirana_varijabla naziv="DomainObject.Predmet.ProtustrankaNazivFormatedOIB_1">TORTUGA d.o.o. za usluge, OIB 91091547791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Tamara Jones</izvorni_sadrzaj>
    <derivirana_varijabla naziv="DomainObject.Predmet.StrankaFormated_1">  FINA; Tamara Jones</derivirana_varijabla>
  </DomainObject.Predmet.StrankaFormated>
  <DomainObject.Predmet.StrankaFormatedOIB>
    <izvorni_sadrzaj>  FINA, OIB 85821130368; Tamara Jones, OIB 46477341122</izvorni_sadrzaj>
    <derivirana_varijabla naziv="DomainObject.Predmet.StrankaFormatedOIB_1">  FINA, OIB 85821130368; Tamara Jones, OIB 46477341122</derivirana_varijabla>
  </DomainObject.Predmet.StrankaFormatedOIB>
  <DomainObject.Predmet.StrankaFormatedWithAdress>
    <izvorni_sadrzaj> FINA; Tamara Jones, Vukovarska Ulica 8 A, 23000 Zadar</izvorni_sadrzaj>
    <derivirana_varijabla naziv="DomainObject.Predmet.StrankaFormatedWithAdress_1"> FINA; Tamara Jones, Vukovarska Ulica 8 A, 23000 Zadar</derivirana_varijabla>
  </DomainObject.Predmet.StrankaFormatedWithAdress>
  <DomainObject.Predmet.StrankaFormatedWithAdressOIB>
    <izvorni_sadrzaj> FINA, OIB 85821130368; Tamara Jones, OIB 46477341122, Vukovarska Ulica 8 A, 23000 Zadar</izvorni_sadrzaj>
    <derivirana_varijabla naziv="DomainObject.Predmet.StrankaFormatedWithAdressOIB_1"> FINA, OIB 85821130368; Tamara Jones, OIB 46477341122, Vukovarska Ulica 8 A, 23000 Zadar</derivirana_varijabla>
  </DomainObject.Predmet.StrankaFormatedWithAdressOIB>
  <DomainObject.Predmet.StrankaWithAdress>
    <izvorni_sadrzaj>FINA ,Tamara Jones Vukovarska Ulica 8 A,23000 Zadar</izvorni_sadrzaj>
    <derivirana_varijabla naziv="DomainObject.Predmet.StrankaWithAdress_1">FINA ,Tamara Jones Vukovarska Ulica 8 A,23000 Zadar</derivirana_varijabla>
  </DomainObject.Predmet.StrankaWithAdress>
  <DomainObject.Predmet.StrankaWithAdressOIB>
    <izvorni_sadrzaj>FINA, OIB 85821130368,Tamara Jones, OIB 46477341122, Vukovarska Ulica 8 A,23000 Zadar</izvorni_sadrzaj>
    <derivirana_varijabla naziv="DomainObject.Predmet.StrankaWithAdressOIB_1">FINA, OIB 85821130368,Tamara Jones, OIB 46477341122, Vukovarska Ulica 8 A,23000 Zadar</derivirana_varijabla>
  </DomainObject.Predmet.StrankaWithAdressOIB>
  <DomainObject.Predmet.StrankaNazivFormated>
    <izvorni_sadrzaj>FINA,Tamara Jones</izvorni_sadrzaj>
    <derivirana_varijabla naziv="DomainObject.Predmet.StrankaNazivFormated_1">FINA,Tamara Jones</derivirana_varijabla>
  </DomainObject.Predmet.StrankaNazivFormated>
  <DomainObject.Predmet.StrankaNazivFormatedOIB>
    <izvorni_sadrzaj>FINA, OIB 85821130368,Tamara Jones, OIB 46477341122</izvorni_sadrzaj>
    <derivirana_varijabla naziv="DomainObject.Predmet.StrankaNazivFormatedOIB_1">FINA, OIB 85821130368,Tamara Jones, OIB 46477341122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Tamara Jones</item>
    </izvorni_sadrzaj>
    <derivirana_varijabla naziv="DomainObject.Predmet.StrankaListFormated_1">
      <item>FINA</item>
      <item>Tamara Jones</item>
    </derivirana_varijabla>
  </DomainObject.Predmet.StrankaListFormated>
  <DomainObject.Predmet.StrankaListFormatedOIB>
    <izvorni_sadrzaj>
      <item>FINA, OIB 85821130368</item>
      <item>Tamara Jones, OIB 46477341122</item>
    </izvorni_sadrzaj>
    <derivirana_varijabla naziv="DomainObject.Predmet.StrankaListFormatedOIB_1">
      <item>FINA, OIB 85821130368</item>
      <item>Tamara Jones, OIB 46477341122</item>
    </derivirana_varijabla>
  </DomainObject.Predmet.StrankaListFormatedOIB>
  <DomainObject.Predmet.StrankaListFormatedWithAdress>
    <izvorni_sadrzaj>
      <item>FINA</item>
      <item>Tamara Jones, Vukovarska Ulica 8 A, 23000 Zadar</item>
    </izvorni_sadrzaj>
    <derivirana_varijabla naziv="DomainObject.Predmet.StrankaListFormatedWithAdress_1">
      <item>FINA</item>
      <item>Tamara Jones, Vukovarska Ulica 8 A, 23000 Zadar</item>
    </derivirana_varijabla>
  </DomainObject.Predmet.StrankaListFormatedWithAdress>
  <DomainObject.Predmet.StrankaListFormatedWithAdressOIB>
    <izvorni_sadrzaj>
      <item>FINA, OIB 85821130368</item>
      <item>Tamara Jones, OIB 46477341122, Vukovarska Ulica 8 A, 23000 Zadar</item>
    </izvorni_sadrzaj>
    <derivirana_varijabla naziv="DomainObject.Predmet.StrankaListFormatedWithAdressOIB_1">
      <item>FINA, OIB 85821130368</item>
      <item>Tamara Jones, OIB 46477341122, Vukovarska Ulica 8 A, 23000 Zadar</item>
    </derivirana_varijabla>
  </DomainObject.Predmet.StrankaListFormatedWithAdressOIB>
  <DomainObject.Predmet.StrankaListNazivFormated>
    <izvorni_sadrzaj>
      <item>FINA</item>
      <item>Tamara Jones</item>
    </izvorni_sadrzaj>
    <derivirana_varijabla naziv="DomainObject.Predmet.StrankaListNazivFormated_1">
      <item>FINA</item>
      <item>Tamara Jones</item>
    </derivirana_varijabla>
  </DomainObject.Predmet.StrankaListNazivFormated>
  <DomainObject.Predmet.StrankaListNazivFormatedOIB>
    <izvorni_sadrzaj>
      <item>FINA, OIB 85821130368</item>
      <item>Tamara Jones, OIB 46477341122</item>
    </izvorni_sadrzaj>
    <derivirana_varijabla naziv="DomainObject.Predmet.StrankaListNazivFormatedOIB_1">
      <item>FINA, OIB 85821130368</item>
      <item>Tamara Jones, OIB 46477341122</item>
    </derivirana_varijabla>
  </DomainObject.Predmet.StrankaListNazivFormatedOIB>
  <DomainObject.Predmet.ProtuStrankaListFormated>
    <izvorni_sadrzaj>
      <item>TORTUGA d.o.o. za usluge</item>
    </izvorni_sadrzaj>
    <derivirana_varijabla naziv="DomainObject.Predmet.ProtuStrankaListFormated_1">
      <item>TORTUGA d.o.o. za usluge</item>
    </derivirana_varijabla>
  </DomainObject.Predmet.ProtuStrankaListFormated>
  <DomainObject.Predmet.ProtuStrankaListFormatedOIB>
    <izvorni_sadrzaj>
      <item>TORTUGA d.o.o. za usluge, OIB 91091547791</item>
    </izvorni_sadrzaj>
    <derivirana_varijabla naziv="DomainObject.Predmet.ProtuStrankaListFormatedOIB_1">
      <item>TORTUGA d.o.o. za usluge, OIB 91091547791</item>
    </derivirana_varijabla>
  </DomainObject.Predmet.ProtuStrankaListFormatedOIB>
  <DomainObject.Predmet.ProtuStrankaListFormatedWithAdress>
    <izvorni_sadrzaj>
      <item>TORTUGA d.o.o. za usluge, Rikarda Katalinića Jeretova 3, 23000 Zadar</item>
    </izvorni_sadrzaj>
    <derivirana_varijabla naziv="DomainObject.Predmet.ProtuStrankaListFormatedWithAdress_1">
      <item>TORTUGA d.o.o. za usluge, Rikarda Katalinića Jeretova 3, 23000 Zadar</item>
    </derivirana_varijabla>
  </DomainObject.Predmet.ProtuStrankaListFormatedWithAdress>
  <DomainObject.Predmet.ProtuStrankaListFormatedWithAdressOIB>
    <izvorni_sadrzaj>
      <item>TORTUGA d.o.o. za usluge, OIB 91091547791, Rikarda Katalinića Jeretova 3, 23000 Zadar</item>
    </izvorni_sadrzaj>
    <derivirana_varijabla naziv="DomainObject.Predmet.ProtuStrankaListFormatedWithAdressOIB_1">
      <item>TORTUGA d.o.o. za usluge, OIB 91091547791, Rikarda Katalinića Jeretova 3, 23000 Zadar</item>
    </derivirana_varijabla>
  </DomainObject.Predmet.ProtuStrankaListFormatedWithAdressOIB>
  <DomainObject.Predmet.ProtuStrankaListNazivFormated>
    <izvorni_sadrzaj>
      <item>TORTUGA d.o.o. za usluge</item>
    </izvorni_sadrzaj>
    <derivirana_varijabla naziv="DomainObject.Predmet.ProtuStrankaListNazivFormated_1">
      <item>TORTUGA d.o.o. za usluge</item>
    </derivirana_varijabla>
  </DomainObject.Predmet.ProtuStrankaListNazivFormated>
  <DomainObject.Predmet.ProtuStrankaListNazivFormatedOIB>
    <izvorni_sadrzaj>
      <item>TORTUGA d.o.o. za usluge, OIB 91091547791</item>
    </izvorni_sadrzaj>
    <derivirana_varijabla naziv="DomainObject.Predmet.ProtuStrankaListNazivFormatedOIB_1">
      <item>TORTUGA d.o.o. za usluge, OIB 91091547791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TORTUGA d.o.o. za usluge</izvorni_sadrzaj>
    <derivirana_varijabla naziv="DomainObject.Predmet.ProtustrankaIDrugi_1">TORTUGA d.o.o.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TORTUGA d.o.o. za usluge, OIB 91091547791, Rikarda Katalinića Jeretova 3, 23000 Zadar</izvorni_sadrzaj>
    <derivirana_varijabla naziv="DomainObject.Predmet.ProtustrankaIDrugiAdressOIB_1">TORTUGA d.o.o. za usluge, OIB 91091547791,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TORTUGA d.o.o. za usluge</item>
      <item>FINA</item>
      <item>Tamara Jones</item>
    </izvorni_sadrzaj>
    <derivirana_varijabla naziv="DomainObject.Predmet.SudioniciListNaziv_1">
      <item>TORTUGA d.o.o. za usluge</item>
      <item>FINA</item>
      <item>Tamara Jones</item>
    </derivirana_varijabla>
  </DomainObject.Predmet.SudioniciListNaziv>
  <DomainObject.Predmet.SudioniciListAdressOIB>
    <izvorni_sadrzaj>
      <item>TORTUGA d.o.o. za usluge, OIB 91091547791, Rikarda Katalinića Jeretova 3,23000 Zadar</item>
      <item>FINA, OIB 85821130368</item>
      <item>Tamara Jones, OIB 46477341122, Vukovarska Ulica 8 A,23000 Zadar</item>
    </izvorni_sadrzaj>
    <derivirana_varijabla naziv="DomainObject.Predmet.SudioniciListAdressOIB_1">
      <item>TORTUGA d.o.o. za usluge, OIB 91091547791, Rikarda Katalinića Jeretova 3,23000 Zadar</item>
      <item>FINA, OIB 85821130368</item>
      <item>Tamara Jones, OIB 46477341122, Vukovarska Ulica 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91091547791</item>
      <item>, OIB 85821130368</item>
      <item>, OIB 46477341122</item>
    </izvorni_sadrzaj>
    <derivirana_varijabla naziv="DomainObject.Predmet.SudioniciListNazivOIB_1">
      <item>, OIB 91091547791</item>
      <item>, OIB 85821130368</item>
      <item>, OIB 46477341122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1211</properties:Words>
  <properties:Characters>6603</properties:Characters>
  <properties:Lines>131</properties:Lines>
  <properties:Paragraphs>43</properties:Paragraphs>
  <properties:TotalTime>24</properties:TotalTime>
  <properties:ScaleCrop>false</properties:ScaleCrop>
  <properties:LinksUpToDate>false</properties:LinksUpToDate>
  <properties:CharactersWithSpaces>7877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2018-04-30T06:48:00Z</dcterms:created>
  <dc:creator>Nena Mužanović</dc:creator>
  <cp:lastModifiedBy>Nena Mužanović</cp:lastModifiedBy>
  <dcterms:modified xmlns:xsi="http://www.w3.org/2001/XMLSchema-instance" xsi:type="dcterms:W3CDTF">2018-05-03T12:14:00Z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(st-504-17 TORTUGA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