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9f78" w14:paraId="6ab9f78" w:rsidRDefault="000A4D7D" w:rsidP="007A5F16" w:rsidR="00DD02E5" w:rsidRPr="00C93444">
      <w:pPr>
        <w15:collapsed w:val="false"/>
        <w:rPr>
          <w:szCs w:val="24"/>
          <w:lang w:val="hr-HR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REPUBLIKA HRVATSKA</w:t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TRGOVAČKI SUD U ZAGREBU</w:t>
      </w:r>
    </w:p>
    <w:p w:rsidRDefault="00C22105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Zagreb, Petrinjska 8</w:t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1144D8" w:rsidRPr="00C93444">
        <w:rPr>
          <w:szCs w:val="24"/>
          <w:lang w:val="hr-HR"/>
        </w:rPr>
        <w:t>7 St-</w:t>
      </w:r>
      <w:r w:rsidR="00870ED2">
        <w:rPr>
          <w:szCs w:val="24"/>
          <w:lang w:val="hr-HR"/>
        </w:rPr>
        <w:t>158/10</w:t>
      </w:r>
    </w:p>
    <w:p w:rsidRDefault="007A5F16" w:rsidP="007A5F16" w:rsidR="007A5F16" w:rsidRPr="00C93444">
      <w:pPr>
        <w:rPr>
          <w:szCs w:val="24"/>
          <w:lang w:val="hr-HR"/>
        </w:rPr>
      </w:pPr>
    </w:p>
    <w:p w:rsidRDefault="007C4D75" w:rsidP="00840D70" w:rsidR="007C4D75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R E P U B L I K A  H R V A T S K A</w:t>
      </w:r>
    </w:p>
    <w:p w:rsidRDefault="007A5F16" w:rsidP="00840D70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A K</w:t>
      </w:r>
      <w:r w:rsidR="00840D70" w:rsidRPr="00C93444">
        <w:rPr>
          <w:szCs w:val="24"/>
          <w:lang w:val="hr-HR"/>
        </w:rPr>
        <w:t xml:space="preserve">  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7A5F16" w:rsidP="007A5F16" w:rsidR="00D5615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DE5CE3" w:rsidRPr="00C93444">
        <w:rPr>
          <w:szCs w:val="24"/>
          <w:lang w:val="hr-HR"/>
        </w:rPr>
        <w:t xml:space="preserve">TRGOVAČKI SUD U ZAGREBU po sucu pojedincu Vesni Malenica kao stečajnom sucu u </w:t>
      </w:r>
      <w:r w:rsidR="00D56156" w:rsidRPr="00C93444">
        <w:rPr>
          <w:szCs w:val="24"/>
          <w:lang w:val="hr-HR"/>
        </w:rPr>
        <w:t>stečajnom postupku nad dužnikom</w:t>
      </w:r>
      <w:r w:rsidR="00373998">
        <w:rPr>
          <w:szCs w:val="24"/>
          <w:lang w:val="hr-HR"/>
        </w:rPr>
        <w:t xml:space="preserve"> </w:t>
      </w:r>
      <w:r w:rsidR="00373998" w:rsidRPr="00077D27">
        <w:t>BBS d. o. o. u stečaju, Zagreb, Frane Petrića 3, OIB 85115884915</w:t>
      </w:r>
      <w:r w:rsidR="009222A2" w:rsidRPr="00C93444">
        <w:rPr>
          <w:szCs w:val="24"/>
          <w:lang w:val="pl-PL"/>
        </w:rPr>
        <w:t xml:space="preserve">, </w:t>
      </w:r>
      <w:r w:rsidR="002B40F7" w:rsidRPr="00C93444">
        <w:rPr>
          <w:szCs w:val="24"/>
          <w:lang w:val="pl-PL"/>
        </w:rPr>
        <w:t xml:space="preserve"> </w:t>
      </w:r>
      <w:r w:rsidR="00A82358">
        <w:rPr>
          <w:szCs w:val="24"/>
          <w:lang w:val="pl-PL"/>
        </w:rPr>
        <w:t>21. listopada</w:t>
      </w:r>
      <w:r w:rsidR="00A93DCC">
        <w:rPr>
          <w:szCs w:val="24"/>
          <w:lang w:val="pl-PL"/>
        </w:rPr>
        <w:t xml:space="preserve"> 2015.</w:t>
      </w:r>
    </w:p>
    <w:p w:rsidRDefault="00E1799B" w:rsidP="007A5F16" w:rsidR="00E1799B" w:rsidRPr="00C93444">
      <w:pPr>
        <w:jc w:val="both"/>
        <w:rPr>
          <w:szCs w:val="24"/>
          <w:lang w:val="hr-HR"/>
        </w:rPr>
      </w:pP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i o  j e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D56156" w:rsidP="00373998" w:rsidR="00373998">
      <w:pPr>
        <w:ind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640322" w:rsidRPr="00C93444">
        <w:rPr>
          <w:szCs w:val="24"/>
          <w:lang w:val="hr-HR"/>
        </w:rPr>
        <w:t>1. Vrijednost nekretnina stečajnog dužnika koje su predmet prodaje</w:t>
      </w:r>
      <w:r w:rsidR="00373998">
        <w:rPr>
          <w:szCs w:val="24"/>
          <w:lang w:val="hr-HR"/>
        </w:rPr>
        <w:t>:</w:t>
      </w:r>
      <w:r w:rsidR="00640322" w:rsidRPr="00C93444">
        <w:rPr>
          <w:szCs w:val="24"/>
          <w:lang w:val="hr-HR"/>
        </w:rPr>
        <w:t xml:space="preserve"> </w:t>
      </w:r>
    </w:p>
    <w:p w:rsidRDefault="00373998" w:rsidP="00373998" w:rsidR="00373998" w:rsidRPr="009F64D5">
      <w:pPr>
        <w:ind w:firstLine="708" w:right="-2"/>
        <w:jc w:val="both"/>
        <w:rPr>
          <w:szCs w:val="24"/>
        </w:rPr>
      </w:pPr>
      <w:r>
        <w:t>1.1. nekretnina upisana u zemljišne knjige Općinskog suda u Varaždinu, zemljišnoknjižni odjel Novi Marof, broj zk uloška 2030, kč. br. 1720, k. o. Kamena Gorica, u naravi Podrute površine 74911m</w:t>
      </w:r>
      <w:r>
        <w:rPr>
          <w:vertAlign w:val="superscript"/>
        </w:rPr>
        <w:t>2</w:t>
      </w:r>
      <w:r>
        <w:t>; industrijsko dvorište Podrute površine 63032m</w:t>
      </w:r>
      <w:r>
        <w:rPr>
          <w:vertAlign w:val="superscript"/>
        </w:rPr>
        <w:t>2</w:t>
      </w:r>
      <w:r>
        <w:t>, zgrade Podrute površine 6554m</w:t>
      </w:r>
      <w:r>
        <w:rPr>
          <w:vertAlign w:val="superscript"/>
        </w:rPr>
        <w:t>2</w:t>
      </w:r>
      <w:r>
        <w:t>, industrijska zgrada Podrute, kolna vaga površine 55m</w:t>
      </w:r>
      <w:r>
        <w:rPr>
          <w:vertAlign w:val="superscript"/>
        </w:rPr>
        <w:t>2</w:t>
      </w:r>
      <w:r>
        <w:t>, industrijska zgrada Podrute, kolna portirnica površine 13m</w:t>
      </w:r>
      <w:r>
        <w:rPr>
          <w:vertAlign w:val="superscript"/>
        </w:rPr>
        <w:t>2</w:t>
      </w:r>
      <w:r>
        <w:t>, industrijska zgrada Podrute, kotlovnica površine 113m</w:t>
      </w:r>
      <w:r>
        <w:rPr>
          <w:vertAlign w:val="superscript"/>
        </w:rPr>
        <w:t>2</w:t>
      </w:r>
      <w:r>
        <w:t>, trafostanica Podrute površine 23m</w:t>
      </w:r>
      <w:r>
        <w:rPr>
          <w:vertAlign w:val="superscript"/>
        </w:rPr>
        <w:t>2</w:t>
      </w:r>
      <w:r>
        <w:t>, spremište Podrute, skladište površine 4435m</w:t>
      </w:r>
      <w:r>
        <w:rPr>
          <w:vertAlign w:val="superscript"/>
        </w:rPr>
        <w:t>2</w:t>
      </w:r>
      <w:r>
        <w:t>, industrijska zgrada Podrute, pročistač površine 133m</w:t>
      </w:r>
      <w:r>
        <w:rPr>
          <w:vertAlign w:val="superscript"/>
        </w:rPr>
        <w:t>2</w:t>
      </w:r>
      <w:r>
        <w:t>, industrijska zgrada Podrute, pročistač površine 320m</w:t>
      </w:r>
      <w:r>
        <w:rPr>
          <w:vertAlign w:val="superscript"/>
        </w:rPr>
        <w:t>2</w:t>
      </w:r>
      <w:r>
        <w:t>, industrijska zgrada Podrute, pročistač površine 180m</w:t>
      </w:r>
      <w:r>
        <w:rPr>
          <w:vertAlign w:val="superscript"/>
        </w:rPr>
        <w:t>2</w:t>
      </w:r>
      <w:r>
        <w:t>, industrijska zgrada Podrute, pročistač površine 53m</w:t>
      </w:r>
      <w:r>
        <w:rPr>
          <w:vertAlign w:val="superscript"/>
        </w:rPr>
        <w:t>2</w:t>
      </w:r>
      <w:r>
        <w:t xml:space="preserve">, na kojoj nekretnini je evidentirano založno pravo vjerovnika </w:t>
      </w:r>
      <w:r>
        <w:rPr>
          <w:lang w:val="sv-SE"/>
        </w:rPr>
        <w:t>Credo banka d. d. u stečaju, Fond za razvoj i zapošljavanje, Hypo leasing Kroatien d. o. o., Fond za zaštitu okoliša i energetsku učinkovitost i Kreditna banka Zagreb d. d., utvrđuje se u iznosu od 48.867.900,83 kn</w:t>
      </w:r>
    </w:p>
    <w:p w:rsidRDefault="00373998" w:rsidP="00373998" w:rsidR="00373998" w:rsidRPr="001E49A9">
      <w:pPr>
        <w:ind w:right="-2"/>
        <w:jc w:val="both"/>
      </w:pPr>
      <w:r>
        <w:tab/>
        <w:t>1.2. nekretnina evidentirana u knjizi položenih ugovora kod Općinskog suda u Varaždinu, zemljišnoknjižni odjel Varaždin, broj poduloška 2832, u naravi dvosobni stan prizemno lijevo, koji se sastoji od dvije sobe, kuhinje i wc, ukupne površine 46,</w:t>
      </w:r>
      <w:r w:rsidRPr="00C610C5">
        <w:t>05m2</w:t>
      </w:r>
      <w:r>
        <w:t xml:space="preserve">, </w:t>
      </w:r>
      <w:r w:rsidRPr="00C610C5">
        <w:t>a</w:t>
      </w:r>
      <w:r>
        <w:t xml:space="preserve"> koji se nalazi u zgradi u Varaždinu, ulica Alojzije Stepinca 1, sagrađena na kat. čest. 1829. Stanu pripada i drvarnica, na kojoj nekretnini je evidentirano založno pravo Credo banke d. d. u stečaju, Split, utvrđuje se u iznosu od 84.034,15 kn.</w:t>
      </w:r>
    </w:p>
    <w:p w:rsidRDefault="00373998" w:rsidP="00C93444" w:rsidR="00640322" w:rsidRPr="00C93444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="00640322" w:rsidRPr="00C93444">
        <w:rPr>
          <w:szCs w:val="24"/>
          <w:lang w:val="hr-HR"/>
        </w:rPr>
        <w:t>. Određuje se prodaja nekretnina stečajnog dužnika</w:t>
      </w:r>
      <w:r w:rsidR="00A82358">
        <w:rPr>
          <w:szCs w:val="24"/>
          <w:lang w:val="hr-HR"/>
        </w:rPr>
        <w:t xml:space="preserve"> drugom</w:t>
      </w:r>
      <w:r w:rsidR="00640322" w:rsidRPr="00C93444">
        <w:rPr>
          <w:szCs w:val="24"/>
          <w:lang w:val="hr-HR"/>
        </w:rPr>
        <w:t xml:space="preserve"> usmenom javnom dražbom koja će se održati </w:t>
      </w:r>
      <w:r w:rsidR="00A82358">
        <w:rPr>
          <w:szCs w:val="24"/>
          <w:lang w:val="hr-HR"/>
        </w:rPr>
        <w:t>25. studenog</w:t>
      </w:r>
      <w:r w:rsidR="000A4D7D">
        <w:rPr>
          <w:szCs w:val="24"/>
          <w:lang w:val="hr-HR"/>
        </w:rPr>
        <w:t xml:space="preserve"> 2015. u </w:t>
      </w:r>
      <w:r w:rsidR="00A82358">
        <w:rPr>
          <w:szCs w:val="24"/>
          <w:lang w:val="hr-HR"/>
        </w:rPr>
        <w:t>9</w:t>
      </w:r>
      <w:r w:rsidR="00F56E3B">
        <w:rPr>
          <w:szCs w:val="24"/>
          <w:lang w:val="hr-HR"/>
        </w:rPr>
        <w:t>,30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sati</w:t>
      </w:r>
      <w:r w:rsidR="00C93444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kod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ovog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suda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  <w:lang w:val="pl-PL"/>
        </w:rPr>
        <w:t>Petrinjska</w:t>
      </w:r>
      <w:r w:rsidR="00640322" w:rsidRPr="00C93444">
        <w:rPr>
          <w:szCs w:val="24"/>
          <w:lang w:val="hr-HR"/>
        </w:rPr>
        <w:t xml:space="preserve"> 8, </w:t>
      </w:r>
      <w:r w:rsidR="00640322" w:rsidRPr="00C93444">
        <w:rPr>
          <w:szCs w:val="24"/>
          <w:lang w:val="pl-PL"/>
        </w:rPr>
        <w:t>soba</w:t>
      </w:r>
      <w:r w:rsidR="00B02E60" w:rsidRPr="00C93444">
        <w:rPr>
          <w:szCs w:val="24"/>
          <w:lang w:val="hr-HR"/>
        </w:rPr>
        <w:t xml:space="preserve"> 93</w:t>
      </w:r>
      <w:r w:rsidR="00640322" w:rsidRPr="00C93444">
        <w:rPr>
          <w:szCs w:val="24"/>
          <w:lang w:val="hr-HR"/>
        </w:rPr>
        <w:t>/</w:t>
      </w:r>
      <w:r w:rsidR="00640322" w:rsidRPr="00C93444">
        <w:rPr>
          <w:szCs w:val="24"/>
          <w:lang w:val="pl-PL"/>
        </w:rPr>
        <w:t>II</w:t>
      </w:r>
      <w:r w:rsidR="00640322" w:rsidRPr="00C93444">
        <w:rPr>
          <w:szCs w:val="24"/>
          <w:lang w:val="hr-HR"/>
        </w:rPr>
        <w:t>.</w:t>
      </w:r>
    </w:p>
    <w:p w:rsidRDefault="00640322" w:rsidP="00C93444" w:rsidR="00640322" w:rsidRPr="00C93444">
      <w:pPr>
        <w:ind w:hanging="709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  <w:t>4.  Uvjeti prodaje: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nekretnine se ne mogu prodati za nižu vrijednost od one koja je utvrđena točkom 1. ovog zaključka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C93444">
        <w:rPr>
          <w:szCs w:val="24"/>
          <w:lang w:val="hr-HR"/>
        </w:rPr>
        <w:t>IBAN: HR922390001</w:t>
      </w:r>
      <w:r w:rsidR="00640322" w:rsidRPr="00C93444">
        <w:rPr>
          <w:szCs w:val="24"/>
          <w:lang w:val="hr-HR"/>
        </w:rPr>
        <w:t xml:space="preserve">1300000460 </w:t>
      </w:r>
      <w:r w:rsidR="00640322" w:rsidRPr="00C93444">
        <w:rPr>
          <w:szCs w:val="24"/>
        </w:rPr>
        <w:t>otvoren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Hrvatske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tanske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banke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d</w:t>
      </w:r>
      <w:r w:rsidR="00640322" w:rsidRPr="00C93444">
        <w:rPr>
          <w:szCs w:val="24"/>
          <w:lang w:val="hr-HR"/>
        </w:rPr>
        <w:t xml:space="preserve">. </w:t>
      </w:r>
      <w:r w:rsidR="00640322" w:rsidRPr="00C93444">
        <w:rPr>
          <w:szCs w:val="24"/>
        </w:rPr>
        <w:t>d</w:t>
      </w:r>
      <w:r w:rsidR="00640322" w:rsidRPr="00C93444">
        <w:rPr>
          <w:szCs w:val="24"/>
          <w:lang w:val="hr-HR"/>
        </w:rPr>
        <w:t xml:space="preserve">., </w:t>
      </w:r>
      <w:r w:rsidR="00640322" w:rsidRPr="00C93444">
        <w:rPr>
          <w:szCs w:val="24"/>
        </w:rPr>
        <w:t>Zagreb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</w:rPr>
        <w:t>pozivom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broj</w:t>
      </w:r>
      <w:r w:rsidR="00640322" w:rsidRPr="00C93444">
        <w:rPr>
          <w:szCs w:val="24"/>
          <w:lang w:val="hr-HR"/>
        </w:rPr>
        <w:t xml:space="preserve"> 05</w:t>
      </w:r>
      <w:r w:rsidR="004C34F5" w:rsidRPr="00C93444">
        <w:rPr>
          <w:szCs w:val="24"/>
          <w:lang w:val="hr-HR"/>
        </w:rPr>
        <w:t>-</w:t>
      </w:r>
      <w:r>
        <w:rPr>
          <w:szCs w:val="24"/>
          <w:lang w:val="hr-HR"/>
        </w:rPr>
        <w:t>15810,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- </w:t>
      </w:r>
      <w:r w:rsidR="00640322" w:rsidRPr="00C93444">
        <w:rPr>
          <w:szCs w:val="24"/>
          <w:lang w:val="pl-PL"/>
        </w:rPr>
        <w:t>kupac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je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du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  <w:lang w:val="pl-PL"/>
        </w:rPr>
        <w:t>an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  <w:lang w:val="pl-PL"/>
        </w:rPr>
        <w:t>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kupovninu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roku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od</w:t>
      </w:r>
      <w:r w:rsidR="009222A2" w:rsidRPr="00C93444">
        <w:rPr>
          <w:szCs w:val="24"/>
          <w:lang w:val="hr-HR"/>
        </w:rPr>
        <w:t xml:space="preserve"> 3</w:t>
      </w:r>
      <w:r w:rsidR="00640322" w:rsidRPr="00C93444">
        <w:rPr>
          <w:szCs w:val="24"/>
          <w:lang w:val="hr-HR"/>
        </w:rPr>
        <w:t xml:space="preserve">0 </w:t>
      </w:r>
      <w:r w:rsidR="00640322" w:rsidRPr="00C93444">
        <w:rPr>
          <w:szCs w:val="24"/>
          <w:lang w:val="pl-PL"/>
        </w:rPr>
        <w:t>dana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dana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dosude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nekretnina</w:t>
      </w:r>
      <w:r w:rsidR="00640322" w:rsidRPr="00C93444">
        <w:rPr>
          <w:szCs w:val="24"/>
          <w:lang w:val="hr-HR"/>
        </w:rPr>
        <w:t>. A</w:t>
      </w:r>
      <w:r w:rsidR="00640322" w:rsidRPr="00C93444">
        <w:rPr>
          <w:szCs w:val="24"/>
        </w:rPr>
        <w:t>ko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kupac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roku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kupovninu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sud</w:t>
      </w:r>
      <w:r w:rsidR="00640322" w:rsidRPr="00C93444">
        <w:rPr>
          <w:szCs w:val="24"/>
          <w:lang w:val="hr-HR"/>
        </w:rPr>
        <w:t xml:space="preserve"> ć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rje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enjem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oglasiti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neva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>ć</w:t>
      </w:r>
      <w:r w:rsidR="00640322" w:rsidRPr="00C93444">
        <w:rPr>
          <w:szCs w:val="24"/>
        </w:rPr>
        <w:t>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lastRenderedPageBreak/>
        <w:t>odrediti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novu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prodaju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</w:rPr>
        <w:t>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iz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enog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osiguranja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namiriti</w:t>
      </w:r>
      <w:r w:rsidR="00640322" w:rsidRPr="00C93444">
        <w:rPr>
          <w:szCs w:val="24"/>
          <w:lang w:val="hr-HR"/>
        </w:rPr>
        <w:t xml:space="preserve"> ć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se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tro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kovi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nove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drugi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tro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kovi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nastali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uslijed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odustanka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kupca</w:t>
      </w:r>
      <w:r w:rsidR="00640322" w:rsidRPr="00C93444">
        <w:rPr>
          <w:szCs w:val="24"/>
          <w:lang w:val="hr-HR"/>
        </w:rPr>
        <w:t>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</w:rPr>
        <w:t xml:space="preserve">- </w:t>
      </w:r>
      <w:r w:rsidR="00640322" w:rsidRPr="00C93444">
        <w:rPr>
          <w:szCs w:val="24"/>
        </w:rPr>
        <w:t>osiguranje</w:t>
      </w:r>
      <w:r w:rsidR="00640322"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 xml:space="preserve">nije </w:t>
      </w:r>
      <w:r w:rsidR="00640322" w:rsidRPr="00C93444">
        <w:rPr>
          <w:szCs w:val="24"/>
        </w:rPr>
        <w:t>du</w:t>
      </w:r>
      <w:r w:rsidR="00640322" w:rsidRPr="00C93444">
        <w:rPr>
          <w:szCs w:val="24"/>
          <w:lang w:val="hr-HR"/>
        </w:rPr>
        <w:t>ž</w:t>
      </w:r>
      <w:r w:rsidR="002357C0" w:rsidRPr="00C93444">
        <w:rPr>
          <w:szCs w:val="24"/>
        </w:rPr>
        <w:t xml:space="preserve">an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razlu</w:t>
      </w:r>
      <w:r w:rsidR="00640322" w:rsidRPr="00C93444">
        <w:rPr>
          <w:szCs w:val="24"/>
          <w:lang w:val="hr-HR"/>
        </w:rPr>
        <w:t>č</w:t>
      </w:r>
      <w:r w:rsidR="00640322" w:rsidRPr="00C93444">
        <w:rPr>
          <w:szCs w:val="24"/>
        </w:rPr>
        <w:t>ni</w:t>
      </w:r>
      <w:r w:rsidR="00640322"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>vjerovnik</w:t>
      </w:r>
      <w:r w:rsidR="00640322" w:rsidRPr="00C93444">
        <w:rPr>
          <w:szCs w:val="24"/>
          <w:lang w:val="hr-HR"/>
        </w:rPr>
        <w:t>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- </w:t>
      </w:r>
      <w:r w:rsidR="00640322" w:rsidRPr="00C93444">
        <w:rPr>
          <w:szCs w:val="24"/>
          <w:lang w:val="pl-PL"/>
        </w:rPr>
        <w:t>porez vezan za kupnju nekretnina snosi kupac,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kamate se ne obračunavaju na jamčevinu,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kupac snosi sve troškove vezane za prodaju i preuzimanje nekretnina.</w:t>
      </w:r>
    </w:p>
    <w:p w:rsidRDefault="00640322" w:rsidP="00C93444" w:rsidR="00640322" w:rsidRPr="00C93444">
      <w:pPr>
        <w:ind w:firstLine="698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5. Imovina koja je predmet prodaje može se  razgledati uz prethodni dogovor sa stečajnim upraviteljem na </w:t>
      </w:r>
      <w:r w:rsidR="001B4736">
        <w:rPr>
          <w:szCs w:val="24"/>
          <w:lang w:val="hr-HR"/>
        </w:rPr>
        <w:t>broj telefona 01 611 32 25 i 01 611 96 92</w:t>
      </w:r>
    </w:p>
    <w:p w:rsidRDefault="00640322" w:rsidP="00C93444" w:rsidR="00640322" w:rsidRPr="00C93444">
      <w:pPr>
        <w:ind w:firstLine="698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6. </w:t>
      </w:r>
      <w:r w:rsidR="00F56E3B">
        <w:rPr>
          <w:szCs w:val="24"/>
          <w:lang w:val="hr-HR"/>
        </w:rPr>
        <w:t xml:space="preserve">Ovaj zaključak objavit će se </w:t>
      </w:r>
      <w:r w:rsidR="007B56E3">
        <w:rPr>
          <w:szCs w:val="24"/>
          <w:lang w:val="hr-HR"/>
        </w:rPr>
        <w:t>na e-oglasnoj ploči</w:t>
      </w:r>
      <w:r w:rsidRPr="00C93444">
        <w:rPr>
          <w:szCs w:val="24"/>
          <w:lang w:val="hr-HR"/>
        </w:rPr>
        <w:t>, a oglas o odr</w:t>
      </w:r>
      <w:r w:rsidR="00C22105" w:rsidRPr="00C93444">
        <w:rPr>
          <w:szCs w:val="24"/>
          <w:lang w:val="hr-HR"/>
        </w:rPr>
        <w:t xml:space="preserve">žavanju dražbe objaviti će se na </w:t>
      </w:r>
      <w:r w:rsidRPr="00C93444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C93444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C93444">
      <w:pPr>
        <w:ind w:hanging="709" w:left="709"/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Obrazloženje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</w:p>
    <w:p w:rsidRDefault="00E97F38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1B4736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1B4736">
      <w:pPr>
        <w:ind w:right="-1"/>
        <w:jc w:val="both"/>
        <w:rPr>
          <w:szCs w:val="24"/>
        </w:rPr>
      </w:pPr>
      <w:r w:rsidRPr="00C93444">
        <w:rPr>
          <w:szCs w:val="24"/>
          <w:lang w:val="hr-HR"/>
        </w:rPr>
        <w:tab/>
      </w:r>
      <w:r w:rsidR="00A82358">
        <w:rPr>
          <w:szCs w:val="24"/>
          <w:lang w:val="hr-HR"/>
        </w:rPr>
        <w:t xml:space="preserve">Na ročištu za prvu javnu dražbu nije bilo zainteresiranih kupaca za navedene nekretnine. </w:t>
      </w:r>
    </w:p>
    <w:p w:rsidRDefault="00607FB2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  <w:t xml:space="preserve">Stoga je </w:t>
      </w:r>
      <w:r w:rsidR="00A82358">
        <w:rPr>
          <w:szCs w:val="24"/>
          <w:lang w:val="hr-HR"/>
        </w:rPr>
        <w:t xml:space="preserve">na prijedlog stečajnog upravitelja, a </w:t>
      </w:r>
      <w:r w:rsidRPr="00C93444">
        <w:rPr>
          <w:szCs w:val="24"/>
          <w:lang w:val="hr-HR"/>
        </w:rPr>
        <w:t>temeljem odredbe čl.</w:t>
      </w:r>
      <w:r w:rsidR="001B4736">
        <w:rPr>
          <w:szCs w:val="24"/>
          <w:lang w:val="hr-HR"/>
        </w:rPr>
        <w:t xml:space="preserve"> 164 Stečajnog zakona određeno</w:t>
      </w:r>
      <w:r w:rsidRPr="00C93444">
        <w:rPr>
          <w:szCs w:val="24"/>
          <w:lang w:val="hr-HR"/>
        </w:rPr>
        <w:t xml:space="preserve"> </w:t>
      </w:r>
      <w:r w:rsidR="00A82358">
        <w:rPr>
          <w:szCs w:val="24"/>
          <w:lang w:val="hr-HR"/>
        </w:rPr>
        <w:t xml:space="preserve">novo </w:t>
      </w:r>
      <w:r w:rsidRPr="00C93444">
        <w:rPr>
          <w:szCs w:val="24"/>
          <w:lang w:val="hr-HR"/>
        </w:rPr>
        <w:t>ročište za javnu dražbu</w:t>
      </w:r>
      <w:r w:rsidR="00A82358">
        <w:rPr>
          <w:szCs w:val="24"/>
          <w:lang w:val="hr-HR"/>
        </w:rPr>
        <w:t xml:space="preserve"> pod istim uvjetima i istoj početnoj cijeni.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Zagreb, </w:t>
      </w:r>
      <w:r w:rsidR="00A82358">
        <w:rPr>
          <w:szCs w:val="24"/>
          <w:lang w:val="hr-HR"/>
        </w:rPr>
        <w:t>21. listopad</w:t>
      </w:r>
      <w:r w:rsidR="00833A67">
        <w:rPr>
          <w:szCs w:val="24"/>
          <w:lang w:val="hr-HR"/>
        </w:rPr>
        <w:t xml:space="preserve"> </w:t>
      </w:r>
      <w:r w:rsidR="00A93DCC">
        <w:rPr>
          <w:szCs w:val="24"/>
          <w:lang w:val="hr-HR"/>
        </w:rPr>
        <w:t>2015.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012ABB" w:rsidRPr="00C93444">
        <w:rPr>
          <w:szCs w:val="24"/>
          <w:lang w:val="hr-HR"/>
        </w:rPr>
        <w:t>SUDAC:</w:t>
      </w:r>
    </w:p>
    <w:p w:rsidRDefault="007A5F16" w:rsidR="00613090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  <w:t>Vesna Malenica</w:t>
      </w:r>
      <w:r w:rsidR="00570C65">
        <w:rPr>
          <w:szCs w:val="24"/>
          <w:lang w:val="hr-HR"/>
        </w:rPr>
        <w:t xml:space="preserve"> v. r. </w:t>
      </w:r>
      <w:r w:rsidR="00E35F44" w:rsidRPr="00C93444">
        <w:rPr>
          <w:szCs w:val="24"/>
          <w:lang w:val="hr-HR"/>
        </w:rPr>
        <w:t xml:space="preserve">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570C65" w:rsidP="00AB7A2F" w:rsidR="00570C6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70C65" w:rsidP="00995CE9" w:rsidR="00570C6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70C65" w:rsidP="00B33B5E" w:rsidR="00570C65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BC5661" w:rsidP="00B33B5E" w:rsidR="00BC5661" w:rsidRPr="00C93444">
      <w:pPr>
        <w:jc w:val="both"/>
        <w:rPr>
          <w:szCs w:val="24"/>
          <w:lang w:val="pl-PL"/>
        </w:rPr>
      </w:pPr>
    </w:p>
    <w:sectPr w:rsidSect="00DD02E5" w:rsidR="00BC5661" w:rsidRPr="00C9344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C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0138"/>
    <w:rsid w:val="000568D7"/>
    <w:rsid w:val="000621D0"/>
    <w:rsid w:val="000627D0"/>
    <w:rsid w:val="00066E51"/>
    <w:rsid w:val="0007172E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F1BB3"/>
    <w:rsid w:val="0030151D"/>
    <w:rsid w:val="00304BF7"/>
    <w:rsid w:val="0032021E"/>
    <w:rsid w:val="003438AE"/>
    <w:rsid w:val="0034692F"/>
    <w:rsid w:val="003657A1"/>
    <w:rsid w:val="00373998"/>
    <w:rsid w:val="003752BE"/>
    <w:rsid w:val="003B64AF"/>
    <w:rsid w:val="003D5719"/>
    <w:rsid w:val="00415C86"/>
    <w:rsid w:val="00416B02"/>
    <w:rsid w:val="00424665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0C65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33A67"/>
    <w:rsid w:val="0083515A"/>
    <w:rsid w:val="00840D70"/>
    <w:rsid w:val="0085797B"/>
    <w:rsid w:val="00870178"/>
    <w:rsid w:val="008708B0"/>
    <w:rsid w:val="00870ED2"/>
    <w:rsid w:val="0089342A"/>
    <w:rsid w:val="008E4135"/>
    <w:rsid w:val="008E523B"/>
    <w:rsid w:val="00910E5A"/>
    <w:rsid w:val="009222A2"/>
    <w:rsid w:val="00926412"/>
    <w:rsid w:val="00966A94"/>
    <w:rsid w:val="00971073"/>
    <w:rsid w:val="00981322"/>
    <w:rsid w:val="00995637"/>
    <w:rsid w:val="009966AE"/>
    <w:rsid w:val="009D6464"/>
    <w:rsid w:val="00A0712B"/>
    <w:rsid w:val="00A34666"/>
    <w:rsid w:val="00A52FF3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22105"/>
    <w:rsid w:val="00C51188"/>
    <w:rsid w:val="00C66BDD"/>
    <w:rsid w:val="00C76FB2"/>
    <w:rsid w:val="00C93444"/>
    <w:rsid w:val="00CA057F"/>
    <w:rsid w:val="00CA18D7"/>
    <w:rsid w:val="00CB0D9C"/>
    <w:rsid w:val="00CE213F"/>
    <w:rsid w:val="00CE26FB"/>
    <w:rsid w:val="00CF215B"/>
    <w:rsid w:val="00D06567"/>
    <w:rsid w:val="00D56156"/>
    <w:rsid w:val="00D816FE"/>
    <w:rsid w:val="00D91022"/>
    <w:rsid w:val="00DD02E5"/>
    <w:rsid w:val="00DD36E7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0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C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C6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C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C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0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C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C6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C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C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 NOVI MAROF</izvorni_sadrzaj>
    <derivirana_varijabla naziv="DomainObject.Primjedba_1">2. dražba NOVI MAROF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3762</properties:Characters>
  <properties:Lines>84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2015-10-21T11:53:00Z</dcterms:created>
  <dc:creator>ksvajger</dc:creator>
  <cp:lastModifiedBy>Kristina Švajger</cp:lastModifiedBy>
  <cp:lastPrinted>2015-10-21T12:08:00Z</cp:lastPrinted>
  <dcterms:modified xmlns:xsi="http://www.w3.org/2001/XMLSchema-instance" xsi:type="dcterms:W3CDTF">2015-10-21T12:08:00Z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