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f9c9" w14:paraId="cf3f9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2C1B" w:rsidP="00D22C1B" w:rsidR="00D22C1B" w:rsidRPr="00D22C1B">
      <w:pPr>
        <w:spacing w:after="0"/>
        <w:rPr>
          <w:rFonts w:cs="Times New Roman" w:eastAsia="Times New Roman"/>
          <w:b/>
          <w:lang w:eastAsia="hr-HR"/>
        </w:rPr>
      </w:pPr>
      <w:r w:rsidRPr="00D22C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D22C1B">
        <w:rPr>
          <w:rFonts w:cs="Times New Roman" w:eastAsia="Times New Roman"/>
          <w:b/>
          <w:lang w:eastAsia="hr-HR"/>
        </w:rPr>
        <w:t>Broj: 14. St-1907/2016.</w:t>
      </w:r>
    </w:p>
    <w:p w:rsidRDefault="00D22C1B" w:rsidP="00D22C1B" w:rsidR="00D22C1B" w:rsidRPr="00D22C1B">
      <w:pPr>
        <w:spacing w:after="0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22C1B">
        <w:rPr>
          <w:rFonts w:cs="Times New Roman" w:eastAsia="Times New Roman"/>
          <w:b/>
          <w:lang w:eastAsia="hr-HR"/>
        </w:rPr>
        <w:t xml:space="preserve"> </w:t>
      </w:r>
      <w:r w:rsidRPr="00D22C1B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D22C1B" w:rsidP="00D22C1B" w:rsidR="00D22C1B" w:rsidRPr="00D22C1B">
      <w:pPr>
        <w:spacing w:after="0"/>
        <w:rPr>
          <w:rFonts w:cs="Times New Roman" w:eastAsia="Times New Roman"/>
          <w:b/>
          <w:lang w:eastAsia="hr-HR"/>
        </w:rPr>
      </w:pPr>
      <w:r w:rsidRPr="00D22C1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22C1B">
        <w:rPr>
          <w:rFonts w:cs="Times New Roman" w:eastAsia="Times New Roman"/>
          <w:b/>
          <w:lang w:eastAsia="hr-HR"/>
        </w:rPr>
        <w:t>R E P U B L I K A  H R V A T S K A</w:t>
      </w: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22C1B">
        <w:rPr>
          <w:rFonts w:cs="Times New Roman" w:eastAsia="Times New Roman"/>
          <w:b/>
          <w:lang w:eastAsia="hr-HR"/>
        </w:rPr>
        <w:t>Z A K L J U Č A K</w:t>
      </w: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22C1B" w:rsidP="00D22C1B" w:rsidR="00D22C1B" w:rsidRPr="00D22C1B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b/>
          <w:lang w:eastAsia="hr-HR"/>
        </w:rPr>
        <w:tab/>
      </w:r>
      <w:r w:rsidRPr="00D22C1B">
        <w:rPr>
          <w:rFonts w:cs="Times New Roman" w:eastAsia="Times New Roman"/>
          <w:lang w:eastAsia="hr-HR"/>
        </w:rPr>
        <w:t>Trgovački sud u Splitu, po sudcu Jozi Ćaleti, u skraćenome stečajnom postupku nad bivšim stečajnim Dužnikom:  KASAR d.o.o., za građenje, Solin, Solinske mladeži 57., OIB: 48114075152, MBS: 060211042, 18. srpnja 2017.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z a k l j u č i o    j e</w:t>
      </w: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Poziva se Igor Bedalov, iz Splita, Ulica Slobode 36, u roku od 20. dana dostaviti ovom Sudu Popis imovine i obveza uvodno navedenog Dužnika i to sadržajno određenog sukladno članku 17, Stečajnog zakona (</w:t>
      </w:r>
      <w:r w:rsidRPr="00D22C1B">
        <w:rPr>
          <w:rFonts w:cs="Times New Roman" w:eastAsia="Times New Roman"/>
          <w:i/>
          <w:lang w:eastAsia="hr-HR"/>
        </w:rPr>
        <w:t>Narodne novine</w:t>
      </w:r>
      <w:r w:rsidRPr="00D22C1B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22C1B" w:rsidP="00D22C1B" w:rsidR="00D22C1B" w:rsidRPr="00D22C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U Splitu, 18. srpnja 2017.</w:t>
      </w:r>
    </w:p>
    <w:p w:rsidRDefault="00D22C1B" w:rsidP="00D22C1B" w:rsidR="00D22C1B" w:rsidRPr="00D22C1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S U D A C</w:t>
      </w:r>
    </w:p>
    <w:p w:rsidRDefault="00D22C1B" w:rsidP="00D22C1B" w:rsidR="00D22C1B" w:rsidRPr="00D22C1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Jozo Ćaleta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22C1B" w:rsidP="00D22C1B" w:rsidR="00D22C1B" w:rsidRPr="00D22C1B">
      <w:pPr>
        <w:spacing w:after="0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DNA:  1) Igor Bedalov, Split, Ulica Slobode 36,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 xml:space="preserve">            4) Spis.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>Split, 18. srpnja 2017.                                                                    SUDAC: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  <w:r w:rsidRPr="00D22C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2C1B" w:rsidP="00D22C1B" w:rsidR="00D22C1B" w:rsidRPr="00D22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C1B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1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St-1907/2016-6</izvorni_sadrzaj>
    <derivirana_varijabla naziv="DomainObject.Oznaka_1">St-1907/2016-6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St-1907/2016</izvorni_sadrzaj>
    <derivirana_varijabla naziv="DomainObject.Predmet.OznakaBroj_1">St-1907/2016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KASAR d.o.o. za građenje</izvorni_sadrzaj>
    <derivirana_varijabla naziv="DomainObject.Predmet.ProtustrankaFormated_1">  KASAR d.o.o. za građenje</derivirana_varijabla>
  </DomainObject.Predmet.ProtustrankaFormated>
  <DomainObject.Predmet.ProtustrankaFormatedOIB>
    <izvorni_sadrzaj>  KASAR d.o.o. za građenje, OIB 48114075152</izvorni_sadrzaj>
    <derivirana_varijabla naziv="DomainObject.Predmet.ProtustrankaFormatedOIB_1">  KASAR d.o.o. za građenje, OIB 48114075152</derivirana_varijabla>
  </DomainObject.Predmet.ProtustrankaFormatedOIB>
  <DomainObject.Predmet.ProtustrankaFormatedWithAdress>
    <izvorni_sadrzaj> KASAR d.o.o. za građenje, Solinske mladeži 57, 21210 Solin</izvorni_sadrzaj>
    <derivirana_varijabla naziv="DomainObject.Predmet.ProtustrankaFormatedWithAdress_1"> KASAR d.o.o. za građenje, Solinske mladeži 57, 21210 Solin</derivirana_varijabla>
  </DomainObject.Predmet.ProtustrankaFormatedWithAdress>
  <DomainObject.Predmet.ProtustrankaFormatedWithAdressOIB>
    <izvorni_sadrzaj> KASAR d.o.o. za građenje, OIB 48114075152, Solinske mladeži 57, 21210 Solin</izvorni_sadrzaj>
    <derivirana_varijabla naziv="DomainObject.Predmet.ProtustrankaFormatedWithAdressOIB_1"> KASAR d.o.o. za građenje, OIB 48114075152, Solinske mladeži 57, 21210 Solin</derivirana_varijabla>
  </DomainObject.Predmet.ProtustrankaFormatedWithAdressOIB>
  <DomainObject.Predmet.ProtustrankaWithAdress>
    <izvorni_sadrzaj>KASAR d.o.o. za građenje Solinske mladeži 57, 21210 Solin</izvorni_sadrzaj>
    <derivirana_varijabla naziv="DomainObject.Predmet.ProtustrankaWithAdress_1">KASAR d.o.o. za građenje Solinske mladeži 57, 21210 Solin</derivirana_varijabla>
  </DomainObject.Predmet.ProtustrankaWithAdress>
  <DomainObject.Predmet.ProtustrankaWithAdressOIB>
    <izvorni_sadrzaj>KASAR d.o.o. za građenje, OIB 48114075152, Solinske mladeži 57, 21210 Solin</izvorni_sadrzaj>
    <derivirana_varijabla naziv="DomainObject.Predmet.ProtustrankaWithAdressOIB_1">KASAR d.o.o. za građenje, OIB 48114075152, Solinske mladeži 57, 21210 Solin</derivirana_varijabla>
  </DomainObject.Predmet.ProtustrankaWithAdressOIB>
  <DomainObject.Predmet.ProtustrankaNazivFormated>
    <izvorni_sadrzaj>KASAR d.o.o. za građenje</izvorni_sadrzaj>
    <derivirana_varijabla naziv="DomainObject.Predmet.ProtustrankaNazivFormated_1">KASAR d.o.o. za građenje</derivirana_varijabla>
  </DomainObject.Predmet.ProtustrankaNazivFormated>
  <DomainObject.Predmet.ProtustrankaNazivFormatedOIB>
    <izvorni_sadrzaj>KASAR d.o.o. za građenje, OIB 48114075152</izvorni_sadrzaj>
    <derivirana_varijabla naziv="DomainObject.Predmet.ProtustrankaNazivFormatedOIB_1">KASAR d.o.o. za građenje, OIB 48114075152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1079073.37</izvorni_sadrzaj>
    <derivirana_varijabla naziv="DomainObject.Predmet.TrenutnaVrijednost_1">1079073.37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KASAR d.o.o. za građenje</item>
    </izvorni_sadrzaj>
    <derivirana_varijabla naziv="DomainObject.Predmet.ProtuStrankaListFormated_1">
      <item>KASAR d.o.o. za građenje</item>
    </derivirana_varijabla>
  </DomainObject.Predmet.ProtuStrankaListFormated>
  <DomainObject.Predmet.ProtuStrankaListFormatedOIB>
    <izvorni_sadrzaj>
      <item>KASAR d.o.o. za građenje, OIB 48114075152</item>
    </izvorni_sadrzaj>
    <derivirana_varijabla naziv="DomainObject.Predmet.ProtuStrankaListFormatedOIB_1">
      <item>KASAR d.o.o. za građenje, OIB 48114075152</item>
    </derivirana_varijabla>
  </DomainObject.Predmet.ProtuStrankaListFormatedOIB>
  <DomainObject.Predmet.ProtuStrankaListFormatedWithAdress>
    <izvorni_sadrzaj>
      <item>KASAR d.o.o. za građenje, Solinske mladeži 57, 21210 Solin</item>
    </izvorni_sadrzaj>
    <derivirana_varijabla naziv="DomainObject.Predmet.ProtuStrankaListFormatedWithAdress_1">
      <item>KASAR d.o.o. za građenje, Solinske mladeži 57, 21210 Solin</item>
    </derivirana_varijabla>
  </DomainObject.Predmet.ProtuStrankaListFormatedWithAdress>
  <DomainObject.Predmet.ProtuStrankaListFormatedWithAdressOIB>
    <izvorni_sadrzaj>
      <item>KASAR d.o.o. za građenje, OIB 48114075152, Solinske mladeži 57, 21210 Solin</item>
    </izvorni_sadrzaj>
    <derivirana_varijabla naziv="DomainObject.Predmet.ProtuStrankaListFormatedWithAdressOIB_1">
      <item>KASAR d.o.o. za građenje, OIB 48114075152, Solinske mladeži 57, 21210 Solin</item>
    </derivirana_varijabla>
  </DomainObject.Predmet.ProtuStrankaListFormatedWithAdressOIB>
  <DomainObject.Predmet.ProtuStrankaListNazivFormated>
    <izvorni_sadrzaj>
      <item>KASAR d.o.o. za građenje</item>
    </izvorni_sadrzaj>
    <derivirana_varijabla naziv="DomainObject.Predmet.ProtuStrankaListNazivFormated_1">
      <item>KASAR d.o.o. za građenje</item>
    </derivirana_varijabla>
  </DomainObject.Predmet.ProtuStrankaListNazivFormated>
  <DomainObject.Predmet.ProtuStrankaListNazivFormatedOIB>
    <izvorni_sadrzaj>
      <item>KASAR d.o.o. za građenje, OIB 48114075152</item>
    </izvorni_sadrzaj>
    <derivirana_varijabla naziv="DomainObject.Predmet.ProtuStrankaListNazivFormatedOIB_1">
      <item>KASAR d.o.o. za građenje, OIB 48114075152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St-1907/2016-6</izvorni_sadrzaj>
    <derivirana_varijabla naziv="DomainObject.PoslovniBrojDokumenta_1">St-1907/2016-6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KASAR d.o.o. za građenje</izvorni_sadrzaj>
    <derivirana_varijabla naziv="DomainObject.Predmet.ProtustrankaIDrugi_1">KASAR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KASAR d.o.o. za građenje, OIB 48114075152, Solinske mladeži 57, 21210 Solin</izvorni_sadrzaj>
    <derivirana_varijabla naziv="DomainObject.Predmet.ProtustrankaIDrugiAdressOIB_1">KASAR d.o.o. za građenje, OIB 48114075152, Solinske mladeži 57,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KASAR d.o.o. za građenje</item>
      <item>FINANCIJSKA AGENCIJA, RC SPLIT</item>
      <item>RH, Ministarstvo financija</item>
      <item>Županijsko državno odvjetništvo</item>
    </izvorni_sadrzaj>
    <derivirana_varijabla naziv="DomainObject.Predmet.SudioniciListNaziv_1">
      <item>KASAR d.o.o. za građenje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KASAR d.o.o. za građenje, OIB 48114075152, Solinske mladeži 57,21210 Solin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KASAR d.o.o. za građenje, OIB 48114075152, Solinske mladeži 57,21210 Solin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FBB58-7E9A-49B6-BD27-C79016E72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763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2017-07-18T10:21:00Z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St-1907/2016-6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