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9225" w14:paraId="2b2922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4345E5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j spisa </w:t>
      </w:r>
      <w:r w:rsidR="00F3773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St-169</w:t>
      </w:r>
      <w:r w:rsidR="00795A78">
        <w:rPr>
          <w:rFonts w:hAnsi="Times New Roman" w:ascii="Times New Roman"/>
          <w:b/>
          <w:sz w:val="24"/>
          <w:szCs w:val="24"/>
          <w:u w:val="single"/>
          <w:lang w:val="pl-PL"/>
        </w:rPr>
        <w:t>/14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F3773F" w:rsidP="00E64A2D" w:rsidR="007A16ED" w:rsidRPr="00E64A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RAMGRAD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 w:rsidR="00795A78">
        <w:rPr>
          <w:rFonts w:hAnsi="Times New Roman" w:ascii="Times New Roman"/>
          <w:b/>
          <w:sz w:val="24"/>
          <w:szCs w:val="24"/>
          <w:lang w:val="pl-PL"/>
        </w:rPr>
        <w:t xml:space="preserve">u </w:t>
      </w:r>
      <w:r>
        <w:rPr>
          <w:rFonts w:hAnsi="Times New Roman" w:ascii="Times New Roman"/>
          <w:b/>
          <w:sz w:val="24"/>
          <w:szCs w:val="24"/>
          <w:lang w:val="pl-PL"/>
        </w:rPr>
        <w:t>stečaju, OIB: 39725255356, Zagreb, Vranovina 30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60749F" w:rsidP="000E1F39" w:rsidR="0060749F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4345E5">
        <w:rPr>
          <w:rFonts w:hAnsi="Times New Roman" w:ascii="Times New Roman"/>
          <w:b/>
          <w:sz w:val="24"/>
          <w:szCs w:val="24"/>
          <w:lang w:val="pl-PL"/>
        </w:rPr>
        <w:t xml:space="preserve">OSTUPKA U RAZDOBLJU  </w:t>
      </w:r>
      <w:r w:rsidR="00F3773F">
        <w:rPr>
          <w:rFonts w:hAnsi="Times New Roman" w:ascii="Times New Roman"/>
          <w:b/>
          <w:sz w:val="24"/>
          <w:szCs w:val="24"/>
          <w:lang w:val="pl-PL"/>
        </w:rPr>
        <w:t>o</w:t>
      </w:r>
      <w:r w:rsidR="004345E5">
        <w:rPr>
          <w:rFonts w:hAnsi="Times New Roman" w:ascii="Times New Roman"/>
          <w:b/>
          <w:sz w:val="24"/>
          <w:szCs w:val="24"/>
          <w:lang w:val="pl-PL"/>
        </w:rPr>
        <w:t xml:space="preserve">d </w:t>
      </w:r>
      <w:r w:rsidR="00F3773F">
        <w:rPr>
          <w:rFonts w:hAnsi="Times New Roman" w:ascii="Times New Roman"/>
          <w:b/>
          <w:sz w:val="24"/>
          <w:szCs w:val="24"/>
          <w:lang w:val="pl-PL"/>
        </w:rPr>
        <w:t>0</w:t>
      </w:r>
      <w:r w:rsidR="004345E5">
        <w:rPr>
          <w:rFonts w:hAnsi="Times New Roman" w:ascii="Times New Roman"/>
          <w:b/>
          <w:sz w:val="24"/>
          <w:szCs w:val="24"/>
          <w:lang w:val="pl-PL"/>
        </w:rPr>
        <w:t>1.0</w:t>
      </w:r>
      <w:r w:rsidR="00071C71">
        <w:rPr>
          <w:rFonts w:hAnsi="Times New Roman" w:ascii="Times New Roman"/>
          <w:b/>
          <w:sz w:val="24"/>
          <w:szCs w:val="24"/>
          <w:lang w:val="pl-PL"/>
        </w:rPr>
        <w:t>1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071C71">
        <w:rPr>
          <w:rFonts w:hAnsi="Times New Roman" w:ascii="Times New Roman"/>
          <w:b/>
          <w:sz w:val="24"/>
          <w:szCs w:val="24"/>
          <w:lang w:val="pl-PL"/>
        </w:rPr>
        <w:t>8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4345E5" w:rsidP="004345E5" w:rsidR="004345E5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do 31.</w:t>
      </w:r>
      <w:r w:rsidR="00071C71">
        <w:rPr>
          <w:rFonts w:hAnsi="Times New Roman" w:ascii="Times New Roman"/>
          <w:b/>
          <w:sz w:val="24"/>
          <w:szCs w:val="24"/>
          <w:lang w:val="pl-PL"/>
        </w:rPr>
        <w:t>03</w:t>
      </w:r>
      <w:r>
        <w:rPr>
          <w:rFonts w:hAnsi="Times New Roman" w:ascii="Times New Roman"/>
          <w:b/>
          <w:sz w:val="24"/>
          <w:szCs w:val="24"/>
          <w:lang w:val="pl-PL"/>
        </w:rPr>
        <w:t>.201</w:t>
      </w:r>
      <w:r w:rsidR="00071C71">
        <w:rPr>
          <w:rFonts w:hAnsi="Times New Roman" w:ascii="Times New Roman"/>
          <w:b/>
          <w:sz w:val="24"/>
          <w:szCs w:val="24"/>
          <w:lang w:val="pl-PL"/>
        </w:rPr>
        <w:t>8</w:t>
      </w:r>
      <w:r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stavno na prethodno podnijeta izvješća u ovom stečajnom postupku </w:t>
      </w:r>
      <w:r w:rsidR="00402ACD">
        <w:rPr>
          <w:rFonts w:hAnsi="Times New Roman" w:ascii="Times New Roman"/>
          <w:sz w:val="24"/>
          <w:szCs w:val="24"/>
          <w:lang w:val="pl-PL"/>
        </w:rPr>
        <w:t>od 23.06.2014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.g. za </w:t>
      </w:r>
      <w:r w:rsidR="00DA2E2A">
        <w:rPr>
          <w:rFonts w:hAnsi="Times New Roman" w:ascii="Times New Roman"/>
          <w:sz w:val="24"/>
          <w:szCs w:val="24"/>
          <w:lang w:val="pl-PL"/>
        </w:rPr>
        <w:t xml:space="preserve">ispitno i 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izvještajno ročište održano dana </w:t>
      </w:r>
      <w:r w:rsidR="00402ACD">
        <w:rPr>
          <w:rFonts w:hAnsi="Times New Roman" w:ascii="Times New Roman"/>
          <w:sz w:val="24"/>
          <w:szCs w:val="24"/>
          <w:lang w:val="pl-PL"/>
        </w:rPr>
        <w:t>02.07.2014</w:t>
      </w:r>
      <w:r w:rsidR="009037C4">
        <w:rPr>
          <w:rFonts w:hAnsi="Times New Roman" w:ascii="Times New Roman"/>
          <w:sz w:val="24"/>
          <w:szCs w:val="24"/>
          <w:lang w:val="pl-PL"/>
        </w:rPr>
        <w:t>.g.</w:t>
      </w:r>
      <w:r w:rsidR="00DA2E2A">
        <w:rPr>
          <w:rFonts w:hAnsi="Times New Roman" w:ascii="Times New Roman"/>
          <w:sz w:val="24"/>
          <w:szCs w:val="24"/>
          <w:lang w:val="pl-PL"/>
        </w:rPr>
        <w:t xml:space="preserve"> (posebno ispitno ročište održano je dana 03.12.2014.g.)</w:t>
      </w:r>
      <w:r w:rsidR="009037C4">
        <w:rPr>
          <w:rFonts w:hAnsi="Times New Roman" w:ascii="Times New Roman"/>
          <w:sz w:val="24"/>
          <w:szCs w:val="24"/>
          <w:lang w:val="pl-PL"/>
        </w:rPr>
        <w:t>, te periodična</w:t>
      </w:r>
      <w:r w:rsidR="000E0F70">
        <w:rPr>
          <w:rFonts w:hAnsi="Times New Roman" w:ascii="Times New Roman"/>
          <w:sz w:val="24"/>
          <w:szCs w:val="24"/>
          <w:lang w:val="pl-PL"/>
        </w:rPr>
        <w:t xml:space="preserve"> i tematska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037C4">
        <w:rPr>
          <w:rFonts w:hAnsi="Times New Roman" w:ascii="Times New Roman"/>
          <w:sz w:val="24"/>
          <w:szCs w:val="24"/>
          <w:lang w:val="pl-PL"/>
        </w:rPr>
        <w:t>izvješća</w:t>
      </w:r>
      <w:r w:rsidR="00402ACD">
        <w:rPr>
          <w:rFonts w:hAnsi="Times New Roman" w:ascii="Times New Roman"/>
          <w:sz w:val="24"/>
          <w:szCs w:val="24"/>
          <w:lang w:val="pl-PL"/>
        </w:rPr>
        <w:t>,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345E5">
        <w:rPr>
          <w:rFonts w:hAnsi="Times New Roman" w:ascii="Times New Roman"/>
          <w:sz w:val="24"/>
          <w:szCs w:val="24"/>
          <w:lang w:val="pl-PL"/>
        </w:rPr>
        <w:t xml:space="preserve">posljednje od </w:t>
      </w:r>
      <w:r w:rsidR="00071C71">
        <w:rPr>
          <w:rFonts w:hAnsi="Times New Roman" w:ascii="Times New Roman"/>
          <w:sz w:val="24"/>
          <w:szCs w:val="24"/>
          <w:lang w:val="pl-PL"/>
        </w:rPr>
        <w:t>03</w:t>
      </w:r>
      <w:r w:rsidR="004345E5">
        <w:rPr>
          <w:rFonts w:hAnsi="Times New Roman" w:ascii="Times New Roman"/>
          <w:sz w:val="24"/>
          <w:szCs w:val="24"/>
          <w:lang w:val="pl-PL"/>
        </w:rPr>
        <w:t>. s</w:t>
      </w:r>
      <w:r w:rsidR="00071C71">
        <w:rPr>
          <w:rFonts w:hAnsi="Times New Roman" w:ascii="Times New Roman"/>
          <w:sz w:val="24"/>
          <w:szCs w:val="24"/>
          <w:lang w:val="pl-PL"/>
        </w:rPr>
        <w:t>iječ</w:t>
      </w:r>
      <w:r w:rsidR="004345E5">
        <w:rPr>
          <w:rFonts w:hAnsi="Times New Roman" w:ascii="Times New Roman"/>
          <w:sz w:val="24"/>
          <w:szCs w:val="24"/>
          <w:lang w:val="pl-PL"/>
        </w:rPr>
        <w:t>nja 201</w:t>
      </w:r>
      <w:r w:rsidR="00071C71">
        <w:rPr>
          <w:rFonts w:hAnsi="Times New Roman" w:ascii="Times New Roman"/>
          <w:sz w:val="24"/>
          <w:szCs w:val="24"/>
          <w:lang w:val="pl-PL"/>
        </w:rPr>
        <w:t>8</w:t>
      </w:r>
      <w:r w:rsidR="004345E5">
        <w:rPr>
          <w:rFonts w:hAnsi="Times New Roman" w:ascii="Times New Roman"/>
          <w:sz w:val="24"/>
          <w:szCs w:val="24"/>
          <w:lang w:val="pl-PL"/>
        </w:rPr>
        <w:t xml:space="preserve">.g.,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 iznosim slijedeće.</w:t>
      </w:r>
    </w:p>
    <w:p w:rsidRDefault="00F50D96" w:rsidP="000E1F39" w:rsidR="00402AC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>
        <w:rPr>
          <w:rFonts w:hAnsi="Times New Roman" w:ascii="Times New Roman"/>
          <w:sz w:val="24"/>
          <w:szCs w:val="24"/>
          <w:lang w:val="pl-PL"/>
        </w:rPr>
        <w:t>odmah nakon otvaranja stečajnog postupka identificirao je i pre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uzeo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402ACD">
        <w:rPr>
          <w:rFonts w:hAnsi="Times New Roman" w:ascii="Times New Roman"/>
          <w:sz w:val="24"/>
          <w:szCs w:val="24"/>
          <w:lang w:val="pl-PL"/>
        </w:rPr>
        <w:t>sastoji od nekretnina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na lokaciji u </w:t>
      </w:r>
      <w:r w:rsidR="00402ACD">
        <w:rPr>
          <w:rFonts w:hAnsi="Times New Roman" w:ascii="Times New Roman"/>
          <w:sz w:val="24"/>
          <w:szCs w:val="24"/>
          <w:lang w:val="pl-PL"/>
        </w:rPr>
        <w:t>Orešju, Zdenčice 4, 6, 8 i 10</w:t>
      </w:r>
      <w:r w:rsidR="000E0F70">
        <w:rPr>
          <w:rFonts w:hAnsi="Times New Roman" w:ascii="Times New Roman"/>
          <w:sz w:val="24"/>
          <w:szCs w:val="24"/>
          <w:lang w:val="pl-PL"/>
        </w:rPr>
        <w:t>,</w:t>
      </w:r>
      <w:r w:rsidR="00402ACD">
        <w:rPr>
          <w:rFonts w:hAnsi="Times New Roman" w:ascii="Times New Roman"/>
          <w:sz w:val="24"/>
          <w:szCs w:val="24"/>
          <w:lang w:val="pl-PL"/>
        </w:rPr>
        <w:t xml:space="preserve"> te naknadno pronađene dvije garaže u Sv. Nedelji, Franje Tuđmana 13, te pokretnina – dva osobna automobila, sve detaljno specificirano u PREGLEDU IMOVINE I OBVEZA koji je sastavni dio izvješća stečajnog upravitelja od 23. lipnja 2014.g.</w:t>
      </w:r>
    </w:p>
    <w:p w:rsidRDefault="00402ACD" w:rsidP="000E1F39" w:rsidR="00402AC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7A08A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sudjeluje u ime steča</w:t>
      </w:r>
      <w:r w:rsidR="004345E5">
        <w:rPr>
          <w:rFonts w:hAnsi="Times New Roman" w:ascii="Times New Roman"/>
          <w:sz w:val="24"/>
          <w:szCs w:val="24"/>
          <w:lang w:val="pl-PL"/>
        </w:rPr>
        <w:t>jno</w:t>
      </w:r>
      <w:r w:rsidR="00F57507">
        <w:rPr>
          <w:rFonts w:hAnsi="Times New Roman" w:ascii="Times New Roman"/>
          <w:sz w:val="24"/>
          <w:szCs w:val="24"/>
          <w:lang w:val="pl-PL"/>
        </w:rPr>
        <w:t>g dužnika kao ovršenika u</w:t>
      </w:r>
      <w:r w:rsidR="004345E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71C71">
        <w:rPr>
          <w:rFonts w:hAnsi="Times New Roman" w:ascii="Times New Roman"/>
          <w:sz w:val="24"/>
          <w:szCs w:val="24"/>
          <w:lang w:val="pl-PL"/>
        </w:rPr>
        <w:t xml:space="preserve">dva </w:t>
      </w:r>
      <w:r w:rsidR="004345E5">
        <w:rPr>
          <w:rFonts w:hAnsi="Times New Roman" w:ascii="Times New Roman"/>
          <w:sz w:val="24"/>
          <w:szCs w:val="24"/>
          <w:lang w:val="pl-PL"/>
        </w:rPr>
        <w:t>ovršn</w:t>
      </w:r>
      <w:r w:rsidR="00071C71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345E5">
        <w:rPr>
          <w:rFonts w:hAnsi="Times New Roman" w:ascii="Times New Roman"/>
          <w:sz w:val="24"/>
          <w:szCs w:val="24"/>
          <w:lang w:val="pl-PL"/>
        </w:rPr>
        <w:t>sudsk</w:t>
      </w:r>
      <w:r w:rsidR="00071C71">
        <w:rPr>
          <w:rFonts w:hAnsi="Times New Roman" w:ascii="Times New Roman"/>
          <w:sz w:val="24"/>
          <w:szCs w:val="24"/>
          <w:lang w:val="pl-PL"/>
        </w:rPr>
        <w:t>a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345E5">
        <w:rPr>
          <w:rFonts w:hAnsi="Times New Roman" w:ascii="Times New Roman"/>
          <w:sz w:val="24"/>
          <w:szCs w:val="24"/>
          <w:lang w:val="pl-PL"/>
        </w:rPr>
        <w:t>postupku, koji</w:t>
      </w:r>
      <w:r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njegovi </w:t>
      </w:r>
      <w:r>
        <w:rPr>
          <w:rFonts w:hAnsi="Times New Roman" w:ascii="Times New Roman"/>
          <w:sz w:val="24"/>
          <w:szCs w:val="24"/>
          <w:lang w:val="pl-PL"/>
        </w:rPr>
        <w:t xml:space="preserve">vjerovnici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kao ovrhovoditelji </w:t>
      </w:r>
      <w:r>
        <w:rPr>
          <w:rFonts w:hAnsi="Times New Roman" w:ascii="Times New Roman"/>
          <w:sz w:val="24"/>
          <w:szCs w:val="24"/>
          <w:lang w:val="pl-PL"/>
        </w:rPr>
        <w:t>pokrenuli prij</w:t>
      </w:r>
      <w:r w:rsidR="00B73A56">
        <w:rPr>
          <w:rFonts w:hAnsi="Times New Roman" w:ascii="Times New Roman"/>
          <w:sz w:val="24"/>
          <w:szCs w:val="24"/>
          <w:lang w:val="pl-PL"/>
        </w:rPr>
        <w:t>e otvaranja stečajnog postupka</w:t>
      </w:r>
      <w:r w:rsidR="00071C71">
        <w:rPr>
          <w:rFonts w:hAnsi="Times New Roman" w:ascii="Times New Roman"/>
          <w:sz w:val="24"/>
          <w:szCs w:val="24"/>
          <w:lang w:val="pl-PL"/>
        </w:rPr>
        <w:t>.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345E5" w:rsidP="000E1F39" w:rsidR="00C80EB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 se o ovršn</w:t>
      </w:r>
      <w:r w:rsidR="00071C71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>m postup</w:t>
      </w:r>
      <w:r w:rsidR="00071C71">
        <w:rPr>
          <w:rFonts w:hAnsi="Times New Roman" w:ascii="Times New Roman"/>
          <w:sz w:val="24"/>
          <w:szCs w:val="24"/>
          <w:lang w:val="pl-PL"/>
        </w:rPr>
        <w:t>cima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pred </w:t>
      </w:r>
      <w:r w:rsidR="004D07AF">
        <w:rPr>
          <w:rFonts w:hAnsi="Times New Roman" w:ascii="Times New Roman"/>
          <w:sz w:val="24"/>
          <w:szCs w:val="24"/>
          <w:lang w:val="pl-PL"/>
        </w:rPr>
        <w:t>Općins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kim sudom u </w:t>
      </w:r>
      <w:r w:rsidR="004D07AF">
        <w:rPr>
          <w:rFonts w:hAnsi="Times New Roman" w:ascii="Times New Roman"/>
          <w:sz w:val="24"/>
          <w:szCs w:val="24"/>
          <w:lang w:val="pl-PL"/>
        </w:rPr>
        <w:t xml:space="preserve">Samoboru (sada Općinski sud u Novom </w:t>
      </w:r>
      <w:r w:rsidR="00E64A2D">
        <w:rPr>
          <w:rFonts w:hAnsi="Times New Roman" w:ascii="Times New Roman"/>
          <w:sz w:val="24"/>
          <w:szCs w:val="24"/>
          <w:lang w:val="pl-PL"/>
        </w:rPr>
        <w:t>Zagrebu</w:t>
      </w:r>
      <w:r w:rsidR="004D07AF">
        <w:rPr>
          <w:rFonts w:hAnsi="Times New Roman" w:ascii="Times New Roman"/>
          <w:sz w:val="24"/>
          <w:szCs w:val="24"/>
          <w:lang w:val="pl-PL"/>
        </w:rPr>
        <w:t>, Stalna služba u Samoboru)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kao ovršnim sudom, pod broje</w:t>
      </w:r>
      <w:r w:rsidR="00071C71">
        <w:rPr>
          <w:rFonts w:hAnsi="Times New Roman" w:ascii="Times New Roman"/>
          <w:sz w:val="24"/>
          <w:szCs w:val="24"/>
          <w:lang w:val="pl-PL"/>
        </w:rPr>
        <w:t>vi</w:t>
      </w:r>
      <w:r w:rsidR="00E64A2D">
        <w:rPr>
          <w:rFonts w:hAnsi="Times New Roman" w:ascii="Times New Roman"/>
          <w:sz w:val="24"/>
          <w:szCs w:val="24"/>
          <w:lang w:val="pl-PL"/>
        </w:rPr>
        <w:t>m</w:t>
      </w:r>
      <w:r w:rsidR="00071C71">
        <w:rPr>
          <w:rFonts w:hAnsi="Times New Roman" w:ascii="Times New Roman"/>
          <w:sz w:val="24"/>
          <w:szCs w:val="24"/>
          <w:lang w:val="pl-PL"/>
        </w:rPr>
        <w:t>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C1BE1">
        <w:rPr>
          <w:rFonts w:hAnsi="Times New Roman" w:ascii="Times New Roman"/>
          <w:sz w:val="24"/>
          <w:szCs w:val="24"/>
          <w:lang w:val="pl-PL"/>
        </w:rPr>
        <w:t>Ovr-887/2017</w:t>
      </w:r>
      <w:r w:rsidR="00071C71">
        <w:rPr>
          <w:rFonts w:hAnsi="Times New Roman" w:ascii="Times New Roman"/>
          <w:sz w:val="24"/>
          <w:szCs w:val="24"/>
          <w:lang w:val="pl-PL"/>
        </w:rPr>
        <w:t xml:space="preserve"> i Ovr-2158/2017</w:t>
      </w:r>
      <w:r w:rsidR="006C1BE1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C80EB5">
        <w:rPr>
          <w:rFonts w:hAnsi="Times New Roman" w:ascii="Times New Roman"/>
          <w:sz w:val="24"/>
          <w:szCs w:val="24"/>
          <w:lang w:val="pl-PL"/>
        </w:rPr>
        <w:t>a stečajni upravitelj sačinio je, radi preglednosti, tablicu nekretnina koje se prodaju u kojem od navedenih ovršnih postupaka (u prilogu).</w:t>
      </w:r>
    </w:p>
    <w:p w:rsidRDefault="00C80EB5" w:rsidP="000E1F39" w:rsidR="00C80EB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Zaključkom Ovr-2158/2017 od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14.12.2017.g. ovršni sud je odredio očevid na licu mjesta uz sudjelovanje sudskog vještaka radi procjene vrijednosti stana oznake C1-201 koji je kao posebni dio upisan u zk.ul.br. 4065 k.o. Strmec Samoborski, za dan 26.01.2018.g. </w:t>
      </w:r>
      <w:r w:rsidR="00C92B24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 xml:space="preserve">čevid </w:t>
      </w:r>
      <w:r w:rsidR="00C92B24">
        <w:rPr>
          <w:rFonts w:hAnsi="Times New Roman" w:ascii="Times New Roman"/>
          <w:sz w:val="24"/>
          <w:szCs w:val="24"/>
          <w:lang w:val="pl-PL"/>
        </w:rPr>
        <w:t>je</w:t>
      </w:r>
      <w:r>
        <w:rPr>
          <w:rFonts w:hAnsi="Times New Roman" w:ascii="Times New Roman"/>
          <w:sz w:val="24"/>
          <w:szCs w:val="24"/>
          <w:lang w:val="pl-PL"/>
        </w:rPr>
        <w:t xml:space="preserve"> proveden, a vještaku je dat zadatak da izradi pisani nalaz s mišljenjem u roku od 30 dana, ali do dana sastavljanja ovog izvješća stečajni upravitelj nije zaprimio procjenu vještaka.</w:t>
      </w:r>
    </w:p>
    <w:p w:rsidRDefault="00C80EB5" w:rsidP="000E1F39" w:rsidR="00C80EB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Zaključkom Ovr-887/2017 od 27.12.2017.g. ovršni sud odredio je očevid na licu mjeta uz sudjelovanje sudskog vještaka radi utvrđivanja vrijednosti preostalih nekretnina stečajnog dužnika koje su predmet ovrhe u tom predmetu, za dan 14.02.2018.g. Očevid je proveden, a sud je naložio vještaku izradu poisanog naslaza i mišljenja u roku od 45 dana, ali do dana sastavljanja opvog izvješća stečajni upravitelj nije zaprimio nalaz vještaka. </w:t>
      </w:r>
      <w:r w:rsidR="005E2C03">
        <w:rPr>
          <w:rFonts w:hAnsi="Times New Roman" w:ascii="Times New Roman"/>
          <w:sz w:val="24"/>
          <w:szCs w:val="24"/>
          <w:lang w:val="pl-PL"/>
        </w:rPr>
        <w:t>Uz zaključak ovršnog suda Ovr-887/2017 od 21.02.2018.g. dostavljen je dopis Porezne uprave od 12.02.2018.g., u odnosu na sadržaj kojeg je stečajni upravitelj dostavio pisano očitovanje dana 28.02.2018.g.</w:t>
      </w:r>
    </w:p>
    <w:p w:rsidRDefault="007A08A2" w:rsidP="000E1F39" w:rsidR="003C0C9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Do dana sastavljanja ovog izvješća nisu zaprimljene daljnje obavijesti ovršnog suda. Sva navedena rješenja i zaključke ovršnog suda, kao i </w:t>
      </w:r>
      <w:r w:rsidR="005E2C03">
        <w:rPr>
          <w:rFonts w:hAnsi="Times New Roman" w:ascii="Times New Roman"/>
          <w:sz w:val="24"/>
          <w:szCs w:val="24"/>
          <w:lang w:val="pl-PL"/>
        </w:rPr>
        <w:t xml:space="preserve">ostale isprave iz ovršnih spisa </w:t>
      </w:r>
      <w:r w:rsidR="00F57507">
        <w:rPr>
          <w:rFonts w:hAnsi="Times New Roman" w:ascii="Times New Roman"/>
          <w:sz w:val="24"/>
          <w:szCs w:val="24"/>
          <w:lang w:val="pl-PL"/>
        </w:rPr>
        <w:t>prilažem</w:t>
      </w:r>
      <w:r>
        <w:rPr>
          <w:rFonts w:hAnsi="Times New Roman" w:ascii="Times New Roman"/>
          <w:sz w:val="24"/>
          <w:szCs w:val="24"/>
          <w:lang w:val="pl-PL"/>
        </w:rPr>
        <w:t xml:space="preserve"> ovom izvješću.</w:t>
      </w:r>
    </w:p>
    <w:p w:rsidRDefault="00FC24DF" w:rsidP="000E1F39" w:rsidR="00FC24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C24DF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bit će moguće tek nakon što </w:t>
      </w:r>
      <w:r>
        <w:rPr>
          <w:rFonts w:hAnsi="Times New Roman" w:ascii="Times New Roman"/>
          <w:sz w:val="24"/>
          <w:szCs w:val="24"/>
          <w:lang w:val="pl-PL"/>
        </w:rPr>
        <w:t xml:space="preserve">se nekretnine </w:t>
      </w:r>
      <w:r w:rsidR="004D07AF">
        <w:rPr>
          <w:rFonts w:hAnsi="Times New Roman" w:ascii="Times New Roman"/>
          <w:sz w:val="24"/>
          <w:szCs w:val="24"/>
          <w:lang w:val="pl-PL"/>
        </w:rPr>
        <w:t>stečajnog dužnika unovče u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24B0">
        <w:rPr>
          <w:rFonts w:hAnsi="Times New Roman" w:ascii="Times New Roman"/>
          <w:sz w:val="24"/>
          <w:szCs w:val="24"/>
          <w:lang w:val="pl-PL"/>
        </w:rPr>
        <w:t>ovrš</w:t>
      </w:r>
      <w:r w:rsidR="007A08A2">
        <w:rPr>
          <w:rFonts w:hAnsi="Times New Roman" w:ascii="Times New Roman"/>
          <w:sz w:val="24"/>
          <w:szCs w:val="24"/>
          <w:lang w:val="pl-PL"/>
        </w:rPr>
        <w:t>nim postupcima</w:t>
      </w:r>
      <w:r w:rsidR="003C0C99">
        <w:rPr>
          <w:rFonts w:hAnsi="Times New Roman" w:ascii="Times New Roman"/>
          <w:sz w:val="24"/>
          <w:szCs w:val="24"/>
          <w:lang w:val="pl-PL"/>
        </w:rPr>
        <w:t xml:space="preserve"> Ovr-887</w:t>
      </w:r>
      <w:r w:rsidR="00FF24B0">
        <w:rPr>
          <w:rFonts w:hAnsi="Times New Roman" w:ascii="Times New Roman"/>
          <w:sz w:val="24"/>
          <w:szCs w:val="24"/>
          <w:lang w:val="pl-PL"/>
        </w:rPr>
        <w:t>/</w:t>
      </w:r>
      <w:r w:rsidR="003C0C99">
        <w:rPr>
          <w:rFonts w:hAnsi="Times New Roman" w:ascii="Times New Roman"/>
          <w:sz w:val="24"/>
          <w:szCs w:val="24"/>
          <w:lang w:val="pl-PL"/>
        </w:rPr>
        <w:t>2017</w:t>
      </w:r>
      <w:r w:rsidR="007A08A2">
        <w:rPr>
          <w:rFonts w:hAnsi="Times New Roman" w:ascii="Times New Roman"/>
          <w:sz w:val="24"/>
          <w:szCs w:val="24"/>
          <w:lang w:val="pl-PL"/>
        </w:rPr>
        <w:t xml:space="preserve"> i Ovr-2158/2017</w:t>
      </w:r>
      <w:r w:rsidR="004D07AF">
        <w:rPr>
          <w:rFonts w:hAnsi="Times New Roman" w:ascii="Times New Roman"/>
          <w:sz w:val="24"/>
          <w:szCs w:val="24"/>
          <w:lang w:val="pl-PL"/>
        </w:rPr>
        <w:t xml:space="preserve"> Općinskog suda u Novom Zagrebu, Stalna služba </w:t>
      </w:r>
      <w:r w:rsidR="00FF24B0">
        <w:rPr>
          <w:rFonts w:hAnsi="Times New Roman" w:ascii="Times New Roman"/>
          <w:sz w:val="24"/>
          <w:szCs w:val="24"/>
          <w:lang w:val="pl-PL"/>
        </w:rPr>
        <w:t>u</w:t>
      </w:r>
      <w:r w:rsidR="004D07AF">
        <w:rPr>
          <w:rFonts w:hAnsi="Times New Roman" w:ascii="Times New Roman"/>
          <w:sz w:val="24"/>
          <w:szCs w:val="24"/>
          <w:lang w:val="pl-PL"/>
        </w:rPr>
        <w:t xml:space="preserve"> Samoboru</w:t>
      </w:r>
      <w:r w:rsidR="003C0C99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FC24DF" w:rsidP="000E1F39" w:rsidR="00FC24D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0E0F70">
        <w:rPr>
          <w:rFonts w:hAnsi="Times New Roman" w:ascii="Times New Roman"/>
          <w:sz w:val="24"/>
          <w:szCs w:val="24"/>
          <w:lang w:val="pl-PL"/>
        </w:rPr>
        <w:t>stoji se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od nekretnina </w:t>
      </w:r>
      <w:r w:rsidR="003C0C99">
        <w:rPr>
          <w:rFonts w:hAnsi="Times New Roman" w:ascii="Times New Roman"/>
          <w:sz w:val="24"/>
          <w:szCs w:val="24"/>
          <w:lang w:val="pl-PL"/>
        </w:rPr>
        <w:t xml:space="preserve">i pokretnina kako su specificirane u PREGLEDU IMOVINE I OBVEZA koji je sastavni dio </w:t>
      </w:r>
      <w:r w:rsidR="00324F53">
        <w:rPr>
          <w:rFonts w:hAnsi="Times New Roman" w:ascii="Times New Roman"/>
          <w:sz w:val="24"/>
          <w:szCs w:val="24"/>
          <w:lang w:val="pl-PL"/>
        </w:rPr>
        <w:t>i</w:t>
      </w:r>
      <w:r w:rsidR="003C0C99">
        <w:rPr>
          <w:rFonts w:hAnsi="Times New Roman" w:ascii="Times New Roman"/>
          <w:sz w:val="24"/>
          <w:szCs w:val="24"/>
          <w:lang w:val="pl-PL"/>
        </w:rPr>
        <w:t>zvješća stečajnog upravitelja od 23.06.2014.g.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za izvješt</w:t>
      </w:r>
      <w:r w:rsidR="003C0C99">
        <w:rPr>
          <w:rFonts w:hAnsi="Times New Roman" w:ascii="Times New Roman"/>
          <w:sz w:val="24"/>
          <w:szCs w:val="24"/>
          <w:lang w:val="pl-PL"/>
        </w:rPr>
        <w:t>ajno ročište od 02.07.2014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</w:p>
    <w:p w:rsidRDefault="000E1F39" w:rsidP="000E1F39" w:rsidR="008F10E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F10E6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 w:rsidRPr="008F10E6">
        <w:rPr>
          <w:rFonts w:hAnsi="Times New Roman" w:ascii="Times New Roman"/>
          <w:sz w:val="24"/>
          <w:szCs w:val="24"/>
          <w:lang w:val="pl-PL"/>
        </w:rPr>
        <w:t xml:space="preserve"> – do sada </w:t>
      </w:r>
      <w:r w:rsidR="003C0C99" w:rsidRPr="008F10E6">
        <w:rPr>
          <w:rFonts w:hAnsi="Times New Roman" w:ascii="Times New Roman"/>
          <w:sz w:val="24"/>
          <w:szCs w:val="24"/>
          <w:lang w:val="pl-PL"/>
        </w:rPr>
        <w:t>su unovčene samo pokretnine, dva osobna automobila, u ovršnom postupku Ovr-454/2015 Općinskog građanskog suda u Zagrebu</w:t>
      </w:r>
      <w:r w:rsidR="000E0F70">
        <w:rPr>
          <w:rFonts w:hAnsi="Times New Roman" w:ascii="Times New Roman"/>
          <w:sz w:val="24"/>
          <w:szCs w:val="24"/>
          <w:lang w:val="pl-PL"/>
        </w:rPr>
        <w:t>,</w:t>
      </w:r>
      <w:r w:rsidR="003C0C99" w:rsidRPr="008F10E6">
        <w:rPr>
          <w:rFonts w:hAnsi="Times New Roman" w:ascii="Times New Roman"/>
          <w:sz w:val="24"/>
          <w:szCs w:val="24"/>
          <w:lang w:val="pl-PL"/>
        </w:rPr>
        <w:t xml:space="preserve"> za ukupni iznos od </w:t>
      </w:r>
      <w:r w:rsidR="008F10E6" w:rsidRPr="008F10E6">
        <w:rPr>
          <w:rFonts w:hAnsi="Times New Roman" w:ascii="Times New Roman"/>
          <w:sz w:val="24"/>
          <w:szCs w:val="24"/>
          <w:lang w:val="pl-PL"/>
        </w:rPr>
        <w:t>33.334,00 kn</w:t>
      </w:r>
    </w:p>
    <w:p w:rsidRDefault="000E1F39" w:rsidP="000E1F39" w:rsidR="000E1F39" w:rsidRPr="008F10E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F10E6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 w:rsidRPr="008F10E6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8F10E6">
        <w:rPr>
          <w:rFonts w:hAnsi="Times New Roman" w:ascii="Times New Roman"/>
          <w:sz w:val="24"/>
          <w:szCs w:val="24"/>
          <w:lang w:val="pl-PL"/>
        </w:rPr>
        <w:t>nisu unovčene nekretnine u vlasništvu stečajnog dužni</w:t>
      </w:r>
      <w:r w:rsidR="007A08A2">
        <w:rPr>
          <w:rFonts w:hAnsi="Times New Roman" w:ascii="Times New Roman"/>
          <w:sz w:val="24"/>
          <w:szCs w:val="24"/>
          <w:lang w:val="pl-PL"/>
        </w:rPr>
        <w:t>ka jer su predmet ovrhe u ovršnim postupcima</w:t>
      </w:r>
      <w:r w:rsidR="008F10E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A08A2">
        <w:rPr>
          <w:rFonts w:hAnsi="Times New Roman" w:ascii="Times New Roman"/>
          <w:sz w:val="24"/>
          <w:szCs w:val="24"/>
          <w:lang w:val="pl-PL"/>
        </w:rPr>
        <w:t>sada Ovr-887/2017 i Ovr-2158/2017</w:t>
      </w:r>
      <w:r w:rsidR="008F10E6">
        <w:rPr>
          <w:rFonts w:hAnsi="Times New Roman" w:ascii="Times New Roman"/>
          <w:sz w:val="24"/>
          <w:szCs w:val="24"/>
          <w:lang w:val="pl-PL"/>
        </w:rPr>
        <w:t xml:space="preserve"> Općinskog suda u Novom Zagrebu, S</w:t>
      </w:r>
      <w:r w:rsidR="007A08A2">
        <w:rPr>
          <w:rFonts w:hAnsi="Times New Roman" w:ascii="Times New Roman"/>
          <w:sz w:val="24"/>
          <w:szCs w:val="24"/>
          <w:lang w:val="pl-PL"/>
        </w:rPr>
        <w:t>talna služba u Samoboru, koji su</w:t>
      </w:r>
      <w:r w:rsidR="008F10E6">
        <w:rPr>
          <w:rFonts w:hAnsi="Times New Roman" w:ascii="Times New Roman"/>
          <w:sz w:val="24"/>
          <w:szCs w:val="24"/>
          <w:lang w:val="pl-PL"/>
        </w:rPr>
        <w:t xml:space="preserve"> još uvijek u tijeku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e su sastavni dio izvješća </w:t>
      </w:r>
      <w:r w:rsidR="008F10E6">
        <w:rPr>
          <w:rFonts w:hAnsi="Times New Roman" w:ascii="Times New Roman"/>
          <w:sz w:val="24"/>
          <w:szCs w:val="24"/>
          <w:lang w:val="pl-PL"/>
        </w:rPr>
        <w:t>stečajnog upravitelja od 23.06.2014</w:t>
      </w:r>
      <w:r w:rsidR="00730661">
        <w:rPr>
          <w:rFonts w:hAnsi="Times New Roman" w:ascii="Times New Roman"/>
          <w:sz w:val="24"/>
          <w:szCs w:val="24"/>
          <w:lang w:val="pl-PL"/>
        </w:rPr>
        <w:t>.g.</w:t>
      </w:r>
      <w:r w:rsidR="00FF7286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nisu ostvarena jer nisu unovčene nekretnine na kojima razlučna prava postoje</w:t>
      </w:r>
      <w:r w:rsidR="008F10E6">
        <w:rPr>
          <w:rFonts w:hAnsi="Times New Roman" w:ascii="Times New Roman"/>
          <w:sz w:val="24"/>
          <w:szCs w:val="24"/>
          <w:lang w:val="pl-PL"/>
        </w:rPr>
        <w:t>. Razlučna prava na pokretninama (2 osobna automobila) djelomično su namirena u ovršnom postupku Ovr-454/15 Općinskog građanskog suda u Zagrebu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8F10E6">
        <w:rPr>
          <w:rFonts w:hAnsi="Times New Roman" w:ascii="Times New Roman"/>
          <w:sz w:val="24"/>
          <w:szCs w:val="24"/>
          <w:lang w:val="pl-PL"/>
        </w:rPr>
        <w:t>prijavljena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izlu</w:t>
      </w:r>
      <w:r w:rsidR="008F10E6">
        <w:rPr>
          <w:rFonts w:hAnsi="Times New Roman" w:ascii="Times New Roman"/>
          <w:sz w:val="24"/>
          <w:szCs w:val="24"/>
          <w:lang w:val="pl-PL"/>
        </w:rPr>
        <w:t>čna prava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na </w:t>
      </w:r>
      <w:r w:rsidR="008F10E6">
        <w:rPr>
          <w:rFonts w:hAnsi="Times New Roman" w:ascii="Times New Roman"/>
          <w:sz w:val="24"/>
          <w:szCs w:val="24"/>
          <w:lang w:val="pl-PL"/>
        </w:rPr>
        <w:t>nekretninama u vlasništvu stečajnog dužnika evidentirana su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u TABLICI IZLUČNIH PRAVA koja je sastavni dio izvješća </w:t>
      </w:r>
      <w:r w:rsidR="008F10E6">
        <w:rPr>
          <w:rFonts w:hAnsi="Times New Roman" w:ascii="Times New Roman"/>
          <w:sz w:val="24"/>
          <w:szCs w:val="24"/>
          <w:lang w:val="pl-PL"/>
        </w:rPr>
        <w:t>stečajnog upravitelja od 23.06.2017</w:t>
      </w:r>
      <w:r w:rsidR="00A52A09">
        <w:rPr>
          <w:rFonts w:hAnsi="Times New Roman" w:ascii="Times New Roman"/>
          <w:sz w:val="24"/>
          <w:szCs w:val="24"/>
          <w:lang w:val="pl-PL"/>
        </w:rPr>
        <w:t>.g.</w:t>
      </w:r>
      <w:r w:rsidR="008F10E6">
        <w:rPr>
          <w:rFonts w:hAnsi="Times New Roman" w:ascii="Times New Roman"/>
          <w:sz w:val="24"/>
          <w:szCs w:val="24"/>
          <w:lang w:val="pl-PL"/>
        </w:rPr>
        <w:t xml:space="preserve"> a izlučni vjerovnici su kao treće osobe podnijele </w:t>
      </w:r>
      <w:r w:rsidR="00A57DFE">
        <w:rPr>
          <w:rFonts w:hAnsi="Times New Roman" w:ascii="Times New Roman"/>
          <w:sz w:val="24"/>
          <w:szCs w:val="24"/>
          <w:lang w:val="pl-PL"/>
        </w:rPr>
        <w:t xml:space="preserve">i </w:t>
      </w:r>
      <w:r w:rsidR="008F10E6">
        <w:rPr>
          <w:rFonts w:hAnsi="Times New Roman" w:ascii="Times New Roman"/>
          <w:sz w:val="24"/>
          <w:szCs w:val="24"/>
          <w:lang w:val="pl-PL"/>
        </w:rPr>
        <w:t xml:space="preserve">prigovore u ovršnom postupku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8F10E6">
        <w:rPr>
          <w:rFonts w:hAnsi="Times New Roman" w:ascii="Times New Roman"/>
          <w:sz w:val="24"/>
          <w:szCs w:val="24"/>
          <w:lang w:val="pl-PL"/>
        </w:rPr>
        <w:t>ve tražbine utvrđene su rješenji</w:t>
      </w:r>
      <w:r w:rsidR="00A52A09">
        <w:rPr>
          <w:rFonts w:hAnsi="Times New Roman" w:ascii="Times New Roman"/>
          <w:sz w:val="24"/>
          <w:szCs w:val="24"/>
          <w:lang w:val="pl-PL"/>
        </w:rPr>
        <w:t>m</w:t>
      </w:r>
      <w:r w:rsidR="008F10E6">
        <w:rPr>
          <w:rFonts w:hAnsi="Times New Roman" w:ascii="Times New Roman"/>
          <w:sz w:val="24"/>
          <w:szCs w:val="24"/>
          <w:lang w:val="pl-PL"/>
        </w:rPr>
        <w:t>a St-</w:t>
      </w:r>
      <w:r w:rsidR="00A52A09">
        <w:rPr>
          <w:rFonts w:hAnsi="Times New Roman" w:ascii="Times New Roman"/>
          <w:sz w:val="24"/>
          <w:szCs w:val="24"/>
          <w:lang w:val="pl-PL"/>
        </w:rPr>
        <w:t>1</w:t>
      </w:r>
      <w:r w:rsidR="008F10E6">
        <w:rPr>
          <w:rFonts w:hAnsi="Times New Roman" w:ascii="Times New Roman"/>
          <w:sz w:val="24"/>
          <w:szCs w:val="24"/>
          <w:lang w:val="pl-PL"/>
        </w:rPr>
        <w:t xml:space="preserve">69/2014 od </w:t>
      </w:r>
      <w:r w:rsidR="00A52A09">
        <w:rPr>
          <w:rFonts w:hAnsi="Times New Roman" w:ascii="Times New Roman"/>
          <w:sz w:val="24"/>
          <w:szCs w:val="24"/>
          <w:lang w:val="pl-PL"/>
        </w:rPr>
        <w:t>3</w:t>
      </w:r>
      <w:r w:rsidR="008F10E6">
        <w:rPr>
          <w:rFonts w:hAnsi="Times New Roman" w:ascii="Times New Roman"/>
          <w:sz w:val="24"/>
          <w:szCs w:val="24"/>
          <w:lang w:val="pl-PL"/>
        </w:rPr>
        <w:t>0.09.2014</w:t>
      </w:r>
      <w:r w:rsidR="00730661">
        <w:rPr>
          <w:rFonts w:hAnsi="Times New Roman" w:ascii="Times New Roman"/>
          <w:sz w:val="24"/>
          <w:szCs w:val="24"/>
          <w:lang w:val="pl-PL"/>
        </w:rPr>
        <w:t>.g. (ispitno ročište)</w:t>
      </w:r>
      <w:r w:rsidR="008F10E6">
        <w:rPr>
          <w:rFonts w:hAnsi="Times New Roman" w:ascii="Times New Roman"/>
          <w:sz w:val="24"/>
          <w:szCs w:val="24"/>
          <w:lang w:val="pl-PL"/>
        </w:rPr>
        <w:t xml:space="preserve"> i od 04.12.2014.g. (posebno ispitno ročište)</w:t>
      </w:r>
      <w:r w:rsidR="00730661">
        <w:rPr>
          <w:rFonts w:hAnsi="Times New Roman" w:ascii="Times New Roman"/>
          <w:sz w:val="24"/>
          <w:szCs w:val="24"/>
          <w:lang w:val="pl-PL"/>
        </w:rPr>
        <w:t>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0E1F39" w:rsidP="0060749F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60749F" w:rsidP="007A16ED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i</w:t>
      </w:r>
      <w:r w:rsidR="007A08A2">
        <w:rPr>
          <w:rFonts w:hAnsi="Times New Roman" w:ascii="Times New Roman"/>
          <w:sz w:val="24"/>
          <w:szCs w:val="24"/>
          <w:lang w:val="pl-PL"/>
        </w:rPr>
        <w:t xml:space="preserve"> nadalje će zastupati stečajnog dužnika kao ovršenika u ovršnim postupcima</w:t>
      </w:r>
      <w:r w:rsidR="00EC57AB">
        <w:rPr>
          <w:rFonts w:hAnsi="Times New Roman" w:ascii="Times New Roman"/>
          <w:sz w:val="24"/>
          <w:szCs w:val="24"/>
          <w:lang w:val="pl-PL"/>
        </w:rPr>
        <w:t xml:space="preserve"> Ovr-887/</w:t>
      </w:r>
      <w:r w:rsidR="007A08A2">
        <w:rPr>
          <w:rFonts w:hAnsi="Times New Roman" w:ascii="Times New Roman"/>
          <w:sz w:val="24"/>
          <w:szCs w:val="24"/>
          <w:lang w:val="pl-PL"/>
        </w:rPr>
        <w:t>20</w:t>
      </w:r>
      <w:r w:rsidR="00EC57AB">
        <w:rPr>
          <w:rFonts w:hAnsi="Times New Roman" w:ascii="Times New Roman"/>
          <w:sz w:val="24"/>
          <w:szCs w:val="24"/>
          <w:lang w:val="pl-PL"/>
        </w:rPr>
        <w:t>17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A08A2">
        <w:rPr>
          <w:rFonts w:hAnsi="Times New Roman" w:ascii="Times New Roman"/>
          <w:sz w:val="24"/>
          <w:szCs w:val="24"/>
          <w:lang w:val="pl-PL"/>
        </w:rPr>
        <w:t xml:space="preserve">i Ovr-2158/2017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Općinskog suda u </w:t>
      </w:r>
      <w:r w:rsidR="00EC57AB">
        <w:rPr>
          <w:rFonts w:hAnsi="Times New Roman" w:ascii="Times New Roman"/>
          <w:sz w:val="24"/>
          <w:szCs w:val="24"/>
          <w:lang w:val="pl-PL"/>
        </w:rPr>
        <w:t>Novom Zagrebu, Stalna služba u Samoboru</w:t>
      </w:r>
      <w:r w:rsidR="00FF24B0">
        <w:rPr>
          <w:rFonts w:hAnsi="Times New Roman" w:ascii="Times New Roman"/>
          <w:sz w:val="24"/>
          <w:szCs w:val="24"/>
          <w:lang w:val="pl-PL"/>
        </w:rPr>
        <w:t>,</w:t>
      </w:r>
      <w:r w:rsidR="007A08A2">
        <w:rPr>
          <w:rFonts w:hAnsi="Times New Roman" w:ascii="Times New Roman"/>
          <w:sz w:val="24"/>
          <w:szCs w:val="24"/>
          <w:lang w:val="pl-PL"/>
        </w:rPr>
        <w:t xml:space="preserve"> s ciljem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da se u što je moguće kraćem roku nekretnine </w:t>
      </w:r>
      <w:r w:rsidR="00EC57AB">
        <w:rPr>
          <w:rFonts w:hAnsi="Times New Roman" w:ascii="Times New Roman"/>
          <w:sz w:val="24"/>
          <w:szCs w:val="24"/>
          <w:lang w:val="pl-PL"/>
        </w:rPr>
        <w:t xml:space="preserve">stečajnog dužnika </w:t>
      </w:r>
      <w:r>
        <w:rPr>
          <w:rFonts w:hAnsi="Times New Roman" w:ascii="Times New Roman"/>
          <w:sz w:val="24"/>
          <w:szCs w:val="24"/>
          <w:lang w:val="pl-PL"/>
        </w:rPr>
        <w:t>izlože prodaji u tom ovršnom postupku,</w:t>
      </w:r>
      <w:r w:rsidR="00C92B24">
        <w:rPr>
          <w:rFonts w:hAnsi="Times New Roman" w:ascii="Times New Roman"/>
          <w:sz w:val="24"/>
          <w:szCs w:val="24"/>
          <w:lang w:val="pl-PL"/>
        </w:rPr>
        <w:t xml:space="preserve"> sve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92B24">
        <w:rPr>
          <w:rFonts w:hAnsi="Times New Roman" w:ascii="Times New Roman"/>
          <w:sz w:val="24"/>
          <w:szCs w:val="24"/>
          <w:lang w:val="pl-PL"/>
        </w:rPr>
        <w:t>kako bi se nakon unovčenja stečajne mase mogle poduzeti radnje usmjerene na zaključenje stečajnog postupka.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92B24" w:rsidP="007A16ED" w:rsidR="007A08A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Završno u ovom izvješću iznosim, kako u razdoblju od podnošenja prethodnog izvješća nije uspostavljena funkcionalnost odbora vjerovnika, o nastupu koje je prethodno izviješteno.</w:t>
      </w:r>
    </w:p>
    <w:p w:rsidRDefault="00C92B24" w:rsidP="007A16ED" w:rsidR="00C92B2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92B24" w:rsidP="007A16ED" w:rsidR="00C92B2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472FD" w:rsidP="0060749F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Priloga: </w:t>
      </w:r>
      <w:r w:rsidR="00C92B24">
        <w:rPr>
          <w:rFonts w:hAnsi="Times New Roman" w:ascii="Times New Roman"/>
          <w:sz w:val="24"/>
          <w:szCs w:val="24"/>
          <w:lang w:val="pl-PL"/>
        </w:rPr>
        <w:t>8</w:t>
      </w:r>
      <w:r w:rsidR="0060749F">
        <w:rPr>
          <w:rFonts w:hAnsi="Times New Roman" w:ascii="Times New Roman"/>
          <w:sz w:val="24"/>
          <w:szCs w:val="24"/>
          <w:lang w:val="pl-PL"/>
        </w:rPr>
        <w:t>.</w:t>
      </w:r>
    </w:p>
    <w:p w:rsidRDefault="0060749F" w:rsidP="0060749F" w:rsidR="0060749F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7A08A2" w:rsidR="00C61F72" w:rsidRPr="00A52A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</w:t>
      </w:r>
      <w:r w:rsidR="00071C71">
        <w:rPr>
          <w:rFonts w:hAnsi="Times New Roman" w:ascii="Times New Roman"/>
          <w:sz w:val="24"/>
          <w:szCs w:val="24"/>
          <w:lang w:val="pl-PL"/>
        </w:rPr>
        <w:t>4</w:t>
      </w:r>
      <w:r w:rsidR="008F10E6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71C71">
        <w:rPr>
          <w:rFonts w:hAnsi="Times New Roman" w:ascii="Times New Roman"/>
          <w:sz w:val="24"/>
          <w:szCs w:val="24"/>
          <w:lang w:val="pl-PL"/>
        </w:rPr>
        <w:t>trav</w:t>
      </w:r>
      <w:r w:rsidR="0060749F">
        <w:rPr>
          <w:rFonts w:hAnsi="Times New Roman" w:ascii="Times New Roman"/>
          <w:sz w:val="24"/>
          <w:szCs w:val="24"/>
          <w:lang w:val="pl-PL"/>
        </w:rPr>
        <w:t>nja</w:t>
      </w:r>
      <w:r>
        <w:rPr>
          <w:rFonts w:hAnsi="Times New Roman" w:ascii="Times New Roman"/>
          <w:sz w:val="24"/>
          <w:szCs w:val="24"/>
          <w:lang w:val="pl-PL"/>
        </w:rPr>
        <w:t xml:space="preserve"> 2018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sectPr w:rsidSect="005437BD" w:rsidR="00C61F72" w:rsidRPr="00A52A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71C71"/>
    <w:rsid w:val="000D686D"/>
    <w:rsid w:val="000E0F70"/>
    <w:rsid w:val="000E1F39"/>
    <w:rsid w:val="000F4659"/>
    <w:rsid w:val="00224211"/>
    <w:rsid w:val="00283320"/>
    <w:rsid w:val="00320661"/>
    <w:rsid w:val="00324F53"/>
    <w:rsid w:val="003C0C99"/>
    <w:rsid w:val="00402ACD"/>
    <w:rsid w:val="00404C91"/>
    <w:rsid w:val="00424716"/>
    <w:rsid w:val="004345E5"/>
    <w:rsid w:val="00470C04"/>
    <w:rsid w:val="004C276E"/>
    <w:rsid w:val="004D07AF"/>
    <w:rsid w:val="005437BD"/>
    <w:rsid w:val="005E2C03"/>
    <w:rsid w:val="0060749F"/>
    <w:rsid w:val="006C1BE1"/>
    <w:rsid w:val="00730661"/>
    <w:rsid w:val="00795A78"/>
    <w:rsid w:val="007A08A2"/>
    <w:rsid w:val="007A16ED"/>
    <w:rsid w:val="007F0376"/>
    <w:rsid w:val="00803030"/>
    <w:rsid w:val="008512FB"/>
    <w:rsid w:val="008F10E6"/>
    <w:rsid w:val="009037C4"/>
    <w:rsid w:val="00A20C8D"/>
    <w:rsid w:val="00A22580"/>
    <w:rsid w:val="00A52A09"/>
    <w:rsid w:val="00A57DFE"/>
    <w:rsid w:val="00B1708A"/>
    <w:rsid w:val="00B73A56"/>
    <w:rsid w:val="00C32251"/>
    <w:rsid w:val="00C61F72"/>
    <w:rsid w:val="00C80EB5"/>
    <w:rsid w:val="00C92B24"/>
    <w:rsid w:val="00D456DB"/>
    <w:rsid w:val="00DA2E2A"/>
    <w:rsid w:val="00DC2050"/>
    <w:rsid w:val="00DF6B00"/>
    <w:rsid w:val="00E64A2D"/>
    <w:rsid w:val="00E83165"/>
    <w:rsid w:val="00EA2B65"/>
    <w:rsid w:val="00EC57AB"/>
    <w:rsid w:val="00F3773F"/>
    <w:rsid w:val="00F472FD"/>
    <w:rsid w:val="00F50D96"/>
    <w:rsid w:val="00F57507"/>
    <w:rsid w:val="00F91F3A"/>
    <w:rsid w:val="00FC24DF"/>
    <w:rsid w:val="00FF24B0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92B24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2B24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4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7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71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71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71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92B24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2B24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4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7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71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71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71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871</properties:Words>
  <properties:Characters>5145</properties:Characters>
  <properties:Lines>98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2018-04-04T10:46:00Z</dcterms:created>
  <dc:creator>ADMINIBM</dc:creator>
  <cp:lastModifiedBy>Jadranka Zelić</cp:lastModifiedBy>
  <cp:lastPrinted>2018-03-26T10:53:00Z</cp:lastPrinted>
  <dcterms:modified xmlns:xsi="http://www.w3.org/2001/XMLSchema-instance" xsi:type="dcterms:W3CDTF">2018-04-04T10:48:00Z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(OBRAZAC 20 RAMGRAD.2018.4 - 4.4.2018..docx)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