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3e37" w14:paraId="f223e37" w:rsidRDefault="007A2D31" w:rsidP="007A2D31" w:rsidR="007A2D31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St-4093/16</w:t>
      </w:r>
    </w:p>
    <w:p w:rsidRDefault="007A2D31" w:rsidP="00586D66" w:rsidR="007A2D31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586D66" w:rsidRPr="00586D66">
        <w:rPr>
          <w:rFonts w:cs="Tahoma"/>
          <w:b/>
          <w:sz w:val="24"/>
          <w:szCs w:val="24"/>
        </w:rPr>
        <w:t xml:space="preserve">FILM DISTRIBUCIJA d.o.o. </w:t>
      </w:r>
      <w:r w:rsidR="00586D66">
        <w:rPr>
          <w:rFonts w:cs="Tahoma"/>
          <w:b/>
          <w:sz w:val="24"/>
          <w:szCs w:val="24"/>
        </w:rPr>
        <w:t xml:space="preserve"> u stečaju, </w:t>
      </w:r>
      <w:r w:rsidR="00586D66" w:rsidRPr="00586D66">
        <w:rPr>
          <w:rFonts w:cs="Tahoma"/>
          <w:b/>
          <w:sz w:val="24"/>
          <w:szCs w:val="24"/>
        </w:rPr>
        <w:t>Zagreb, Oporovečka 12, OIB: 07777594834</w:t>
      </w:r>
    </w:p>
    <w:p w:rsidRDefault="007A2D31" w:rsidP="007A2D31" w:rsidR="007A2D31">
      <w:pPr>
        <w:jc w:val="center"/>
        <w:rPr>
          <w:rFonts w:cs="Times New Roman"/>
          <w:lang w:val="pl-PL"/>
        </w:rPr>
      </w:pPr>
    </w:p>
    <w:p w:rsidRDefault="002B4D7D" w:rsidP="007A2D31" w:rsidR="002B4D7D">
      <w:pPr>
        <w:jc w:val="center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7" w:name="Year"/>
          <w:attr w:val="22" w:name="Day"/>
          <w:attr w:val="05" w:name="Month"/>
          <w:attr w:val="trans" w:name="ls"/>
        </w:smartTagPr>
        <w:r w:rsidR="00D71428">
          <w:rPr>
            <w:rFonts w:cs="Tahoma"/>
            <w:b/>
            <w:bCs/>
            <w:sz w:val="24"/>
            <w:szCs w:val="24"/>
            <w:lang w:val="pl-PL"/>
          </w:rPr>
          <w:t>22.05.2017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2017" w:name="Year"/>
          <w:attr w:val="30" w:name="Day"/>
          <w:attr w:val="08" w:name="Month"/>
          <w:attr w:val="trans" w:name="ls"/>
        </w:smartTagPr>
        <w:r w:rsidR="00E0546B">
          <w:rPr>
            <w:rFonts w:cs="Tahoma"/>
            <w:b/>
            <w:bCs/>
            <w:sz w:val="24"/>
            <w:szCs w:val="24"/>
            <w:lang w:val="pl-PL"/>
          </w:rPr>
          <w:t>30.08</w:t>
        </w:r>
        <w:r w:rsidR="00D71428"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7A2D31" w:rsidP="007A2D31" w:rsidR="007A2D31">
      <w:pPr>
        <w:spacing w:after="0"/>
        <w:jc w:val="center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>IZVJEŠĆE</w:t>
      </w:r>
    </w:p>
    <w:p w:rsidRDefault="007A2D31" w:rsidP="007A2D31" w:rsidR="007A2D31" w:rsidRPr="00943692">
      <w:pPr>
        <w:spacing w:after="0"/>
        <w:jc w:val="both"/>
        <w:rPr>
          <w:rFonts w:cs="Tahoma"/>
          <w:b/>
          <w:sz w:val="24"/>
          <w:szCs w:val="24"/>
          <w:lang w:eastAsia="hr-HR"/>
        </w:rPr>
      </w:pPr>
      <w:r w:rsidRPr="00943692">
        <w:rPr>
          <w:rFonts w:cs="Tahoma"/>
          <w:b/>
          <w:sz w:val="24"/>
          <w:szCs w:val="24"/>
          <w:lang w:eastAsia="hr-HR"/>
        </w:rPr>
        <w:t xml:space="preserve">stečajnog   upravitelja   za  izvještajno  ročište zakazano  za dan </w:t>
      </w:r>
      <w:smartTag w:element="date" w:uri="urn:schemas-microsoft-com:office:smarttags">
        <w:smartTagPr>
          <w:attr w:val="trans" w:name="ls"/>
          <w:attr w:val="09" w:name="Month"/>
          <w:attr w:val="14" w:name="Day"/>
          <w:attr w:val="2017" w:name="Year"/>
        </w:smartTagPr>
        <w:r w:rsidR="00586D66">
          <w:rPr>
            <w:rFonts w:cs="Tahoma"/>
            <w:b/>
            <w:sz w:val="24"/>
            <w:szCs w:val="24"/>
            <w:lang w:eastAsia="hr-HR"/>
          </w:rPr>
          <w:t>14.09</w:t>
        </w:r>
        <w:r w:rsidR="00F13B7D">
          <w:rPr>
            <w:rFonts w:cs="Tahoma"/>
            <w:b/>
            <w:sz w:val="24"/>
            <w:szCs w:val="24"/>
            <w:lang w:eastAsia="hr-HR"/>
          </w:rPr>
          <w:t>.2017</w:t>
        </w:r>
        <w:r w:rsidRPr="00943692">
          <w:rPr>
            <w:rFonts w:cs="Tahoma"/>
            <w:b/>
            <w:sz w:val="24"/>
            <w:szCs w:val="24"/>
            <w:lang w:eastAsia="hr-HR"/>
          </w:rPr>
          <w:t>.</w:t>
        </w:r>
      </w:smartTag>
      <w:r w:rsidRPr="00943692">
        <w:rPr>
          <w:rFonts w:cs="Tahoma"/>
          <w:b/>
          <w:sz w:val="24"/>
          <w:szCs w:val="24"/>
          <w:lang w:eastAsia="hr-HR"/>
        </w:rPr>
        <w:t xml:space="preserve"> godine</w:t>
      </w:r>
      <w:r w:rsidR="00586D66">
        <w:rPr>
          <w:rFonts w:cs="Tahoma"/>
          <w:b/>
          <w:sz w:val="24"/>
          <w:szCs w:val="24"/>
          <w:lang w:eastAsia="hr-HR"/>
        </w:rPr>
        <w:t xml:space="preserve"> u 9,00 sati</w:t>
      </w:r>
      <w:r w:rsidRPr="00943692">
        <w:rPr>
          <w:rFonts w:cs="Tahoma"/>
          <w:b/>
          <w:sz w:val="24"/>
          <w:szCs w:val="24"/>
          <w:lang w:eastAsia="hr-HR"/>
        </w:rPr>
        <w:t>, o tijeku stečajnog postupka, stanju stečajne mase, gospodarskom položaju stečajnog dužnika  i prijedlozima za daljnji tijek postupka</w:t>
      </w:r>
    </w:p>
    <w:p w:rsidRDefault="007A2D31" w:rsidP="007A2D31" w:rsidR="007A2D31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F27FBC">
      <w:pPr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F27FBC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UVOD</w:t>
      </w:r>
    </w:p>
    <w:p w:rsidRDefault="00586D66" w:rsidP="007A2D31" w:rsidR="00586D6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586D66" w:rsidP="00586D66" w:rsidR="00586D66" w:rsidRPr="00AF7963">
      <w:pPr>
        <w:jc w:val="both"/>
        <w:rPr>
          <w:rFonts w:cs="Arial"/>
          <w:color w:val="FF0000"/>
        </w:rPr>
      </w:pPr>
      <w:r>
        <w:rPr>
          <w:rFonts w:cs="Arial"/>
        </w:rPr>
        <w:t xml:space="preserve">Prijedlog za otvaranje stečajnog postupka nad dužnikom podnijela je </w:t>
      </w:r>
      <w:r w:rsidRPr="00AF7963">
        <w:rPr>
          <w:rFonts w:cs="Arial"/>
        </w:rPr>
        <w:t>Financijsk</w:t>
      </w:r>
      <w:r>
        <w:rPr>
          <w:rFonts w:cs="Arial"/>
        </w:rPr>
        <w:t>a</w:t>
      </w:r>
      <w:r w:rsidRPr="00AF7963">
        <w:rPr>
          <w:rFonts w:cs="Arial"/>
        </w:rPr>
        <w:t xml:space="preserve"> agencij</w:t>
      </w:r>
      <w:r>
        <w:rPr>
          <w:rFonts w:cs="Arial"/>
        </w:rPr>
        <w:t xml:space="preserve">a. Rješenjem Trgovačkog suda u Zagrebu poslovni broj 3 St-4093/16-2 od dana </w:t>
      </w:r>
      <w:smartTag w:element="date" w:uri="urn:schemas-microsoft-com:office:smarttags">
        <w:smartTagPr>
          <w:attr w:val="trans" w:name="ls"/>
          <w:attr w:val="05" w:name="Month"/>
          <w:attr w:val="25" w:name="Day"/>
          <w:attr w:val="2016" w:name="Year"/>
        </w:smartTagPr>
        <w:r>
          <w:rPr>
            <w:rFonts w:cs="Arial"/>
          </w:rPr>
          <w:t>25.05.2016.</w:t>
        </w:r>
      </w:smartTag>
      <w:r>
        <w:rPr>
          <w:rFonts w:cs="Arial"/>
        </w:rPr>
        <w:t xml:space="preserve"> godine pokrenut je prethodni postupak nad dužnikom </w:t>
      </w:r>
      <w:r w:rsidRPr="002D2437">
        <w:rPr>
          <w:rFonts w:cs="Tahoma"/>
        </w:rPr>
        <w:t>FILM DISTRIBUCIJA d.o.o. Zagreb, Oporovečka 12, OIB: 07777594834</w:t>
      </w:r>
      <w:r w:rsidR="00233A2A">
        <w:rPr>
          <w:rFonts w:cs="Tahoma"/>
        </w:rPr>
        <w:t>.</w:t>
      </w:r>
    </w:p>
    <w:p w:rsidRDefault="00233A2A" w:rsidP="00586D66" w:rsidR="00586D66" w:rsidRPr="00AB6D83">
      <w:pPr>
        <w:jc w:val="both"/>
        <w:rPr>
          <w:rFonts w:cs="Arial"/>
        </w:rPr>
      </w:pPr>
      <w:r>
        <w:rPr>
          <w:rFonts w:cs="Arial"/>
        </w:rPr>
        <w:t>S</w:t>
      </w:r>
      <w:r w:rsidR="00586D66" w:rsidRPr="00AB6D83">
        <w:rPr>
          <w:rFonts w:cs="Arial"/>
        </w:rPr>
        <w:t xml:space="preserve">tečajni upravitelj je za potrebe prethodnog postupka dana </w:t>
      </w:r>
      <w:smartTag w:element="date" w:uri="urn:schemas-microsoft-com:office:smarttags">
        <w:smartTagPr>
          <w:attr w:val="trans" w:name="ls"/>
          <w:attr w:val="04" w:name="Month"/>
          <w:attr w:val="24" w:name="Day"/>
          <w:attr w:val="2017" w:name="Year"/>
        </w:smartTagPr>
        <w:r w:rsidR="00586D66">
          <w:rPr>
            <w:rFonts w:cs="Arial"/>
          </w:rPr>
          <w:t>24.04.2017</w:t>
        </w:r>
        <w:r w:rsidR="00586D66" w:rsidRPr="00AB6D83">
          <w:rPr>
            <w:rFonts w:cs="Arial"/>
          </w:rPr>
          <w:t>.</w:t>
        </w:r>
      </w:smartTag>
      <w:r w:rsidR="00586D66" w:rsidRPr="00AB6D83">
        <w:rPr>
          <w:rFonts w:cs="Arial"/>
        </w:rPr>
        <w:t xml:space="preserve"> godine pribavio </w:t>
      </w:r>
      <w:r w:rsidR="00586D66">
        <w:rPr>
          <w:rFonts w:cs="Arial"/>
        </w:rPr>
        <w:t>od  Fine p</w:t>
      </w:r>
      <w:r w:rsidR="00586D66" w:rsidRPr="00AB6D83">
        <w:rPr>
          <w:rFonts w:cs="Arial"/>
        </w:rPr>
        <w:t xml:space="preserve">otvrdu o blokadi računa iz koje je </w:t>
      </w:r>
      <w:r>
        <w:rPr>
          <w:rFonts w:cs="Arial"/>
        </w:rPr>
        <w:t xml:space="preserve">bilo </w:t>
      </w:r>
      <w:r w:rsidR="00586D66" w:rsidRPr="00AB6D83">
        <w:rPr>
          <w:rFonts w:cs="Arial"/>
        </w:rPr>
        <w:t xml:space="preserve">vidljivo da </w:t>
      </w:r>
      <w:r>
        <w:rPr>
          <w:rFonts w:cs="Arial"/>
        </w:rPr>
        <w:t xml:space="preserve">je dužnik </w:t>
      </w:r>
      <w:r w:rsidR="00586D66" w:rsidRPr="00AB6D83">
        <w:rPr>
          <w:rFonts w:cs="Arial"/>
        </w:rPr>
        <w:t xml:space="preserve">na dan </w:t>
      </w:r>
      <w:smartTag w:element="date" w:uri="urn:schemas-microsoft-com:office:smarttags">
        <w:smartTagPr>
          <w:attr w:val="trans" w:name="ls"/>
          <w:attr w:val="04" w:name="Month"/>
          <w:attr w:val="24" w:name="Day"/>
          <w:attr w:val="2017" w:name="Year"/>
        </w:smartTagPr>
        <w:r w:rsidR="00586D66">
          <w:rPr>
            <w:rFonts w:cs="Arial"/>
          </w:rPr>
          <w:t>24.04.2017</w:t>
        </w:r>
        <w:r w:rsidR="00586D66" w:rsidRPr="00AB6D83">
          <w:rPr>
            <w:rFonts w:cs="Arial"/>
          </w:rPr>
          <w:t>.</w:t>
        </w:r>
      </w:smartTag>
      <w:r w:rsidR="00586D66" w:rsidRPr="00AB6D83">
        <w:rPr>
          <w:rFonts w:cs="Arial"/>
        </w:rPr>
        <w:t xml:space="preserve"> godine ima</w:t>
      </w:r>
      <w:r>
        <w:rPr>
          <w:rFonts w:cs="Arial"/>
        </w:rPr>
        <w:t>o</w:t>
      </w:r>
      <w:r w:rsidR="00586D66" w:rsidRPr="00AB6D83">
        <w:rPr>
          <w:rFonts w:cs="Arial"/>
        </w:rPr>
        <w:t xml:space="preserve"> evidentirano </w:t>
      </w:r>
      <w:r w:rsidR="00586D66" w:rsidRPr="00AB6D83">
        <w:rPr>
          <w:rFonts w:cs="Arial"/>
          <w:b/>
          <w:i/>
        </w:rPr>
        <w:t>1</w:t>
      </w:r>
      <w:r w:rsidR="00586D66">
        <w:rPr>
          <w:rFonts w:cs="Arial"/>
          <w:b/>
          <w:i/>
        </w:rPr>
        <w:t>266</w:t>
      </w:r>
      <w:r w:rsidR="00586D66" w:rsidRPr="00AB6D83">
        <w:rPr>
          <w:rFonts w:cs="Arial"/>
          <w:b/>
          <w:i/>
        </w:rPr>
        <w:t xml:space="preserve"> dana neprekidne blokade</w:t>
      </w:r>
      <w:r w:rsidR="00586D66" w:rsidRPr="00AB6D83">
        <w:rPr>
          <w:rFonts w:cs="Arial"/>
        </w:rPr>
        <w:t xml:space="preserve">, odnosno </w:t>
      </w:r>
      <w:r w:rsidR="00586D66">
        <w:rPr>
          <w:rFonts w:cs="Arial"/>
        </w:rPr>
        <w:t>ukupno 180 dana blokade u prethodnih</w:t>
      </w:r>
      <w:r w:rsidR="00586D66" w:rsidRPr="00AB6D83">
        <w:rPr>
          <w:rFonts w:cs="Arial"/>
        </w:rPr>
        <w:t xml:space="preserve"> 6 mjeseci zbog nepodmirenih osnova za plaćanje evidentiranih u Očevidniku redoslijeda za plaćanje. Nepodmirene obveze na dan izdavanja potvrde</w:t>
      </w:r>
      <w:r>
        <w:rPr>
          <w:rFonts w:cs="Arial"/>
        </w:rPr>
        <w:t xml:space="preserve"> (</w:t>
      </w:r>
      <w:smartTag w:element="date" w:uri="urn:schemas-microsoft-com:office:smarttags">
        <w:smartTagPr>
          <w:attr w:val="trans" w:name="ls"/>
          <w:attr w:val="04" w:name="Month"/>
          <w:attr w:val="24" w:name="Day"/>
          <w:attr w:val="2017" w:name="Year"/>
        </w:smartTagPr>
        <w:r>
          <w:rPr>
            <w:rFonts w:cs="Arial"/>
          </w:rPr>
          <w:t>24.04.2017</w:t>
        </w:r>
        <w:r w:rsidRPr="00AB6D83">
          <w:rPr>
            <w:rFonts w:cs="Arial"/>
          </w:rPr>
          <w:t>.</w:t>
        </w:r>
      </w:smartTag>
      <w:r w:rsidRPr="00AB6D83">
        <w:rPr>
          <w:rFonts w:cs="Arial"/>
        </w:rPr>
        <w:t xml:space="preserve"> godine</w:t>
      </w:r>
      <w:r>
        <w:rPr>
          <w:rFonts w:cs="Arial"/>
        </w:rPr>
        <w:t xml:space="preserve">), </w:t>
      </w:r>
      <w:r w:rsidR="00586D66" w:rsidRPr="00AB6D83">
        <w:rPr>
          <w:rFonts w:cs="Arial"/>
        </w:rPr>
        <w:t xml:space="preserve"> iznosile su</w:t>
      </w:r>
      <w:r w:rsidR="00586D66">
        <w:rPr>
          <w:rFonts w:cs="Arial"/>
          <w:b/>
          <w:i/>
        </w:rPr>
        <w:t xml:space="preserve"> </w:t>
      </w:r>
      <w:r w:rsidR="00586D66" w:rsidRPr="00AB6D83">
        <w:rPr>
          <w:rFonts w:cs="Arial"/>
          <w:b/>
          <w:i/>
        </w:rPr>
        <w:t>1</w:t>
      </w:r>
      <w:r w:rsidR="00586D66">
        <w:rPr>
          <w:rFonts w:cs="Arial"/>
          <w:b/>
          <w:i/>
        </w:rPr>
        <w:t xml:space="preserve">.715.399,43 </w:t>
      </w:r>
      <w:r w:rsidR="00586D66" w:rsidRPr="00AB6D83">
        <w:rPr>
          <w:rFonts w:cs="Arial"/>
          <w:b/>
          <w:i/>
        </w:rPr>
        <w:t xml:space="preserve"> kn</w:t>
      </w:r>
      <w:r w:rsidR="00586D66" w:rsidRPr="00AB6D83">
        <w:rPr>
          <w:rFonts w:cs="Arial"/>
        </w:rPr>
        <w:t>.</w:t>
      </w:r>
    </w:p>
    <w:p w:rsidRDefault="00586D66" w:rsidP="00586D66" w:rsidR="00586D66">
      <w:pPr>
        <w:jc w:val="both"/>
        <w:rPr>
          <w:rFonts w:cs="Arial"/>
        </w:rPr>
      </w:pPr>
      <w:r w:rsidRPr="00AB6D83">
        <w:rPr>
          <w:rFonts w:cs="Arial"/>
        </w:rPr>
        <w:t xml:space="preserve">Dužnik </w:t>
      </w:r>
      <w:r w:rsidR="00233A2A">
        <w:rPr>
          <w:rFonts w:cs="Arial"/>
        </w:rPr>
        <w:t>je poslovao</w:t>
      </w:r>
      <w:r w:rsidRPr="00AB6D83">
        <w:rPr>
          <w:rFonts w:cs="Arial"/>
        </w:rPr>
        <w:t xml:space="preserve"> preko računa otvorenog kod Raiffeisenbank A</w:t>
      </w:r>
      <w:r>
        <w:rPr>
          <w:rFonts w:cs="Arial"/>
        </w:rPr>
        <w:t>ustria</w:t>
      </w:r>
      <w:r w:rsidRPr="00AB6D83">
        <w:rPr>
          <w:rFonts w:cs="Arial"/>
        </w:rPr>
        <w:t xml:space="preserve"> d.d. Zagreb broj </w:t>
      </w:r>
      <w:r w:rsidRPr="009E6648">
        <w:rPr>
          <w:rFonts w:cs="Arial"/>
        </w:rPr>
        <w:t>HR9824840081104217000</w:t>
      </w:r>
      <w:r w:rsidR="00233A2A">
        <w:rPr>
          <w:rFonts w:cs="Arial"/>
        </w:rPr>
        <w:t xml:space="preserve">, koja je dana </w:t>
      </w:r>
      <w:smartTag w:element="date" w:uri="urn:schemas-microsoft-com:office:smarttags">
        <w:smartTagPr>
          <w:attr w:val="trans" w:name="ls"/>
          <w:attr w:val="04" w:name="Month"/>
          <w:attr w:val="19" w:name="Day"/>
          <w:attr w:val="2017" w:name="Year"/>
        </w:smartTagPr>
        <w:r w:rsidR="00233A2A">
          <w:rPr>
            <w:rFonts w:cs="Arial"/>
          </w:rPr>
          <w:t>19.04.2017.</w:t>
        </w:r>
      </w:smartTag>
      <w:r w:rsidR="00233A2A">
        <w:rPr>
          <w:rFonts w:cs="Arial"/>
        </w:rPr>
        <w:t xml:space="preserve"> godine  izdala </w:t>
      </w:r>
      <w:r>
        <w:rPr>
          <w:rFonts w:cs="Arial"/>
        </w:rPr>
        <w:t xml:space="preserve">obrazac – Podaci o solventnosti iz kojeg je </w:t>
      </w:r>
      <w:r w:rsidR="00233A2A">
        <w:rPr>
          <w:rFonts w:cs="Arial"/>
        </w:rPr>
        <w:t>bilo v</w:t>
      </w:r>
      <w:r>
        <w:rPr>
          <w:rFonts w:cs="Arial"/>
        </w:rPr>
        <w:t xml:space="preserve">idljivo da </w:t>
      </w:r>
      <w:r w:rsidR="00233A2A">
        <w:rPr>
          <w:rFonts w:cs="Arial"/>
        </w:rPr>
        <w:t>je</w:t>
      </w:r>
      <w:r>
        <w:rPr>
          <w:rFonts w:cs="Arial"/>
        </w:rPr>
        <w:t xml:space="preserve"> iznos blokade dužnika po žiro računu 1.714.036,28 kn, </w:t>
      </w:r>
      <w:r w:rsidR="00233A2A">
        <w:rPr>
          <w:rFonts w:cs="Arial"/>
        </w:rPr>
        <w:t xml:space="preserve">te </w:t>
      </w:r>
      <w:r>
        <w:rPr>
          <w:rFonts w:cs="Arial"/>
        </w:rPr>
        <w:t>da je broj dana blokade u proteklih 6 mjeseci 180</w:t>
      </w:r>
      <w:r w:rsidR="00233A2A">
        <w:rPr>
          <w:rFonts w:cs="Arial"/>
        </w:rPr>
        <w:t xml:space="preserve"> i</w:t>
      </w:r>
      <w:r>
        <w:rPr>
          <w:rFonts w:cs="Arial"/>
        </w:rPr>
        <w:t xml:space="preserve"> da je broj dana neprekidne blokade 1261 dana.</w:t>
      </w:r>
    </w:p>
    <w:p w:rsidRDefault="00233A2A" w:rsidP="00785206" w:rsidR="00785206" w:rsidRPr="00785206">
      <w:pPr>
        <w:jc w:val="both"/>
        <w:rPr>
          <w:rFonts w:cs="Tahoma"/>
          <w:bCs/>
          <w:sz w:val="24"/>
          <w:szCs w:val="24"/>
        </w:rPr>
      </w:pPr>
      <w:r>
        <w:rPr>
          <w:rFonts w:cs="Arial"/>
        </w:rPr>
        <w:t>I</w:t>
      </w:r>
      <w:r w:rsidR="00586D66" w:rsidRPr="00AB6D83">
        <w:rPr>
          <w:rFonts w:cs="Arial"/>
        </w:rPr>
        <w:t xml:space="preserve">z navedenih pokazatelja </w:t>
      </w:r>
      <w:r>
        <w:rPr>
          <w:rFonts w:cs="Arial"/>
        </w:rPr>
        <w:t xml:space="preserve">bilo je </w:t>
      </w:r>
      <w:r w:rsidR="00586D66" w:rsidRPr="00AB6D83">
        <w:rPr>
          <w:rFonts w:cs="Arial"/>
        </w:rPr>
        <w:t xml:space="preserve">vidljivo da </w:t>
      </w:r>
      <w:r>
        <w:rPr>
          <w:rFonts w:cs="Arial"/>
        </w:rPr>
        <w:t xml:space="preserve">je  </w:t>
      </w:r>
      <w:r w:rsidR="00586D66" w:rsidRPr="00AB6D83">
        <w:rPr>
          <w:rFonts w:cs="Arial"/>
        </w:rPr>
        <w:t>kod ovog dužnika postoj</w:t>
      </w:r>
      <w:r>
        <w:rPr>
          <w:rFonts w:cs="Arial"/>
        </w:rPr>
        <w:t>ao</w:t>
      </w:r>
      <w:r w:rsidR="00586D66" w:rsidRPr="00AB6D83">
        <w:rPr>
          <w:rFonts w:cs="Arial"/>
        </w:rPr>
        <w:t xml:space="preserve"> stečajni razlog </w:t>
      </w:r>
      <w:r>
        <w:rPr>
          <w:rFonts w:cs="Arial"/>
        </w:rPr>
        <w:t xml:space="preserve">za otvaranje stečajnog postupka </w:t>
      </w:r>
      <w:r w:rsidR="00586D66" w:rsidRPr="00AB6D83">
        <w:rPr>
          <w:rFonts w:cs="Arial"/>
        </w:rPr>
        <w:t>i to</w:t>
      </w:r>
      <w:r w:rsidR="00586D66" w:rsidRPr="00AB6D83">
        <w:rPr>
          <w:rFonts w:cs="Arial"/>
          <w:b/>
        </w:rPr>
        <w:t xml:space="preserve"> </w:t>
      </w:r>
      <w:r w:rsidR="00586D66" w:rsidRPr="00785206">
        <w:rPr>
          <w:rFonts w:cs="Arial"/>
        </w:rPr>
        <w:t>nesposobnost za plaćanje</w:t>
      </w:r>
      <w:r w:rsidR="00785206" w:rsidRPr="00785206">
        <w:rPr>
          <w:rFonts w:cs="Arial"/>
        </w:rPr>
        <w:t>,</w:t>
      </w:r>
      <w:r w:rsidR="00785206">
        <w:rPr>
          <w:rFonts w:cs="Arial"/>
          <w:b/>
        </w:rPr>
        <w:t xml:space="preserve"> </w:t>
      </w:r>
      <w:r w:rsidR="00785206">
        <w:rPr>
          <w:rFonts w:cs="Arial"/>
        </w:rPr>
        <w:t xml:space="preserve">te je </w:t>
      </w:r>
      <w:r w:rsidRPr="00F27FBC">
        <w:rPr>
          <w:rFonts w:cs="Tahoma"/>
          <w:lang w:eastAsia="hr-HR"/>
        </w:rPr>
        <w:t xml:space="preserve">Rješenjem Trgovačkog suda u Zagrebu broj </w:t>
      </w:r>
      <w:r w:rsidR="00785206" w:rsidRPr="00785206">
        <w:rPr>
          <w:rFonts w:cs="Tahoma"/>
        </w:rPr>
        <w:t>3 St-4093/16</w:t>
      </w:r>
      <w:r w:rsidR="00785206">
        <w:rPr>
          <w:rFonts w:cs="Tahoma"/>
        </w:rPr>
        <w:t xml:space="preserve"> 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trans" w:name="ls"/>
          <w:attr w:val="05" w:name="Month"/>
          <w:attr w:val="22" w:name="Day"/>
          <w:attr w:val="2017" w:name="Year"/>
        </w:smartTagPr>
        <w:r w:rsidR="00785206">
          <w:rPr>
            <w:rFonts w:cs="Tahoma"/>
          </w:rPr>
          <w:t>22.05.2017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stečajni postupak nad</w:t>
      </w:r>
      <w:r>
        <w:rPr>
          <w:rFonts w:cs="Tahoma"/>
        </w:rPr>
        <w:t xml:space="preserve"> dužnikom </w:t>
      </w:r>
      <w:r w:rsidR="00785206" w:rsidRPr="00785206">
        <w:rPr>
          <w:rFonts w:cs="Tahoma"/>
          <w:bCs/>
          <w:sz w:val="24"/>
          <w:szCs w:val="24"/>
        </w:rPr>
        <w:t>FILM DISTRIBUCIJA d.o.o. Zagreb, Oporovečka 12, OIB: 07777594834.</w:t>
      </w:r>
    </w:p>
    <w:p w:rsidRDefault="00052438" w:rsidP="007A2D31" w:rsidR="007A2D31">
      <w:pPr>
        <w:spacing w:after="0"/>
        <w:jc w:val="both"/>
        <w:rPr>
          <w:rFonts w:cs="Tahoma"/>
        </w:rPr>
      </w:pPr>
      <w:r>
        <w:rPr>
          <w:rFonts w:cs="Tahoma"/>
        </w:rPr>
        <w:t xml:space="preserve">Stečajni upravitelj </w:t>
      </w:r>
      <w:r w:rsidR="00785206">
        <w:rPr>
          <w:rFonts w:cs="Tahoma"/>
        </w:rPr>
        <w:t xml:space="preserve">je za potrebe prethodnog postupka </w:t>
      </w:r>
      <w:r>
        <w:rPr>
          <w:rFonts w:cs="Tahoma"/>
        </w:rPr>
        <w:t xml:space="preserve">od </w:t>
      </w:r>
      <w:r w:rsidR="007A2D31" w:rsidRPr="00EC36A8">
        <w:rPr>
          <w:rFonts w:cs="Tahoma"/>
        </w:rPr>
        <w:t>HZMO</w:t>
      </w:r>
      <w:r>
        <w:rPr>
          <w:rFonts w:cs="Tahoma"/>
        </w:rPr>
        <w:t xml:space="preserve"> pribavio Potvrdu </w:t>
      </w:r>
      <w:r w:rsidR="00785206" w:rsidRPr="00AF7963">
        <w:rPr>
          <w:rFonts w:cs="Arial"/>
        </w:rPr>
        <w:t>klasa: 035-06/17-03/1, urbroj: 341-25-11/6-17-</w:t>
      </w:r>
      <w:r w:rsidR="00785206">
        <w:rPr>
          <w:rFonts w:cs="Arial"/>
        </w:rPr>
        <w:t xml:space="preserve">835 </w:t>
      </w:r>
      <w:r>
        <w:rPr>
          <w:rFonts w:cs="Tahoma"/>
        </w:rPr>
        <w:t xml:space="preserve">iz koje je </w:t>
      </w:r>
      <w:r w:rsidR="00785206">
        <w:rPr>
          <w:rFonts w:cs="Tahoma"/>
        </w:rPr>
        <w:t>bilo vidljivo da u dužnik nije nikada imao prijavljenog zaposlenika</w:t>
      </w:r>
      <w:r w:rsidR="00E22288">
        <w:rPr>
          <w:rFonts w:cs="Tahoma"/>
        </w:rPr>
        <w:t xml:space="preserve"> . </w:t>
      </w:r>
      <w:r w:rsidR="007A2D31">
        <w:rPr>
          <w:rFonts w:cs="Tahoma"/>
        </w:rPr>
        <w:t xml:space="preserve"> </w:t>
      </w:r>
    </w:p>
    <w:p w:rsidRDefault="00785206" w:rsidP="007A2D31" w:rsidR="00785206" w:rsidRPr="00663EF8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E157BD">
      <w:pPr>
        <w:spacing w:after="0"/>
        <w:jc w:val="both"/>
        <w:rPr>
          <w:rFonts w:cs="Tahoma"/>
          <w:sz w:val="16"/>
          <w:szCs w:val="16"/>
        </w:rPr>
      </w:pPr>
    </w:p>
    <w:p w:rsidRDefault="007A2D31" w:rsidP="007A2D31" w:rsidR="007A2D31" w:rsidRPr="00931DD9">
      <w:pPr>
        <w:spacing w:after="0"/>
        <w:jc w:val="both"/>
        <w:rPr>
          <w:rFonts w:cs="Tahoma"/>
          <w:i/>
          <w:lang w:eastAsia="hr-HR"/>
        </w:rPr>
      </w:pPr>
      <w:r w:rsidRPr="00931DD9">
        <w:rPr>
          <w:rFonts w:cs="Tahoma"/>
          <w:i/>
          <w:lang w:eastAsia="hr-HR"/>
        </w:rPr>
        <w:t>U dosadašnjem tijeku postupka stečajni upravitelj poduzeo je slijedeće radnje:</w:t>
      </w:r>
    </w:p>
    <w:p w:rsidRDefault="007A2D31" w:rsidP="00E157BD" w:rsidR="007A2D31" w:rsidRPr="00EC1B3D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7A2D31" w:rsidP="007A2D31" w:rsidR="007A2D31" w:rsidRPr="00F27FBC">
      <w:pPr>
        <w:numPr>
          <w:ilvl w:val="1"/>
          <w:numId w:val="2"/>
        </w:numPr>
        <w:tabs>
          <w:tab w:pos="1440" w:val="clear"/>
          <w:tab w:pos="180" w:val="num"/>
        </w:tabs>
        <w:spacing w:after="0"/>
        <w:ind w:hanging="144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izvršio primopredaju dužnosti između bivšeg zakonskog zastupnika dužnika i stečajnog upravitelja</w:t>
      </w:r>
    </w:p>
    <w:p w:rsidRDefault="007A2D31" w:rsidP="007A2D31" w:rsidR="007A2D31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popisao imovinu stečajnog dužnika i sačinio inventurni popis nepokretne i pokretne imovine</w:t>
      </w:r>
    </w:p>
    <w:p w:rsidRDefault="00501CB6" w:rsidP="00501CB6" w:rsidR="00501CB6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</w:rPr>
      </w:pPr>
      <w:r w:rsidRPr="00501CB6">
        <w:rPr>
          <w:rFonts w:cs="Tahoma"/>
        </w:rPr>
        <w:t>izvršio promjenu podataka u Državnom zavodu za statistiku</w:t>
      </w:r>
    </w:p>
    <w:p w:rsidRDefault="00E22288" w:rsidP="00E22288" w:rsidR="00E22288" w:rsidRPr="00E22288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zatvorio star</w:t>
      </w:r>
      <w:r w:rsidR="00785206">
        <w:rPr>
          <w:rFonts w:cs="Tahoma"/>
          <w:lang w:eastAsia="hr-HR"/>
        </w:rPr>
        <w:t xml:space="preserve">i </w:t>
      </w:r>
      <w:r>
        <w:rPr>
          <w:rFonts w:cs="Tahoma"/>
          <w:lang w:eastAsia="hr-HR"/>
        </w:rPr>
        <w:t xml:space="preserve"> žiro račun</w:t>
      </w:r>
      <w:r w:rsidR="00785206">
        <w:rPr>
          <w:rFonts w:cs="Tahoma"/>
          <w:lang w:eastAsia="hr-HR"/>
        </w:rPr>
        <w:t xml:space="preserve"> </w:t>
      </w:r>
      <w:r w:rsidR="007A2D31">
        <w:rPr>
          <w:rFonts w:cs="Tahoma"/>
          <w:lang w:eastAsia="hr-HR"/>
        </w:rPr>
        <w:t xml:space="preserve">broj </w:t>
      </w:r>
      <w:r w:rsidR="00785206" w:rsidRPr="009E6648">
        <w:rPr>
          <w:rFonts w:cs="Arial"/>
        </w:rPr>
        <w:t>HR9824840081104217000</w:t>
      </w:r>
      <w:r w:rsidR="00785206">
        <w:rPr>
          <w:rFonts w:cs="Arial"/>
        </w:rPr>
        <w:t xml:space="preserve"> </w:t>
      </w:r>
      <w:r w:rsidRPr="00E22288">
        <w:rPr>
          <w:rFonts w:cs="Tahoma"/>
          <w:b/>
        </w:rPr>
        <w:t xml:space="preserve"> </w:t>
      </w:r>
      <w:r w:rsidR="007A2D31" w:rsidRPr="00E22288">
        <w:rPr>
          <w:rFonts w:cs="Tahoma"/>
          <w:lang w:eastAsia="hr-HR"/>
        </w:rPr>
        <w:t xml:space="preserve">otvoren kod </w:t>
      </w:r>
      <w:r w:rsidR="00785206" w:rsidRPr="00AB6D83">
        <w:rPr>
          <w:rFonts w:cs="Arial"/>
        </w:rPr>
        <w:t>Raiffeisenbank A</w:t>
      </w:r>
      <w:r w:rsidR="00785206">
        <w:rPr>
          <w:rFonts w:cs="Arial"/>
        </w:rPr>
        <w:t>ustria</w:t>
      </w:r>
      <w:r w:rsidR="00785206" w:rsidRPr="00AB6D83">
        <w:rPr>
          <w:rFonts w:cs="Arial"/>
        </w:rPr>
        <w:t xml:space="preserve"> d.d. Zagreb </w:t>
      </w:r>
    </w:p>
    <w:p w:rsidRDefault="007A2D31" w:rsidP="007A2D31" w:rsidR="007A2D31" w:rsidRPr="00F27FBC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otvorio žiro račun </w:t>
      </w:r>
      <w:r>
        <w:rPr>
          <w:rFonts w:cs="Tahoma"/>
          <w:lang w:eastAsia="hr-HR"/>
        </w:rPr>
        <w:t xml:space="preserve">u korist stečajnog dužnika </w:t>
      </w:r>
      <w:r w:rsidRPr="00F27FBC">
        <w:rPr>
          <w:rFonts w:cs="Tahoma"/>
          <w:lang w:eastAsia="hr-HR"/>
        </w:rPr>
        <w:t xml:space="preserve">kod </w:t>
      </w:r>
      <w:r w:rsidR="00E22288">
        <w:rPr>
          <w:rFonts w:cs="Tahoma"/>
          <w:lang w:eastAsia="hr-HR"/>
        </w:rPr>
        <w:t xml:space="preserve">Erste&amp;Steiermarkische Bank </w:t>
      </w:r>
      <w:r>
        <w:rPr>
          <w:rFonts w:cs="Tahoma"/>
          <w:lang w:eastAsia="hr-HR"/>
        </w:rPr>
        <w:t>d.d. broj</w:t>
      </w:r>
      <w:r w:rsidRPr="00F27FBC">
        <w:rPr>
          <w:rFonts w:cs="Tahoma"/>
          <w:lang w:eastAsia="hr-HR"/>
        </w:rPr>
        <w:t xml:space="preserve">: </w:t>
      </w:r>
      <w:r w:rsidRPr="00F27FBC">
        <w:rPr>
          <w:rFonts w:cs="Tahoma"/>
          <w:b/>
          <w:bCs/>
          <w:lang w:eastAsia="hr-HR"/>
        </w:rPr>
        <w:t>HR</w:t>
      </w:r>
      <w:r w:rsidR="00785206">
        <w:rPr>
          <w:rFonts w:cs="Tahoma"/>
          <w:b/>
          <w:bCs/>
          <w:lang w:eastAsia="hr-HR"/>
        </w:rPr>
        <w:t>2924020061100830487</w:t>
      </w:r>
    </w:p>
    <w:p w:rsidRDefault="007A2D31" w:rsidP="007A2D31" w:rsidR="007A2D31" w:rsidRPr="00F27FBC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lastRenderedPageBreak/>
        <w:t>izradio žig stečajnog dužnika</w:t>
      </w:r>
    </w:p>
    <w:p w:rsidRDefault="00931DD9" w:rsidP="00931DD9" w:rsidR="00931DD9">
      <w:pPr>
        <w:numPr>
          <w:ilvl w:val="0"/>
          <w:numId w:val="1"/>
        </w:numPr>
        <w:tabs>
          <w:tab w:pos="1800" w:val="clear"/>
          <w:tab w:pos="180" w:val="num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ispitao tražbine vjerovnika viših isplatnih redova, te razlučnih vjerovnika i sastavio tablice za ispitno ročište </w:t>
      </w:r>
    </w:p>
    <w:p w:rsidRDefault="007A2D31" w:rsidP="007A2D31" w:rsidR="007A2D31">
      <w:pPr>
        <w:numPr>
          <w:ilvl w:val="0"/>
          <w:numId w:val="1"/>
        </w:numPr>
        <w:tabs>
          <w:tab w:pos="1800" w:val="clear"/>
          <w:tab w:pos="180" w:val="left"/>
        </w:tabs>
        <w:spacing w:after="0"/>
        <w:ind w:hanging="180" w:left="18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sačinio izvješće o gospodarskom položaju stečajnog dužnika, te o stanju stečajne mase i   prijedlozima za daljnji tijek postupka</w:t>
      </w:r>
    </w:p>
    <w:p w:rsidRDefault="00FE5FBE" w:rsidP="00FE5FBE" w:rsidR="00FE5FBE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FE5FBE" w:rsidP="00FE5FBE" w:rsidR="00FE5FBE" w:rsidRPr="00663EF8">
      <w:pPr>
        <w:tabs>
          <w:tab w:pos="180" w:val="left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7A2D31" w:rsidR="007A2D31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7A2D31" w:rsidP="00E157BD" w:rsidR="007A2D31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9A04D8" w:rsidP="009A04D8" w:rsidR="009A04D8" w:rsidRPr="00B60B95">
      <w:pPr>
        <w:spacing w:after="0"/>
        <w:jc w:val="both"/>
        <w:rPr>
          <w:bCs/>
          <w:sz w:val="16"/>
          <w:szCs w:val="16"/>
        </w:rPr>
      </w:pPr>
    </w:p>
    <w:p w:rsidRDefault="000C7C7F" w:rsidP="009A04D8" w:rsidR="009A04D8">
      <w:pPr>
        <w:numPr>
          <w:ilvl w:val="0"/>
          <w:numId w:val="6"/>
        </w:numPr>
        <w:spacing w:after="0"/>
        <w:jc w:val="both"/>
        <w:rPr>
          <w:sz w:val="24"/>
          <w:szCs w:val="24"/>
        </w:rPr>
      </w:pPr>
      <w:r w:rsidRPr="002A39F1">
        <w:rPr>
          <w:b/>
          <w:bCs/>
          <w:sz w:val="24"/>
          <w:szCs w:val="24"/>
        </w:rPr>
        <w:t xml:space="preserve">Građevinski objekti </w:t>
      </w:r>
      <w:r w:rsidR="00A87C14" w:rsidRPr="002A39F1">
        <w:rPr>
          <w:b/>
          <w:bCs/>
          <w:sz w:val="24"/>
          <w:szCs w:val="24"/>
        </w:rPr>
        <w:t>–</w:t>
      </w:r>
      <w:r w:rsidRPr="002A39F1">
        <w:rPr>
          <w:b/>
          <w:bCs/>
          <w:sz w:val="24"/>
          <w:szCs w:val="24"/>
        </w:rPr>
        <w:t xml:space="preserve"> </w:t>
      </w:r>
      <w:r w:rsidR="00A87C14" w:rsidRPr="002A39F1">
        <w:rPr>
          <w:b/>
          <w:bCs/>
          <w:sz w:val="24"/>
          <w:szCs w:val="24"/>
        </w:rPr>
        <w:t>nekretnine u naravi tri</w:t>
      </w:r>
      <w:r w:rsidRPr="002A39F1">
        <w:rPr>
          <w:b/>
          <w:bCs/>
          <w:sz w:val="24"/>
          <w:szCs w:val="24"/>
        </w:rPr>
        <w:t xml:space="preserve"> z</w:t>
      </w:r>
      <w:r w:rsidR="009A04D8" w:rsidRPr="002A39F1">
        <w:rPr>
          <w:b/>
          <w:bCs/>
          <w:sz w:val="24"/>
          <w:szCs w:val="24"/>
        </w:rPr>
        <w:t>grade i dvorište u Zagrebu, Oporovečka</w:t>
      </w:r>
      <w:r w:rsidR="009A04D8">
        <w:rPr>
          <w:sz w:val="24"/>
          <w:szCs w:val="24"/>
        </w:rPr>
        <w:t xml:space="preserve">, broj uloška </w:t>
      </w:r>
      <w:r w:rsidR="009A04D8" w:rsidRPr="002A39F1">
        <w:rPr>
          <w:bCs/>
          <w:sz w:val="24"/>
          <w:szCs w:val="24"/>
        </w:rPr>
        <w:t>13028</w:t>
      </w:r>
      <w:r w:rsidR="009A04D8">
        <w:rPr>
          <w:sz w:val="24"/>
          <w:szCs w:val="24"/>
        </w:rPr>
        <w:t xml:space="preserve">, k.č.br. </w:t>
      </w:r>
      <w:r w:rsidR="009A04D8" w:rsidRPr="002A39F1">
        <w:rPr>
          <w:bCs/>
          <w:sz w:val="24"/>
          <w:szCs w:val="24"/>
        </w:rPr>
        <w:t>2986/3045</w:t>
      </w:r>
      <w:r w:rsidR="009A04D8">
        <w:rPr>
          <w:sz w:val="24"/>
          <w:szCs w:val="24"/>
        </w:rPr>
        <w:t xml:space="preserve">, k.o. </w:t>
      </w:r>
      <w:r w:rsidR="009A04D8" w:rsidRPr="002A39F1">
        <w:rPr>
          <w:bCs/>
          <w:sz w:val="24"/>
          <w:szCs w:val="24"/>
        </w:rPr>
        <w:t>335312, Granešina</w:t>
      </w:r>
      <w:r w:rsidR="009A04D8">
        <w:rPr>
          <w:sz w:val="24"/>
          <w:szCs w:val="24"/>
        </w:rPr>
        <w:t xml:space="preserve"> – površine </w:t>
      </w:r>
      <w:r w:rsidR="009A04D8" w:rsidRPr="002A39F1">
        <w:rPr>
          <w:bCs/>
          <w:sz w:val="24"/>
          <w:szCs w:val="24"/>
        </w:rPr>
        <w:t>5500</w:t>
      </w:r>
      <w:r w:rsidR="009A04D8">
        <w:rPr>
          <w:sz w:val="24"/>
          <w:szCs w:val="24"/>
        </w:rPr>
        <w:t>.</w:t>
      </w:r>
    </w:p>
    <w:p w:rsidRDefault="009A04D8" w:rsidP="009A04D8" w:rsidR="009A04D8" w:rsidRPr="00B0416E">
      <w:pPr>
        <w:spacing w:after="0"/>
        <w:ind w:left="360"/>
        <w:jc w:val="both"/>
        <w:rPr>
          <w:sz w:val="16"/>
          <w:szCs w:val="16"/>
        </w:rPr>
      </w:pPr>
    </w:p>
    <w:p w:rsidRDefault="009A04D8" w:rsidP="009A04D8" w:rsidR="009A04D8">
      <w:pPr>
        <w:spacing w:lineRule="auto" w:line="276"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slijedeći tereti:</w:t>
      </w:r>
    </w:p>
    <w:p w:rsidRDefault="009A04D8" w:rsidP="009A04D8" w:rsidR="009A04D8" w:rsidRPr="003072B8">
      <w:pPr>
        <w:spacing w:lineRule="auto" w:line="276" w:after="0"/>
        <w:ind w:firstLine="720"/>
        <w:jc w:val="both"/>
        <w:rPr>
          <w:sz w:val="16"/>
          <w:szCs w:val="16"/>
        </w:rPr>
      </w:pPr>
    </w:p>
    <w:p w:rsidRDefault="009A04D8" w:rsidP="009A04D8" w:rsidR="009A04D8">
      <w:pPr>
        <w:spacing w:lineRule="auto" w:line="276" w:after="0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C Teretovnica</w:t>
      </w:r>
    </w:p>
    <w:p w:rsidRDefault="009A04D8" w:rsidP="009A04D8" w:rsidR="009A04D8" w:rsidRPr="002A39F1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/>
          <w:bCs/>
          <w:i/>
          <w:sz w:val="24"/>
          <w:szCs w:val="24"/>
        </w:rPr>
      </w:pPr>
      <w:r w:rsidRPr="002A39F1">
        <w:rPr>
          <w:bCs/>
          <w:i/>
          <w:sz w:val="24"/>
          <w:szCs w:val="24"/>
        </w:rPr>
        <w:t>HRVATSKA  POŠTANSKA  BANKA d.d., OIB: 87939104217, JURIŠIĆEVA BR. 4</w:t>
      </w:r>
      <w:r w:rsidRPr="002A39F1">
        <w:rPr>
          <w:b/>
          <w:bCs/>
          <w:i/>
          <w:sz w:val="24"/>
          <w:szCs w:val="24"/>
        </w:rPr>
        <w:t>,</w:t>
      </w:r>
      <w:r w:rsidRPr="002A39F1">
        <w:rPr>
          <w:bCs/>
          <w:i/>
          <w:sz w:val="24"/>
          <w:szCs w:val="24"/>
        </w:rPr>
        <w:t xml:space="preserve"> ZAGREB</w:t>
      </w:r>
    </w:p>
    <w:p w:rsidRDefault="009A04D8" w:rsidP="009A04D8" w:rsidR="009A04D8" w:rsidRPr="009A04D8">
      <w:pPr>
        <w:tabs>
          <w:tab w:pos="748" w:val="left"/>
        </w:tabs>
        <w:spacing w:after="0"/>
        <w:ind w:left="360"/>
      </w:pPr>
      <w:r w:rsidRPr="009A04D8">
        <w:t>1.1.</w:t>
      </w:r>
      <w:r w:rsidRPr="009A04D8">
        <w:tab/>
        <w:t xml:space="preserve">Zaprimljeno </w:t>
      </w:r>
      <w:smartTag w:element="date" w:uri="urn:schemas-microsoft-com:office:smarttags">
        <w:smartTagPr>
          <w:attr w:val="trans" w:name="ls"/>
          <w:attr w:val="10" w:name="Month"/>
          <w:attr w:val="03" w:name="Day"/>
          <w:attr w:val="2006" w:name="Year"/>
        </w:smartTagPr>
        <w:r w:rsidRPr="009A04D8">
          <w:t>03.10.2006.</w:t>
        </w:r>
      </w:smartTag>
      <w:r w:rsidRPr="009A04D8">
        <w:t xml:space="preserve"> broj Z-63419/06 </w:t>
      </w:r>
      <w:r w:rsidRPr="009A04D8">
        <w:rPr>
          <w:b/>
          <w:bCs/>
        </w:rPr>
        <w:t xml:space="preserve">za iznos od </w:t>
      </w:r>
      <w:r w:rsidRPr="009A04D8">
        <w:rPr>
          <w:b/>
        </w:rPr>
        <w:t>2.100.000,00 KN</w:t>
      </w:r>
    </w:p>
    <w:p w:rsidRDefault="009A04D8" w:rsidP="009A04D8" w:rsidR="009A04D8" w:rsidRPr="009A04D8">
      <w:pPr>
        <w:spacing w:after="0"/>
        <w:ind w:left="720"/>
        <w:jc w:val="both"/>
      </w:pPr>
      <w:r w:rsidRPr="009A04D8">
        <w:t>Na temelju sporazuma broj 361/06 o zasnivanju založnog prava (hipoteke) na nekretnini</w:t>
      </w:r>
      <w:r>
        <w:t xml:space="preserve"> </w:t>
      </w:r>
      <w:r w:rsidRPr="009A04D8"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8" w:name="Day"/>
          <w:attr w:val="2006" w:name="Year"/>
        </w:smartTagPr>
        <w:r w:rsidRPr="009A04D8">
          <w:t>28. rujna 2006</w:t>
        </w:r>
      </w:smartTag>
      <w:r w:rsidRPr="009A04D8">
        <w:t>. godine solemiziranog po javnom bilježniku Dolinar Nenadu iz</w:t>
      </w:r>
      <w:r>
        <w:t xml:space="preserve"> </w:t>
      </w:r>
      <w:r w:rsidRPr="009A04D8">
        <w:t xml:space="preserve">Zagreba, Varšavska 4/II pod brojem OU-326/06-1 dana </w:t>
      </w:r>
      <w:smartTag w:element="date" w:uri="urn:schemas-microsoft-com:office:smarttags">
        <w:smartTagPr>
          <w:attr w:val="trans" w:name="ls"/>
          <w:attr w:val="10" w:name="Month"/>
          <w:attr w:val="02" w:name="Day"/>
          <w:attr w:val="2006" w:name="Year"/>
        </w:smartTagPr>
        <w:r w:rsidRPr="009A04D8">
          <w:t>02. listopada 2006</w:t>
        </w:r>
      </w:smartTag>
      <w:r w:rsidRPr="009A04D8">
        <w:t>. godine</w:t>
      </w:r>
      <w:r>
        <w:t xml:space="preserve"> </w:t>
      </w:r>
      <w:r w:rsidRPr="009A04D8">
        <w:t>uknjižuje se založno pravo u iznosu od 2.100.000,00 kn sa rokom važnosti garancije do</w:t>
      </w:r>
      <w:r>
        <w:t xml:space="preserve"> </w:t>
      </w:r>
      <w:smartTag w:element="date" w:uri="urn:schemas-microsoft-com:office:smarttags">
        <w:smartTagPr>
          <w:attr w:val="trans" w:name="ls"/>
          <w:attr w:val="3" w:name="Month"/>
          <w:attr w:val="31" w:name="Day"/>
          <w:attr w:val="2007" w:name="Year"/>
        </w:smartTagPr>
        <w:r w:rsidRPr="009A04D8">
          <w:t>31. ožujka 2007</w:t>
        </w:r>
      </w:smartTag>
      <w:r w:rsidRPr="009A04D8">
        <w:t>. godine, uvećana za naknadu za izdavanje garancije od 0,7% od iznosa</w:t>
      </w:r>
      <w:r>
        <w:t xml:space="preserve"> </w:t>
      </w:r>
      <w:r w:rsidRPr="009A04D8">
        <w:t>garancije, minimalno 500,00 kn tromjesečno unaprijed, kao i za eventualne zatezne</w:t>
      </w:r>
      <w:r>
        <w:t xml:space="preserve"> </w:t>
      </w:r>
      <w:r w:rsidRPr="009A04D8">
        <w:t>kamate i pripadajuće troškove utvrđene u ugovoru, sa klauzulom ovrhe.</w:t>
      </w:r>
    </w:p>
    <w:p w:rsidRDefault="009A04D8" w:rsidP="009A04D8" w:rsidR="009A04D8">
      <w:pPr>
        <w:spacing w:after="0"/>
        <w:ind w:left="360"/>
        <w:jc w:val="both"/>
        <w:rPr>
          <w:sz w:val="16"/>
          <w:szCs w:val="16"/>
        </w:rPr>
      </w:pPr>
    </w:p>
    <w:p w:rsidRDefault="009A04D8" w:rsidP="009A04D8" w:rsidR="009A04D8" w:rsidRPr="002A39F1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/>
          <w:bCs/>
          <w:i/>
          <w:sz w:val="24"/>
          <w:szCs w:val="24"/>
        </w:rPr>
      </w:pPr>
      <w:r w:rsidRPr="002A39F1">
        <w:rPr>
          <w:bCs/>
          <w:i/>
          <w:sz w:val="24"/>
          <w:szCs w:val="24"/>
        </w:rPr>
        <w:t>HRVATSKA  POŠTANSKA  BANKA d.d., OIB: 87939104217, JURIŠIĆEVA BR. 4</w:t>
      </w:r>
      <w:r w:rsidRPr="002A39F1">
        <w:rPr>
          <w:b/>
          <w:bCs/>
          <w:i/>
          <w:sz w:val="24"/>
          <w:szCs w:val="24"/>
        </w:rPr>
        <w:t>,</w:t>
      </w:r>
      <w:r w:rsidRPr="002A39F1">
        <w:rPr>
          <w:bCs/>
          <w:i/>
          <w:sz w:val="24"/>
          <w:szCs w:val="24"/>
        </w:rPr>
        <w:t xml:space="preserve"> ZAGREB</w:t>
      </w:r>
    </w:p>
    <w:p w:rsidRDefault="009A04D8" w:rsidP="009A04D8" w:rsidR="009A04D8">
      <w:pPr>
        <w:spacing w:after="0"/>
        <w:ind w:left="360"/>
        <w:jc w:val="both"/>
        <w:rPr>
          <w:b/>
        </w:rPr>
      </w:pPr>
      <w:r>
        <w:t xml:space="preserve">2.1. </w:t>
      </w:r>
      <w:r w:rsidRPr="002A39F1">
        <w:t xml:space="preserve">Zaprimljeno </w:t>
      </w:r>
      <w:smartTag w:element="date" w:uri="urn:schemas-microsoft-com:office:smarttags">
        <w:smartTagPr>
          <w:attr w:val="2006" w:name="Year"/>
          <w:attr w:val="14" w:name="Day"/>
          <w:attr w:val="12" w:name="Month"/>
          <w:attr w:val="trans" w:name="ls"/>
        </w:smartTagPr>
        <w:r w:rsidRPr="002A39F1">
          <w:t>14.12.2006.</w:t>
        </w:r>
      </w:smartTag>
      <w:r w:rsidRPr="002A39F1">
        <w:t xml:space="preserve"> broj Z-82092/06 </w:t>
      </w:r>
      <w:r>
        <w:rPr>
          <w:b/>
          <w:bCs/>
        </w:rPr>
        <w:t xml:space="preserve">za iznos od </w:t>
      </w:r>
      <w:r w:rsidRPr="002A39F1">
        <w:rPr>
          <w:b/>
        </w:rPr>
        <w:t xml:space="preserve">410.000,00 </w:t>
      </w:r>
      <w:r w:rsidR="00E0546B">
        <w:rPr>
          <w:b/>
        </w:rPr>
        <w:t>€</w:t>
      </w:r>
    </w:p>
    <w:p w:rsidRDefault="00D20208" w:rsidP="00D20208" w:rsidR="00D20208" w:rsidRPr="00D20208">
      <w:pPr>
        <w:autoSpaceDE w:val="false"/>
        <w:autoSpaceDN w:val="false"/>
        <w:adjustRightInd w:val="false"/>
        <w:spacing w:after="0"/>
        <w:ind w:left="720"/>
        <w:jc w:val="both"/>
        <w:rPr>
          <w:b/>
        </w:rPr>
      </w:pPr>
      <w:r w:rsidRPr="00D20208">
        <w:rPr>
          <w:rFonts w:cs="TimesNewRomanPSMT" w:eastAsia="Times New Roman"/>
        </w:rPr>
        <w:t xml:space="preserve">Temeljem Sporazuma broj 419/06 o zasnivanju založnog prava (hipoteke) na nekretnini od </w:t>
      </w:r>
      <w:smartTag w:element="date" w:uri="urn:schemas-microsoft-com:office:smarttags">
        <w:smartTagPr>
          <w:attr w:val="trans" w:name="ls"/>
          <w:attr w:val="12" w:name="Month"/>
          <w:attr w:val="11" w:name="Day"/>
          <w:attr w:val="2006" w:name="Year"/>
        </w:smartTagPr>
        <w:r w:rsidRPr="00D20208">
          <w:rPr>
            <w:rFonts w:cs="TimesNewRomanPSMT" w:eastAsia="Times New Roman"/>
          </w:rPr>
          <w:t>11.12.2006.</w:t>
        </w:r>
      </w:smartTag>
      <w:r w:rsidRPr="00D20208">
        <w:rPr>
          <w:rFonts w:cs="TimesNewRomanPSMT" w:eastAsia="Times New Roman"/>
        </w:rPr>
        <w:t xml:space="preserve"> godine uknjižuje se založno pravo radi osiguranja tražbine u iznosu od 410.000,00 EUR u kunskoj protuvrijednosti po srednjem tečaju HNB za EUR važećem na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 xml:space="preserve">dan korištenja kredita,sa sa rokom i načinom korištenja do </w:t>
      </w:r>
      <w:smartTag w:element="date" w:uri="urn:schemas-microsoft-com:office:smarttags">
        <w:smartTagPr>
          <w:attr w:val="trans" w:name="ls"/>
          <w:attr w:val="01" w:name="Month"/>
          <w:attr w:val="01" w:name="Day"/>
          <w:attr w:val="2007" w:name="Year"/>
        </w:smartTagPr>
        <w:r w:rsidRPr="00D20208">
          <w:rPr>
            <w:rFonts w:cs="TimesNewRomanPSMT" w:eastAsia="Times New Roman"/>
          </w:rPr>
          <w:t>01.01.2007.</w:t>
        </w:r>
      </w:smartTag>
      <w:r w:rsidRPr="00D20208">
        <w:rPr>
          <w:rFonts w:cs="TimesNewRomanPSMT" w:eastAsia="Times New Roman"/>
        </w:rPr>
        <w:t xml:space="preserve"> godine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sukcesivno, sa rokom i načinom vraćanja u 36 jednaka mjesečna anuiteta koji dospijevaju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 xml:space="preserve">svakog 1-og u mjesecu, od kojih prvi dospijeva na naplatu </w:t>
      </w:r>
      <w:smartTag w:element="date" w:uri="urn:schemas-microsoft-com:office:smarttags">
        <w:smartTagPr>
          <w:attr w:val="trans" w:name="ls"/>
          <w:attr w:val="2" w:name="Month"/>
          <w:attr w:val="01" w:name="Day"/>
          <w:attr w:val="2007" w:name="Year"/>
        </w:smartTagPr>
        <w:r w:rsidRPr="00D20208">
          <w:rPr>
            <w:rFonts w:cs="TimesNewRomanPSMT" w:eastAsia="Times New Roman"/>
          </w:rPr>
          <w:t>01.02.2007.</w:t>
        </w:r>
      </w:smartTag>
      <w:r w:rsidRPr="00D20208">
        <w:rPr>
          <w:rFonts w:cs="TimesNewRomanPSMT" w:eastAsia="Times New Roman"/>
        </w:rPr>
        <w:t xml:space="preserve"> godine a zadnji</w:t>
      </w:r>
      <w:r>
        <w:rPr>
          <w:rFonts w:cs="TimesNewRomanPSMT" w:eastAsia="Times New Roman"/>
        </w:rPr>
        <w:t xml:space="preserve"> </w:t>
      </w:r>
      <w:smartTag w:element="date" w:uri="urn:schemas-microsoft-com:office:smarttags">
        <w:smartTagPr>
          <w:attr w:val="trans" w:name="ls"/>
          <w:attr w:val="01" w:name="Month"/>
          <w:attr w:val="01" w:name="Day"/>
          <w:attr w:val="2010" w:name="Year"/>
        </w:smartTagPr>
        <w:r w:rsidRPr="00D20208">
          <w:rPr>
            <w:rFonts w:cs="TimesNewRomanPSMT" w:eastAsia="Times New Roman"/>
          </w:rPr>
          <w:t>01.01.2010.</w:t>
        </w:r>
      </w:smartTag>
      <w:r w:rsidRPr="00D20208">
        <w:rPr>
          <w:rFonts w:cs="TimesNewRomanPSMT" w:eastAsia="Times New Roman"/>
        </w:rPr>
        <w:t xml:space="preserve"> godine, uvećana za redovnu kamatu na tražbinu po stopi od 8,00% godišnje,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koja je promjenjiva, obračunava se mjesečno, sadržana je unutar anuiteta i dospijeva na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naplatu zajedno sa dijelom glavnice, interkalarnu kamatu u visini redovne kamatne stope,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promjenjiva, obračunava se i naplaćuje mjesečno na iskorišteni iznos kredita u razdoblju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od dana korištenja kredita do dana stavljanja kredita u otplatu, i eventualne zatezne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kamate, koje su promjenjive, sve plativo u kunama uz primjenu srednjeg tečaja HNB-a za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EUR važećem na dan plaćnja, kao i za eventualne pripadajuće troškove utvrđene u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ugovoru o dugoročnom kreditu broj 224/2006-PZ, sa klauzulom ovrhe, te prema ostalim</w:t>
      </w:r>
      <w:r>
        <w:rPr>
          <w:rFonts w:cs="TimesNewRomanPSMT" w:eastAsia="Times New Roman"/>
        </w:rPr>
        <w:t xml:space="preserve"> </w:t>
      </w:r>
      <w:r w:rsidRPr="00D20208">
        <w:rPr>
          <w:rFonts w:cs="TimesNewRomanPSMT" w:eastAsia="Times New Roman"/>
        </w:rPr>
        <w:t>uvjetima iz sporazuma</w:t>
      </w:r>
      <w:r>
        <w:rPr>
          <w:rFonts w:cs="TimesNewRomanPSMT" w:eastAsia="Times New Roman"/>
        </w:rPr>
        <w:t>.</w:t>
      </w:r>
    </w:p>
    <w:p w:rsidRDefault="00D20208" w:rsidP="009A04D8" w:rsidR="00D20208" w:rsidRPr="00D71428">
      <w:pPr>
        <w:spacing w:after="0"/>
        <w:ind w:left="360"/>
        <w:jc w:val="both"/>
        <w:rPr>
          <w:sz w:val="16"/>
          <w:szCs w:val="16"/>
        </w:rPr>
      </w:pPr>
    </w:p>
    <w:p w:rsidRDefault="00D20208" w:rsidP="00D20208" w:rsidR="00D20208" w:rsidRPr="00874815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/>
          <w:bCs/>
          <w:i/>
          <w:sz w:val="24"/>
          <w:szCs w:val="24"/>
        </w:rPr>
      </w:pPr>
      <w:r w:rsidRPr="00874815">
        <w:rPr>
          <w:bCs/>
          <w:i/>
          <w:sz w:val="24"/>
          <w:szCs w:val="24"/>
        </w:rPr>
        <w:t>HRVATSKA  POŠTANSKA  BANKA d.d., OIB: 87939104217, JURIŠIĆEVA BR. 4</w:t>
      </w:r>
      <w:r w:rsidRPr="00874815">
        <w:rPr>
          <w:b/>
          <w:bCs/>
          <w:i/>
          <w:sz w:val="24"/>
          <w:szCs w:val="24"/>
        </w:rPr>
        <w:t>,</w:t>
      </w:r>
      <w:r w:rsidRPr="00874815">
        <w:rPr>
          <w:bCs/>
          <w:i/>
          <w:sz w:val="24"/>
          <w:szCs w:val="24"/>
        </w:rPr>
        <w:t xml:space="preserve"> ZAGREB</w:t>
      </w:r>
    </w:p>
    <w:p w:rsidRDefault="00D20208" w:rsidP="009A04D8" w:rsidR="009A04D8" w:rsidRPr="00D20208">
      <w:pPr>
        <w:spacing w:after="0"/>
        <w:ind w:left="360"/>
        <w:jc w:val="both"/>
        <w:rPr>
          <w:b/>
        </w:rPr>
      </w:pPr>
      <w:r w:rsidRPr="00D20208">
        <w:t>4.1.</w:t>
      </w:r>
      <w:r w:rsidR="009A04D8" w:rsidRPr="00D20208">
        <w:t xml:space="preserve"> </w:t>
      </w:r>
      <w:r w:rsidRPr="00D20208">
        <w:t xml:space="preserve">Zaprimljeno </w:t>
      </w:r>
      <w:smartTag w:element="date" w:uri="urn:schemas-microsoft-com:office:smarttags">
        <w:smartTagPr>
          <w:attr w:val="trans" w:name="ls"/>
          <w:attr w:val="05" w:name="Month"/>
          <w:attr w:val="20" w:name="Day"/>
          <w:attr w:val="2009" w:name="Year"/>
        </w:smartTagPr>
        <w:r w:rsidRPr="00D20208">
          <w:t>20.05.2009.</w:t>
        </w:r>
      </w:smartTag>
      <w:r w:rsidRPr="00D20208">
        <w:t xml:space="preserve"> broj Z-27394/09 </w:t>
      </w:r>
      <w:r w:rsidRPr="00D20208">
        <w:rPr>
          <w:b/>
        </w:rPr>
        <w:t>za iznos od 2.500.000,00 KN</w:t>
      </w:r>
    </w:p>
    <w:p w:rsidRDefault="00D20208" w:rsidP="00D20208" w:rsidR="009A04D8" w:rsidRPr="00D20208">
      <w:pPr>
        <w:spacing w:after="0"/>
        <w:ind w:left="720"/>
        <w:jc w:val="both"/>
      </w:pPr>
      <w:r w:rsidRPr="00D20208">
        <w:t xml:space="preserve">Na temelju Sporazuma br. 72/09 o zasnivanju založnog prava (hipoteke) na nekretnini od </w:t>
      </w:r>
      <w:smartTag w:element="date" w:uri="urn:schemas-microsoft-com:office:smarttags">
        <w:smartTagPr>
          <w:attr w:val="trans" w:name="ls"/>
          <w:attr w:val="4" w:name="Month"/>
          <w:attr w:val="27" w:name="Day"/>
          <w:attr w:val="2009" w:name="Year"/>
        </w:smartTagPr>
        <w:r w:rsidRPr="00D20208">
          <w:t xml:space="preserve">27. travnja </w:t>
        </w:r>
        <w:smartTag w:element="metricconverter" w:uri="urn:schemas-microsoft-com:office:smarttags">
          <w:smartTagPr>
            <w:attr w:val="2009. g" w:name="ProductID"/>
          </w:smartTagPr>
          <w:r w:rsidRPr="00D20208">
            <w:t>2009</w:t>
          </w:r>
        </w:smartTag>
      </w:smartTag>
      <w:r w:rsidRPr="00D20208">
        <w:t xml:space="preserve">. g. javnobilježnički solemniziranog pod brojem OV-3368/09-1 dana </w:t>
      </w:r>
      <w:smartTag w:element="date" w:uri="urn:schemas-microsoft-com:office:smarttags">
        <w:smartTagPr>
          <w:attr w:val="trans" w:name="ls"/>
          <w:attr w:val="4" w:name="Month"/>
          <w:attr w:val="29" w:name="Day"/>
          <w:attr w:val="2009" w:name="Year"/>
        </w:smartTagPr>
        <w:r w:rsidRPr="00D20208">
          <w:t xml:space="preserve">29. travnja </w:t>
        </w:r>
        <w:smartTag w:element="metricconverter" w:uri="urn:schemas-microsoft-com:office:smarttags">
          <w:smartTagPr>
            <w:attr w:val="2009. g" w:name="ProductID"/>
          </w:smartTagPr>
          <w:r w:rsidRPr="00D20208">
            <w:t>2009</w:t>
          </w:r>
        </w:smartTag>
      </w:smartTag>
      <w:r w:rsidRPr="00D20208">
        <w:t>. g. uknjižuje se pravo zaloga radi osiguranja tražbine u iznosu od 2.500.000,00 kn (dvamilijunapetstotisuća kuna) uvećanom za redovne kamate, eventualnu povećanu redovnu kamatu, eventualne zakonske zatezne kamate koje su promjenjive, kao i troškove utvrđene u Ugovoru o kratkoročnom revolving kreditu broj 33/2009-PZ I Sporazumu, sa klauzulom ovrhe.</w:t>
      </w:r>
    </w:p>
    <w:p w:rsidRDefault="009A04D8" w:rsidP="009A04D8" w:rsidR="009A04D8">
      <w:pPr>
        <w:spacing w:after="0"/>
        <w:ind w:left="360"/>
        <w:jc w:val="both"/>
        <w:rPr>
          <w:sz w:val="16"/>
          <w:szCs w:val="16"/>
        </w:rPr>
      </w:pPr>
    </w:p>
    <w:p w:rsidRDefault="00D20208" w:rsidP="00D20208" w:rsidR="00D20208" w:rsidRPr="00874815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/>
          <w:bCs/>
          <w:i/>
          <w:sz w:val="24"/>
          <w:szCs w:val="24"/>
        </w:rPr>
      </w:pPr>
      <w:r w:rsidRPr="00874815">
        <w:rPr>
          <w:bCs/>
          <w:i/>
          <w:sz w:val="24"/>
          <w:szCs w:val="24"/>
        </w:rPr>
        <w:t>HRVATSKA  POŠTANSKA  BANKA d.d., OIB: 87939104217, JURIŠIĆEVA BR. 4</w:t>
      </w:r>
      <w:r w:rsidRPr="00874815">
        <w:rPr>
          <w:b/>
          <w:bCs/>
          <w:i/>
          <w:sz w:val="24"/>
          <w:szCs w:val="24"/>
        </w:rPr>
        <w:t>,</w:t>
      </w:r>
      <w:r w:rsidRPr="00874815">
        <w:rPr>
          <w:bCs/>
          <w:i/>
          <w:sz w:val="24"/>
          <w:szCs w:val="24"/>
        </w:rPr>
        <w:t xml:space="preserve"> ZAGREB</w:t>
      </w:r>
    </w:p>
    <w:p w:rsidRDefault="00D20208" w:rsidP="00D20208" w:rsidR="00D20208" w:rsidRPr="00D20208">
      <w:pPr>
        <w:spacing w:after="0"/>
        <w:ind w:firstLine="360"/>
        <w:jc w:val="both"/>
        <w:rPr>
          <w:b/>
        </w:rPr>
      </w:pPr>
      <w:r w:rsidRPr="00D20208">
        <w:t xml:space="preserve">5.1. Zaprimljeno </w:t>
      </w:r>
      <w:smartTag w:element="date" w:uri="urn:schemas-microsoft-com:office:smarttags">
        <w:smartTagPr>
          <w:attr w:val="trans" w:name="ls"/>
          <w:attr w:val="04" w:name="Month"/>
          <w:attr w:val="27" w:name="Day"/>
          <w:attr w:val="2010" w:name="Year"/>
        </w:smartTagPr>
        <w:r w:rsidRPr="00D20208">
          <w:t>27.04.2010.</w:t>
        </w:r>
      </w:smartTag>
      <w:r w:rsidRPr="00D20208">
        <w:t xml:space="preserve"> broj Z-21557/10 </w:t>
      </w:r>
      <w:r w:rsidRPr="00D20208">
        <w:rPr>
          <w:b/>
        </w:rPr>
        <w:t>za iznos od 2.500.000,00 KN</w:t>
      </w:r>
    </w:p>
    <w:p w:rsidRDefault="00D20208" w:rsidP="00D20208" w:rsidR="00D20208" w:rsidRPr="00D20208">
      <w:pPr>
        <w:spacing w:after="0"/>
        <w:ind w:left="720"/>
        <w:jc w:val="both"/>
        <w:rPr>
          <w:sz w:val="16"/>
          <w:szCs w:val="16"/>
        </w:rPr>
      </w:pPr>
      <w:r w:rsidRPr="00D20208">
        <w:t>Na temelju Sporazuma br. 83/10 o zasnivanju založnog prava (hipoteke) na nekretnini od</w:t>
      </w:r>
      <w:r>
        <w:t xml:space="preserve"> </w:t>
      </w:r>
      <w:smartTag w:element="date" w:uri="urn:schemas-microsoft-com:office:smarttags">
        <w:smartTagPr>
          <w:attr w:val="trans" w:name="ls"/>
          <w:attr w:val="4" w:name="Month"/>
          <w:attr w:val="19" w:name="Day"/>
          <w:attr w:val="2010" w:name="Year"/>
        </w:smartTagPr>
        <w:r w:rsidRPr="00D20208">
          <w:t>19. travnja 2010</w:t>
        </w:r>
      </w:smartTag>
      <w:r w:rsidRPr="00D20208">
        <w:t>. godine, jvnobilježnički solemniziranog pod posl.br.OV-4261 i 4262/201</w:t>
      </w:r>
      <w:r>
        <w:t xml:space="preserve"> </w:t>
      </w:r>
      <w:r w:rsidRPr="00D20208">
        <w:t xml:space="preserve">i povijesnog </w:t>
      </w:r>
      <w:r w:rsidRPr="00D20208">
        <w:lastRenderedPageBreak/>
        <w:t xml:space="preserve">Izvatka iz sudskog registra Trgovačkog suda u Zagrebu od registra od </w:t>
      </w:r>
      <w:smartTag w:element="date" w:uri="urn:schemas-microsoft-com:office:smarttags">
        <w:smartTagPr>
          <w:attr w:val="trans" w:name="ls"/>
          <w:attr w:val="4" w:name="Month"/>
          <w:attr w:val="08" w:name="Day"/>
          <w:attr w:val="2010" w:name="Year"/>
        </w:smartTagPr>
        <w:r w:rsidRPr="00D20208">
          <w:t>08.</w:t>
        </w:r>
        <w:r>
          <w:t xml:space="preserve"> </w:t>
        </w:r>
        <w:r w:rsidRPr="00D20208">
          <w:t>travnja 2010</w:t>
        </w:r>
      </w:smartTag>
      <w:r w:rsidRPr="00D20208">
        <w:t>. godine, uknjižuje se založno pravo radi osiguranja novčane tražbine u</w:t>
      </w:r>
      <w:r>
        <w:t xml:space="preserve"> </w:t>
      </w:r>
      <w:r w:rsidRPr="00D20208">
        <w:t>iznosu od 2.500.000,00 KN uvećana za redovnu kamatu, promjenjiva, uvećana za</w:t>
      </w:r>
      <w:r>
        <w:t xml:space="preserve"> </w:t>
      </w:r>
      <w:r w:rsidRPr="00D20208">
        <w:t>eventualnu uvećanu redovnu kamatu, eventualne zatezne kamate, koje su promjenjive,</w:t>
      </w:r>
      <w:r>
        <w:t xml:space="preserve"> </w:t>
      </w:r>
      <w:r w:rsidRPr="00D20208">
        <w:t>kao i za eventualne troškove utvrđene u Ugovoru o kratkoročnom revolving kreditu broj</w:t>
      </w:r>
      <w:r>
        <w:t xml:space="preserve"> </w:t>
      </w:r>
      <w:r w:rsidRPr="00D20208">
        <w:t>36/2010-PZ i Sporazumu, sa klauzulom ovrhe</w:t>
      </w:r>
      <w:r>
        <w:t>.</w:t>
      </w:r>
    </w:p>
    <w:p w:rsidRDefault="00D20208" w:rsidP="00D20208" w:rsidR="00D20208" w:rsidRPr="00D20208">
      <w:pPr>
        <w:spacing w:after="0"/>
        <w:ind w:left="360"/>
        <w:jc w:val="both"/>
        <w:rPr>
          <w:sz w:val="16"/>
          <w:szCs w:val="16"/>
        </w:rPr>
      </w:pPr>
    </w:p>
    <w:p w:rsidRDefault="00D20208" w:rsidP="00D20208" w:rsidR="00D20208" w:rsidRPr="00874815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/>
          <w:bCs/>
          <w:i/>
          <w:sz w:val="24"/>
          <w:szCs w:val="24"/>
        </w:rPr>
      </w:pPr>
      <w:r w:rsidRPr="00874815">
        <w:rPr>
          <w:bCs/>
          <w:i/>
          <w:sz w:val="24"/>
          <w:szCs w:val="24"/>
        </w:rPr>
        <w:t>HRVATSKA  POŠTANSKA  BANKA d.d., OIB: 87939104217, JURIŠIĆEVA BR. 4</w:t>
      </w:r>
      <w:r w:rsidRPr="00874815">
        <w:rPr>
          <w:b/>
          <w:bCs/>
          <w:i/>
          <w:sz w:val="24"/>
          <w:szCs w:val="24"/>
        </w:rPr>
        <w:t>,</w:t>
      </w:r>
      <w:r w:rsidRPr="00874815">
        <w:rPr>
          <w:bCs/>
          <w:i/>
          <w:sz w:val="24"/>
          <w:szCs w:val="24"/>
        </w:rPr>
        <w:t xml:space="preserve"> ZAGREB</w:t>
      </w:r>
    </w:p>
    <w:p w:rsidRDefault="00D20208" w:rsidP="00D20208" w:rsidR="00D20208" w:rsidRPr="00D71428">
      <w:pPr>
        <w:spacing w:after="0"/>
        <w:ind w:firstLine="360"/>
        <w:jc w:val="both"/>
        <w:rPr>
          <w:b/>
        </w:rPr>
      </w:pPr>
      <w:r w:rsidRPr="00D71428">
        <w:t xml:space="preserve">6.1. </w:t>
      </w:r>
      <w:r w:rsidR="00D71428" w:rsidRPr="00D71428">
        <w:t xml:space="preserve">Zaprimljeno </w:t>
      </w:r>
      <w:smartTag w:element="date" w:uri="urn:schemas-microsoft-com:office:smarttags">
        <w:smartTagPr>
          <w:attr w:val="trans" w:name="ls"/>
          <w:attr w:val="2" w:name="Month"/>
          <w:attr w:val="07" w:name="Day"/>
          <w:attr w:val="2011" w:name="Year"/>
        </w:smartTagPr>
        <w:r w:rsidR="00D71428" w:rsidRPr="00D71428">
          <w:t>07.02.2011.</w:t>
        </w:r>
      </w:smartTag>
      <w:r w:rsidR="00D71428" w:rsidRPr="00D71428">
        <w:t xml:space="preserve"> broj Z-5880/11</w:t>
      </w:r>
      <w:r w:rsidRPr="00D71428">
        <w:t xml:space="preserve"> </w:t>
      </w:r>
      <w:r w:rsidRPr="00D71428">
        <w:rPr>
          <w:b/>
        </w:rPr>
        <w:t>za iznos od 500.000,00 KN</w:t>
      </w:r>
    </w:p>
    <w:p w:rsidRDefault="00D71428" w:rsidP="00D71428" w:rsidR="00D20208" w:rsidRPr="00D71428">
      <w:pPr>
        <w:spacing w:after="0"/>
        <w:ind w:left="720"/>
        <w:jc w:val="both"/>
        <w:rPr>
          <w:sz w:val="24"/>
          <w:szCs w:val="24"/>
        </w:rPr>
      </w:pPr>
      <w:r w:rsidRPr="00D71428">
        <w:rPr>
          <w:sz w:val="24"/>
          <w:szCs w:val="24"/>
        </w:rPr>
        <w:t>Temeljem Sporazuma br.16/11 o zasnivanju založnog prava (hipoteke) na nekretnini od</w:t>
      </w:r>
      <w:r>
        <w:rPr>
          <w:sz w:val="24"/>
          <w:szCs w:val="24"/>
        </w:rPr>
        <w:t xml:space="preserve"> </w:t>
      </w:r>
      <w:smartTag w:element="date" w:uri="urn:schemas-microsoft-com:office:smarttags">
        <w:smartTagPr>
          <w:attr w:val="trans" w:name="ls"/>
          <w:attr w:val="1" w:name="Month"/>
          <w:attr w:val="24" w:name="Day"/>
          <w:attr w:val="2011" w:name="Year"/>
        </w:smartTagPr>
        <w:r w:rsidRPr="00D71428">
          <w:rPr>
            <w:sz w:val="24"/>
            <w:szCs w:val="24"/>
          </w:rPr>
          <w:t>24. siječnja 2011</w:t>
        </w:r>
      </w:smartTag>
      <w:r w:rsidRPr="00D71428">
        <w:rPr>
          <w:sz w:val="24"/>
          <w:szCs w:val="24"/>
        </w:rPr>
        <w:t xml:space="preserve">. i povijesnog izvatka iz sudskog registra od </w:t>
      </w:r>
      <w:smartTag w:element="date" w:uri="urn:schemas-microsoft-com:office:smarttags">
        <w:smartTagPr>
          <w:attr w:val="trans" w:name="ls"/>
          <w:attr w:val="1" w:name="Month"/>
          <w:attr w:val="26" w:name="Day"/>
          <w:attr w:val="2011" w:name="Year"/>
        </w:smartTagPr>
        <w:r w:rsidRPr="00D71428">
          <w:rPr>
            <w:sz w:val="24"/>
            <w:szCs w:val="24"/>
          </w:rPr>
          <w:t>26. siječnja 2011</w:t>
        </w:r>
      </w:smartTag>
      <w:r w:rsidRPr="00D71428">
        <w:rPr>
          <w:sz w:val="24"/>
          <w:szCs w:val="24"/>
        </w:rPr>
        <w:t>.,uknjižuje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se založno pravo u iznosu od 500.000,00 kn, s rokom i načinom korištenja do dana</w:t>
      </w:r>
      <w:r>
        <w:rPr>
          <w:sz w:val="24"/>
          <w:szCs w:val="24"/>
        </w:rPr>
        <w:t xml:space="preserve"> </w:t>
      </w:r>
      <w:smartTag w:element="date" w:uri="urn:schemas-microsoft-com:office:smarttags">
        <w:smartTagPr>
          <w:attr w:val="trans" w:name="ls"/>
          <w:attr w:val="2" w:name="Month"/>
          <w:attr w:val="28" w:name="Day"/>
          <w:attr w:val="2011" w:name="Year"/>
        </w:smartTagPr>
        <w:r w:rsidRPr="00D71428">
          <w:rPr>
            <w:sz w:val="24"/>
            <w:szCs w:val="24"/>
          </w:rPr>
          <w:t>28.2.2011</w:t>
        </w:r>
      </w:smartTag>
      <w:r w:rsidRPr="00D71428">
        <w:rPr>
          <w:sz w:val="24"/>
          <w:szCs w:val="24"/>
        </w:rPr>
        <w:t>, te rokom i načinom vraćanja u 6 nejednakim mjesečnih rata koje dospijevaju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 xml:space="preserve">svakog 1. dana u mjesecu, od kojih prvi dospijeva na naplatu dana </w:t>
      </w:r>
      <w:smartTag w:element="date" w:uri="urn:schemas-microsoft-com:office:smarttags">
        <w:smartTagPr>
          <w:attr w:val="trans" w:name="ls"/>
          <w:attr w:val="03" w:name="Month"/>
          <w:attr w:val="1" w:name="Day"/>
          <w:attr w:val="2011" w:name="Year"/>
        </w:smartTagPr>
        <w:r w:rsidRPr="00D71428">
          <w:rPr>
            <w:sz w:val="24"/>
            <w:szCs w:val="24"/>
          </w:rPr>
          <w:t>1.03.2011</w:t>
        </w:r>
      </w:smartTag>
      <w:r w:rsidRPr="00D71428">
        <w:rPr>
          <w:sz w:val="24"/>
          <w:szCs w:val="24"/>
        </w:rPr>
        <w:t>, a posljednji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 xml:space="preserve">dospijeva na naplatu dana </w:t>
      </w:r>
      <w:smartTag w:element="date" w:uri="urn:schemas-microsoft-com:office:smarttags">
        <w:smartTagPr>
          <w:attr w:val="trans" w:name="ls"/>
          <w:attr w:val="08" w:name="Month"/>
          <w:attr w:val="1" w:name="Day"/>
          <w:attr w:val="2011" w:name="Year"/>
        </w:smartTagPr>
        <w:r w:rsidRPr="00D71428">
          <w:rPr>
            <w:sz w:val="24"/>
            <w:szCs w:val="24"/>
          </w:rPr>
          <w:t>1.08.2011</w:t>
        </w:r>
      </w:smartTag>
      <w:r w:rsidRPr="00D71428">
        <w:rPr>
          <w:sz w:val="24"/>
          <w:szCs w:val="24"/>
        </w:rPr>
        <w:t>, uvećano za redovnu kamatu u visini 10,50%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godišnje, koja je promjenjiva, obračunava se i naplaćuje mjesečno na iskorišteni iznos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kredita, uvećano za eventualnu povećanu redovnu kamatu, eventualne zakonske zatezne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kamate, koje su promjenjive, kao i za eventualne troškove utvrđene u Ugovoru i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Sporazumu</w:t>
      </w:r>
      <w:r>
        <w:rPr>
          <w:sz w:val="24"/>
          <w:szCs w:val="24"/>
        </w:rPr>
        <w:t>.</w:t>
      </w:r>
    </w:p>
    <w:p w:rsidRDefault="00D20208" w:rsidP="009A04D8" w:rsidR="00D20208">
      <w:pPr>
        <w:spacing w:after="0"/>
        <w:ind w:left="360"/>
        <w:jc w:val="both"/>
        <w:rPr>
          <w:sz w:val="16"/>
          <w:szCs w:val="16"/>
        </w:rPr>
      </w:pPr>
    </w:p>
    <w:p w:rsidRDefault="00D71428" w:rsidP="00D71428" w:rsidR="00D71428" w:rsidRPr="00874815">
      <w:pPr>
        <w:numPr>
          <w:ilvl w:val="1"/>
          <w:numId w:val="2"/>
        </w:numPr>
        <w:tabs>
          <w:tab w:pos="1440" w:val="clear"/>
          <w:tab w:pos="748" w:val="left"/>
          <w:tab w:pos="1122" w:val="num"/>
        </w:tabs>
        <w:spacing w:after="0"/>
        <w:ind w:hanging="692"/>
        <w:jc w:val="both"/>
        <w:rPr>
          <w:bCs/>
          <w:i/>
          <w:sz w:val="24"/>
          <w:szCs w:val="24"/>
        </w:rPr>
      </w:pPr>
      <w:r w:rsidRPr="00874815">
        <w:rPr>
          <w:bCs/>
          <w:i/>
          <w:sz w:val="24"/>
          <w:szCs w:val="24"/>
        </w:rPr>
        <w:t>GRUBIŠIĆ DINKA,  OIB: 36119195029, PANTOVČAK BR. 196/B, ZAGREB</w:t>
      </w:r>
    </w:p>
    <w:p w:rsidRDefault="00D71428" w:rsidP="00D71428" w:rsidR="00D71428" w:rsidRPr="00D71428">
      <w:pPr>
        <w:spacing w:after="0"/>
        <w:ind w:firstLine="360"/>
        <w:jc w:val="both"/>
        <w:rPr>
          <w:b/>
        </w:rPr>
      </w:pPr>
      <w:r>
        <w:t>7</w:t>
      </w:r>
      <w:r w:rsidRPr="00D71428">
        <w:t xml:space="preserve">.1. Zaprimljeno </w:t>
      </w:r>
      <w:smartTag w:element="date" w:uri="urn:schemas-microsoft-com:office:smarttags">
        <w:smartTagPr>
          <w:attr w:val="trans" w:name="ls"/>
          <w:attr w:val="08" w:name="Month"/>
          <w:attr w:val="14" w:name="Day"/>
          <w:attr w:val="2015" w:name="Year"/>
        </w:smartTagPr>
        <w:r w:rsidRPr="00874815">
          <w:t>14.08.2015.</w:t>
        </w:r>
      </w:smartTag>
      <w:r w:rsidRPr="00874815">
        <w:t xml:space="preserve"> broj Z-31073/15 </w:t>
      </w:r>
      <w:r w:rsidRPr="00D71428">
        <w:rPr>
          <w:b/>
        </w:rPr>
        <w:t xml:space="preserve">za iznos od </w:t>
      </w:r>
      <w:r>
        <w:rPr>
          <w:b/>
        </w:rPr>
        <w:t>2.</w:t>
      </w:r>
      <w:r w:rsidRPr="00D71428">
        <w:rPr>
          <w:b/>
        </w:rPr>
        <w:t>500.000,00 KN</w:t>
      </w:r>
    </w:p>
    <w:p w:rsidRDefault="00D71428" w:rsidP="00D71428" w:rsidR="00D71428" w:rsidRPr="00D71428">
      <w:pPr>
        <w:spacing w:after="0"/>
        <w:ind w:left="720"/>
        <w:jc w:val="both"/>
        <w:rPr>
          <w:sz w:val="24"/>
          <w:szCs w:val="24"/>
        </w:rPr>
      </w:pPr>
      <w:r w:rsidRPr="00D71428">
        <w:rPr>
          <w:sz w:val="24"/>
          <w:szCs w:val="24"/>
        </w:rPr>
        <w:t xml:space="preserve">Temeljem Sporazuma o zasnivanju založnog prava na nekretnini od </w:t>
      </w:r>
      <w:smartTag w:element="date" w:uri="urn:schemas-microsoft-com:office:smarttags">
        <w:smartTagPr>
          <w:attr w:val="trans" w:name="ls"/>
          <w:attr w:val="7" w:name="Month"/>
          <w:attr w:val="24" w:name="Day"/>
          <w:attr w:val="2015" w:name="Year"/>
        </w:smartTagPr>
        <w:r w:rsidRPr="00D71428">
          <w:rPr>
            <w:sz w:val="24"/>
            <w:szCs w:val="24"/>
          </w:rPr>
          <w:t>24. lipnja 2015</w:t>
        </w:r>
      </w:smartTag>
      <w:r w:rsidRPr="00D7142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godine, uknjižuje se pravo zaloga radi osiguranja novčane tražbine u iznosu od</w:t>
      </w:r>
      <w:r>
        <w:rPr>
          <w:sz w:val="24"/>
          <w:szCs w:val="24"/>
        </w:rPr>
        <w:t xml:space="preserve"> </w:t>
      </w:r>
      <w:r w:rsidRPr="00D71428">
        <w:rPr>
          <w:sz w:val="24"/>
          <w:szCs w:val="24"/>
        </w:rPr>
        <w:t>2.500.000,00 kn (dvamilijunaipetstotisućakuna), s pripadajućom kamatom tekućom od</w:t>
      </w:r>
      <w:r>
        <w:rPr>
          <w:sz w:val="24"/>
          <w:szCs w:val="24"/>
        </w:rPr>
        <w:t xml:space="preserve"> </w:t>
      </w:r>
      <w:smartTag w:element="date" w:uri="urn:schemas-microsoft-com:office:smarttags">
        <w:smartTagPr>
          <w:attr w:val="trans" w:name="ls"/>
          <w:attr w:val="7" w:name="Month"/>
          <w:attr w:val="01" w:name="Day"/>
          <w:attr w:val="2006" w:name="Year"/>
        </w:smartTagPr>
        <w:r w:rsidRPr="00D71428">
          <w:rPr>
            <w:sz w:val="24"/>
            <w:szCs w:val="24"/>
          </w:rPr>
          <w:t>01. lipnja 2006</w:t>
        </w:r>
      </w:smartTag>
      <w:r w:rsidRPr="00D71428">
        <w:rPr>
          <w:sz w:val="24"/>
          <w:szCs w:val="24"/>
        </w:rPr>
        <w:t>.g. do isplate</w:t>
      </w:r>
      <w:r>
        <w:rPr>
          <w:sz w:val="24"/>
          <w:szCs w:val="24"/>
        </w:rPr>
        <w:t>.</w:t>
      </w:r>
    </w:p>
    <w:p w:rsidRDefault="00D71428" w:rsidP="009A04D8" w:rsidR="00D71428">
      <w:pPr>
        <w:spacing w:after="0"/>
        <w:ind w:left="360"/>
        <w:jc w:val="both"/>
        <w:rPr>
          <w:sz w:val="16"/>
          <w:szCs w:val="16"/>
        </w:rPr>
      </w:pPr>
    </w:p>
    <w:p w:rsidRDefault="00D20208" w:rsidP="009A04D8" w:rsidR="00D20208">
      <w:pPr>
        <w:spacing w:after="0"/>
        <w:ind w:left="360"/>
        <w:jc w:val="both"/>
        <w:rPr>
          <w:sz w:val="16"/>
          <w:szCs w:val="16"/>
        </w:rPr>
      </w:pPr>
    </w:p>
    <w:p w:rsidRDefault="007A2D31" w:rsidP="007A2D31" w:rsidR="007A2D31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E0546B" w:rsidP="007A2D31" w:rsidR="00E0546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7A2D31" w:rsidP="007A2D31" w:rsidR="007A2D31" w:rsidRPr="00072C24">
      <w:pPr>
        <w:spacing w:after="0"/>
        <w:jc w:val="both"/>
        <w:rPr>
          <w:rFonts w:cs="Tahoma"/>
          <w:b/>
          <w:bCs/>
          <w:sz w:val="24"/>
          <w:szCs w:val="24"/>
          <w:u w:val="single"/>
          <w:lang w:eastAsia="hr-HR"/>
        </w:rPr>
      </w:pP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Pokretnine</w:t>
      </w:r>
      <w:r w:rsidR="00B43FA2" w:rsidRPr="00072C24">
        <w:rPr>
          <w:rFonts w:cs="Tahoma"/>
          <w:b/>
          <w:bCs/>
          <w:sz w:val="24"/>
          <w:szCs w:val="24"/>
          <w:u w:val="single"/>
          <w:lang w:eastAsia="hr-HR"/>
        </w:rPr>
        <w:t xml:space="preserve"> u vlasništvu stečajnog dužnika</w:t>
      </w: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:</w:t>
      </w:r>
    </w:p>
    <w:p w:rsidRDefault="007A2D31" w:rsidP="007A2D31" w:rsidR="007A2D31" w:rsidRPr="002A5C2A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Default="0009183A" w:rsidP="007A2D31" w:rsidR="007A2D31" w:rsidRPr="00E0546B">
      <w:pPr>
        <w:spacing w:after="0"/>
        <w:jc w:val="both"/>
        <w:rPr>
          <w:rFonts w:cs="Tahoma"/>
          <w:sz w:val="24"/>
          <w:szCs w:val="24"/>
          <w:lang w:eastAsia="hr-HR"/>
        </w:rPr>
      </w:pPr>
      <w:r>
        <w:rPr>
          <w:rFonts w:cs="Tahoma"/>
          <w:sz w:val="24"/>
          <w:szCs w:val="24"/>
          <w:lang w:eastAsia="hr-HR"/>
        </w:rPr>
        <w:t xml:space="preserve">Uvidom u prokazni popis imovine dužnika navedene su pokretnine PC SATA 3, video oprema, uredska oprema – SAG, CPU IMAC 27 QUAD.  Kod inventurnog popisa i pregledom navedenih pokretnina utvrđeno je da su iste neispravne, neupotrebljive, te će se u daljnjem tijeku postupka o istome </w:t>
      </w:r>
      <w:r w:rsidR="002F49A3">
        <w:rPr>
          <w:rFonts w:cs="Tahoma"/>
          <w:sz w:val="24"/>
          <w:szCs w:val="24"/>
          <w:lang w:eastAsia="hr-HR"/>
        </w:rPr>
        <w:t>pribaviti mišljenje sudskog vještaka koji će procijeniti da li imaju ikakvu upotrebnu vrijednost ili su za zbrinjavanje.</w:t>
      </w:r>
    </w:p>
    <w:p w:rsidRDefault="00B07E6A" w:rsidP="007A2D31" w:rsidR="00B07E6A" w:rsidRPr="00C11F4B">
      <w:pPr>
        <w:spacing w:after="0"/>
        <w:jc w:val="both"/>
        <w:rPr>
          <w:rFonts w:cs="Tahoma"/>
          <w:b/>
          <w:bCs/>
          <w:i/>
          <w:iCs/>
          <w:sz w:val="16"/>
          <w:szCs w:val="16"/>
          <w:lang w:eastAsia="hr-HR"/>
        </w:rPr>
      </w:pPr>
    </w:p>
    <w:p w:rsidRDefault="007B1F02" w:rsidP="007A2D31" w:rsidR="007B1F02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7A2D31" w:rsidP="007A2D31" w:rsidR="007A2D31" w:rsidRPr="00F27FBC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Novčane tražbine</w:t>
      </w:r>
    </w:p>
    <w:p w:rsidRDefault="007A2D31" w:rsidP="007A2D31" w:rsidR="007A2D31" w:rsidRPr="0015061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F49A3" w:rsidP="00A34D12" w:rsidR="00A34D12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Iz prokaznog popisa imovine dužnika proizlazi da ovaj stečajni dužnik nema novčanih tražbina, kao niti </w:t>
      </w:r>
      <w:r w:rsidR="00A34D12" w:rsidRPr="00F27FBC">
        <w:rPr>
          <w:rFonts w:cs="Tahoma"/>
          <w:lang w:eastAsia="hr-HR"/>
        </w:rPr>
        <w:t>nenovčanih tražbina, udjela i dionica u drugim društvima,</w:t>
      </w:r>
      <w:r>
        <w:rPr>
          <w:rFonts w:cs="Tahoma"/>
          <w:lang w:eastAsia="hr-HR"/>
        </w:rPr>
        <w:t xml:space="preserve"> te</w:t>
      </w:r>
      <w:r w:rsidR="00A34D12" w:rsidRPr="00F27FBC">
        <w:rPr>
          <w:rFonts w:cs="Tahoma"/>
          <w:lang w:eastAsia="hr-HR"/>
        </w:rPr>
        <w:t xml:space="preserve"> razlučnih prava na imovini trećih osoba</w:t>
      </w:r>
      <w:r>
        <w:rPr>
          <w:rFonts w:cs="Tahoma"/>
          <w:lang w:eastAsia="hr-HR"/>
        </w:rPr>
        <w:t>.</w:t>
      </w:r>
    </w:p>
    <w:p w:rsidRDefault="00A34D12" w:rsidP="00A34D12" w:rsidR="00A34D12" w:rsidRPr="004E33A9">
      <w:pPr>
        <w:spacing w:after="0"/>
        <w:jc w:val="both"/>
        <w:rPr>
          <w:rFonts w:cs="Tahoma"/>
          <w:sz w:val="16"/>
          <w:szCs w:val="16"/>
        </w:rPr>
      </w:pPr>
    </w:p>
    <w:p w:rsidRDefault="00DB1DE3" w:rsidP="007A2D31" w:rsidR="00DB1DE3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</w:p>
    <w:p w:rsidRDefault="007A2D31" w:rsidP="007A2D31" w:rsidR="007A2D31" w:rsidRPr="00F27FBC">
      <w:pPr>
        <w:pStyle w:val="Odlomakpopisa1"/>
        <w:spacing w:lineRule="auto" w:line="240" w:after="0"/>
        <w:ind w:left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27FBC">
        <w:rPr>
          <w:rFonts w:cs="Tahoma"/>
          <w:b/>
          <w:bCs/>
          <w:sz w:val="24"/>
          <w:szCs w:val="24"/>
          <w:lang w:eastAsia="hr-HR"/>
        </w:rPr>
        <w:t>OBVEZ</w:t>
      </w:r>
      <w:r>
        <w:rPr>
          <w:rFonts w:cs="Tahoma"/>
          <w:b/>
          <w:bCs/>
          <w:sz w:val="24"/>
          <w:szCs w:val="24"/>
          <w:lang w:eastAsia="hr-HR"/>
        </w:rPr>
        <w:t>E</w:t>
      </w:r>
      <w:r w:rsidRPr="00F27FBC">
        <w:rPr>
          <w:rFonts w:cs="Tahoma"/>
          <w:b/>
          <w:bCs/>
          <w:sz w:val="24"/>
          <w:szCs w:val="24"/>
          <w:lang w:eastAsia="hr-HR"/>
        </w:rPr>
        <w:t xml:space="preserve"> STEČAJNOG DUŽNIKA </w:t>
      </w:r>
    </w:p>
    <w:p w:rsidRDefault="00DB1DE3" w:rsidP="007A2D31" w:rsidR="00DB1DE3" w:rsidRPr="004E33A9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  <w:lang w:eastAsia="hr-HR"/>
              </w:rPr>
              <w:t>a) Dospjeli nepodmireni troškovi od otvaranja stečajnog postupka</w:t>
            </w:r>
          </w:p>
        </w:tc>
        <w:tc>
          <w:tcPr>
            <w:tcW w:type="dxa" w:w="1799"/>
          </w:tcPr>
          <w:p w:rsidRDefault="00663EF8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663EF8">
              <w:rPr>
                <w:rFonts w:cs="Tahoma"/>
              </w:rPr>
              <w:fldChar w:fldCharType="begin"/>
            </w:r>
            <w:r w:rsidRPr="00663EF8">
              <w:rPr>
                <w:rFonts w:cs="Tahoma"/>
              </w:rPr>
              <w:instrText xml:space="preserve"> =SUM(ABOVE) </w:instrText>
            </w:r>
            <w:r w:rsidRPr="00663EF8">
              <w:rPr>
                <w:rFonts w:cs="Tahoma"/>
              </w:rPr>
              <w:fldChar w:fldCharType="separate"/>
            </w:r>
            <w:r w:rsidRPr="00663EF8">
              <w:rPr>
                <w:rFonts w:cs="Tahoma"/>
                <w:noProof/>
              </w:rPr>
              <w:t>23.847,75</w:t>
            </w:r>
            <w:r w:rsidRPr="00663EF8">
              <w:rPr>
                <w:rFonts w:cs="Tahoma"/>
              </w:rPr>
              <w:fldChar w:fldCharType="end"/>
            </w:r>
            <w:r w:rsidR="007A2D31" w:rsidRPr="00F27FBC">
              <w:rPr>
                <w:rFonts w:cs="Tahoma"/>
              </w:rPr>
              <w:fldChar w:fldCharType="begin"/>
            </w:r>
            <w:r w:rsidR="007A2D31" w:rsidRPr="00F27FBC">
              <w:rPr>
                <w:rFonts w:cs="Tahoma"/>
              </w:rPr>
              <w:instrText xml:space="preserve"> =SUM(ABOVE) </w:instrText>
            </w:r>
            <w:r w:rsidR="007A2D31" w:rsidRPr="00F27FBC">
              <w:rPr>
                <w:rFonts w:cs="Tahoma"/>
              </w:rPr>
              <w:fldChar w:fldCharType="end"/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7" w:name="Year"/>
                <w:attr w:val="22" w:name="Day"/>
                <w:attr w:val="05" w:name="Month"/>
                <w:attr w:val="trans" w:name="ls"/>
              </w:smartTagPr>
              <w:r w:rsidR="00925B29">
                <w:rPr>
                  <w:rFonts w:cs="Tahoma"/>
                  <w:lang w:eastAsia="hr-HR"/>
                </w:rPr>
                <w:t>22.05.2017</w:t>
              </w:r>
              <w:r w:rsidR="000E40D5" w:rsidRPr="000E40D5">
                <w:rPr>
                  <w:rFonts w:cs="Tahoma"/>
                  <w:lang w:eastAsia="hr-HR"/>
                </w:rPr>
                <w:t>.</w:t>
              </w:r>
            </w:smartTag>
            <w:r w:rsidR="000E40D5" w:rsidRPr="000E40D5">
              <w:rPr>
                <w:rFonts w:cs="Tahoma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30" w:name="Day"/>
                <w:attr w:val="08" w:name="Month"/>
                <w:attr w:val="trans" w:name="ls"/>
              </w:smartTagPr>
              <w:r w:rsidR="00663EF8">
                <w:rPr>
                  <w:rFonts w:cs="Tahoma"/>
                  <w:lang w:eastAsia="hr-HR"/>
                </w:rPr>
                <w:t>30.08</w:t>
              </w:r>
              <w:r w:rsidR="000E40D5" w:rsidRPr="000E40D5">
                <w:rPr>
                  <w:rFonts w:cs="Tahoma"/>
                  <w:lang w:eastAsia="hr-HR"/>
                </w:rPr>
                <w:t>.2017</w:t>
              </w:r>
              <w:r w:rsidR="000E40D5">
                <w:rPr>
                  <w:rFonts w:cs="Tahoma"/>
                  <w:lang w:eastAsia="hr-HR"/>
                </w:rPr>
                <w:t>.</w:t>
              </w:r>
            </w:smartTag>
            <w:r w:rsidR="000E40D5">
              <w:rPr>
                <w:rFonts w:cs="Tahoma"/>
                <w:lang w:eastAsia="hr-HR"/>
              </w:rPr>
              <w:t xml:space="preserve"> </w:t>
            </w:r>
            <w:r w:rsidRPr="00F27FBC">
              <w:rPr>
                <w:rFonts w:cs="Tahoma"/>
                <w:lang w:eastAsia="hr-HR"/>
              </w:rPr>
              <w:t xml:space="preserve">godine 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501BB1">
      <w:pPr>
        <w:spacing w:after="0"/>
        <w:jc w:val="both"/>
        <w:rPr>
          <w:rFonts w:cs="Tahoma"/>
          <w:sz w:val="20"/>
          <w:szCs w:val="20"/>
        </w:rPr>
      </w:pPr>
    </w:p>
    <w:tbl>
      <w:tblPr>
        <w:tblW w:type="dxa" w:w="9356"/>
        <w:tblLook w:val="01E0" w:noVBand="0" w:noHBand="0" w:lastColumn="1" w:firstColumn="1" w:lastRow="1" w:firstRow="1"/>
      </w:tblPr>
      <w:tblGrid>
        <w:gridCol w:w="7125"/>
        <w:gridCol w:w="1799"/>
        <w:gridCol w:w="432"/>
      </w:tblGrid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ind w:left="18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b/>
                <w:bCs/>
              </w:rPr>
              <w:t>b) Planirani troškovi za naredno šestmjesečno razdoblje</w:t>
            </w:r>
          </w:p>
        </w:tc>
        <w:tc>
          <w:tcPr>
            <w:tcW w:type="dxa" w:w="1799"/>
          </w:tcPr>
          <w:p w:rsidRDefault="00663EF8" w:rsidP="007A2D31" w:rsidR="007A2D31" w:rsidRPr="00F27FBC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663EF8">
              <w:rPr>
                <w:rFonts w:cs="Tahoma"/>
              </w:rPr>
              <w:t>40.500,00</w:t>
            </w: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F27FBC">
        <w:tc>
          <w:tcPr>
            <w:tcW w:type="dxa" w:w="7125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 xml:space="preserve">   </w:t>
            </w:r>
            <w:r>
              <w:rPr>
                <w:rFonts w:cs="Tahoma"/>
                <w:lang w:eastAsia="hr-HR"/>
              </w:rPr>
              <w:t xml:space="preserve">      </w:t>
            </w:r>
            <w:r w:rsidRPr="00F27FBC">
              <w:rPr>
                <w:rFonts w:cs="Tahoma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 w:rsidR="00925B29">
                <w:rPr>
                  <w:rFonts w:cs="Tahoma"/>
                </w:rPr>
                <w:t>14.09</w:t>
              </w:r>
              <w:r w:rsidR="000E40D5" w:rsidRPr="000E40D5">
                <w:rPr>
                  <w:rFonts w:cs="Tahoma"/>
                </w:rPr>
                <w:t>.2017.</w:t>
              </w:r>
            </w:smartTag>
            <w:r w:rsidR="000E40D5" w:rsidRPr="000E40D5">
              <w:rPr>
                <w:rFonts w:cs="Tahoma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14" w:name="Day"/>
                <w:attr w:val="03" w:name="Month"/>
                <w:attr w:val="trans" w:name="ls"/>
              </w:smartTagPr>
              <w:r w:rsidR="00925B29">
                <w:rPr>
                  <w:rFonts w:cs="Tahoma"/>
                </w:rPr>
                <w:t>14.03</w:t>
              </w:r>
              <w:r w:rsidR="000E40D5" w:rsidRPr="000E40D5">
                <w:rPr>
                  <w:rFonts w:cs="Tahoma"/>
                </w:rPr>
                <w:t>.201</w:t>
              </w:r>
              <w:r w:rsidR="00663EF8">
                <w:rPr>
                  <w:rFonts w:cs="Tahoma"/>
                </w:rPr>
                <w:t>8</w:t>
              </w:r>
              <w:r w:rsidR="000E40D5">
                <w:rPr>
                  <w:rFonts w:cs="Tahoma"/>
                </w:rPr>
                <w:t>.</w:t>
              </w:r>
            </w:smartTag>
            <w:r w:rsidR="000E40D5">
              <w:rPr>
                <w:rFonts w:cs="Tahoma"/>
              </w:rPr>
              <w:t xml:space="preserve"> </w:t>
            </w:r>
            <w:r w:rsidRPr="00F27FBC">
              <w:rPr>
                <w:rFonts w:cs="Tahoma"/>
              </w:rPr>
              <w:t>godine</w:t>
            </w:r>
          </w:p>
        </w:tc>
        <w:tc>
          <w:tcPr>
            <w:tcW w:type="dxa" w:w="1799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  <w:tc>
          <w:tcPr>
            <w:tcW w:type="dxa" w:w="432"/>
          </w:tcPr>
          <w:p w:rsidRDefault="007A2D31" w:rsidP="007A2D31" w:rsidR="007A2D31" w:rsidRPr="00F27FBC">
            <w:pPr>
              <w:spacing w:after="0"/>
              <w:jc w:val="both"/>
              <w:rPr>
                <w:rFonts w:cs="Tahoma"/>
                <w:lang w:eastAsia="hr-HR"/>
              </w:rPr>
            </w:pPr>
          </w:p>
        </w:tc>
      </w:tr>
    </w:tbl>
    <w:p w:rsidRDefault="007A2D31" w:rsidP="007A2D31" w:rsidR="007A2D31" w:rsidRPr="00501BB1">
      <w:pPr>
        <w:spacing w:after="0"/>
        <w:rPr>
          <w:rFonts w:cs="Tahoma"/>
          <w:sz w:val="20"/>
          <w:szCs w:val="20"/>
        </w:rPr>
      </w:pPr>
    </w:p>
    <w:p w:rsidRDefault="007A2D31" w:rsidP="007A2D31" w:rsidR="007A2D31" w:rsidRPr="00F27FBC">
      <w:pPr>
        <w:spacing w:after="0"/>
        <w:ind w:left="181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c) Tražbine vjerovnika viših isplatnih redova</w:t>
      </w:r>
    </w:p>
    <w:p w:rsidRDefault="007A2D31" w:rsidP="007A2D31" w:rsidR="007A2D31" w:rsidRPr="00150619">
      <w:pPr>
        <w:spacing w:after="0"/>
        <w:ind w:left="181"/>
        <w:jc w:val="both"/>
        <w:rPr>
          <w:rFonts w:cs="Tahoma"/>
          <w:b/>
          <w:bCs/>
          <w:sz w:val="16"/>
          <w:szCs w:val="16"/>
        </w:rPr>
      </w:pPr>
    </w:p>
    <w:tbl>
      <w:tblPr>
        <w:tblW w:type="dxa" w:w="9362"/>
        <w:tblLook w:val="01E0" w:noVBand="0" w:noHBand="0" w:lastColumn="1" w:firstColumn="1" w:lastRow="1" w:firstRow="1"/>
      </w:tblPr>
      <w:tblGrid>
        <w:gridCol w:w="467"/>
        <w:gridCol w:w="6481"/>
        <w:gridCol w:w="1949"/>
        <w:gridCol w:w="465"/>
      </w:tblGrid>
      <w:tr w:rsidR="007A2D31" w:rsidRPr="00F27FBC">
        <w:tc>
          <w:tcPr>
            <w:tcW w:type="dxa" w:w="467"/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-</w:t>
            </w:r>
          </w:p>
        </w:tc>
        <w:tc>
          <w:tcPr>
            <w:tcW w:type="dxa" w:w="6481"/>
          </w:tcPr>
          <w:p w:rsidRDefault="007A2D31" w:rsidP="007A2D31" w:rsidR="007A2D31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</w:rPr>
              <w:t xml:space="preserve">II viši isplatni red           </w:t>
            </w:r>
            <w:r>
              <w:rPr>
                <w:rFonts w:cs="Tahoma"/>
              </w:rPr>
              <w:t xml:space="preserve">   </w:t>
            </w:r>
            <w:r w:rsidRPr="00F27FBC">
              <w:rPr>
                <w:rFonts w:cs="Tahoma"/>
              </w:rPr>
              <w:t xml:space="preserve">priznate tražbine </w:t>
            </w:r>
            <w:r w:rsidRPr="00F27FBC">
              <w:rPr>
                <w:rFonts w:cs="Tahoma"/>
              </w:rPr>
              <w:tab/>
            </w:r>
          </w:p>
        </w:tc>
        <w:tc>
          <w:tcPr>
            <w:tcW w:type="dxa" w:w="1949"/>
          </w:tcPr>
          <w:p w:rsidRDefault="00CC6171" w:rsidP="007A2D31" w:rsidR="007A2D31" w:rsidRPr="00CC6171">
            <w:pPr>
              <w:spacing w:after="0"/>
              <w:jc w:val="right"/>
              <w:rPr>
                <w:rFonts w:cs="Tahoma"/>
                <w:lang w:eastAsia="hr-HR"/>
              </w:rPr>
            </w:pPr>
            <w:r w:rsidRPr="00CC6171">
              <w:rPr>
                <w:rFonts w:cs="Tahoma"/>
                <w:lang w:eastAsia="hr-HR"/>
              </w:rPr>
              <w:t>7.674.301,90</w:t>
            </w:r>
          </w:p>
        </w:tc>
        <w:tc>
          <w:tcPr>
            <w:tcW w:type="dxa" w:w="465"/>
          </w:tcPr>
          <w:p w:rsidRDefault="007A2D31" w:rsidP="007A2D31" w:rsidR="007A2D31" w:rsidRPr="00F27FBC">
            <w:pPr>
              <w:spacing w:after="0"/>
              <w:rPr>
                <w:rFonts w:cs="Tahoma"/>
                <w:lang w:eastAsia="hr-HR"/>
              </w:rPr>
            </w:pPr>
            <w:r w:rsidRPr="00F27FBC">
              <w:rPr>
                <w:rFonts w:cs="Tahoma"/>
                <w:lang w:eastAsia="hr-HR"/>
              </w:rPr>
              <w:t>kn</w:t>
            </w:r>
          </w:p>
        </w:tc>
      </w:tr>
      <w:tr w:rsidR="007A2D31" w:rsidRPr="009A3FC9">
        <w:tc>
          <w:tcPr>
            <w:tcW w:type="dxa" w:w="467"/>
          </w:tcPr>
          <w:p w:rsidRDefault="007A2D31" w:rsidP="007A2D31" w:rsidR="007A2D31" w:rsidRPr="009A3FC9">
            <w:pPr>
              <w:spacing w:after="0"/>
              <w:jc w:val="center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6481"/>
          </w:tcPr>
          <w:p w:rsidRDefault="007A2D31" w:rsidP="007A2D31" w:rsidR="007A2D31" w:rsidRPr="009A3FC9">
            <w:pPr>
              <w:spacing w:after="0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949"/>
          </w:tcPr>
          <w:p w:rsidRDefault="007A2D31" w:rsidP="007A2D31" w:rsidR="007A2D31" w:rsidRPr="009A3FC9">
            <w:pPr>
              <w:spacing w:after="0"/>
              <w:jc w:val="right"/>
              <w:rPr>
                <w:rFonts w:cs="Tahoma"/>
                <w:sz w:val="16"/>
                <w:szCs w:val="16"/>
                <w:lang w:eastAsia="hr-HR"/>
              </w:rPr>
            </w:pPr>
          </w:p>
        </w:tc>
        <w:tc>
          <w:tcPr>
            <w:tcW w:type="dxa" w:w="465"/>
          </w:tcPr>
          <w:p w:rsidRDefault="007A2D31" w:rsidP="007A2D31" w:rsidR="007A2D31" w:rsidRPr="009A3FC9">
            <w:pPr>
              <w:spacing w:after="0"/>
              <w:rPr>
                <w:rFonts w:cs="Tahoma"/>
                <w:sz w:val="16"/>
                <w:szCs w:val="16"/>
                <w:lang w:eastAsia="hr-HR"/>
              </w:rPr>
            </w:pPr>
          </w:p>
        </w:tc>
      </w:tr>
    </w:tbl>
    <w:p w:rsidRDefault="00B72E46" w:rsidP="009B7DB9" w:rsidR="00B72E46">
      <w:pPr>
        <w:jc w:val="both"/>
        <w:rPr>
          <w:rFonts w:cs="Arial" w:eastAsia="Times New Roman"/>
          <w:b/>
        </w:rPr>
      </w:pPr>
    </w:p>
    <w:p w:rsidRDefault="00663EF8" w:rsidP="009B7DB9" w:rsidR="00663EF8">
      <w:pPr>
        <w:jc w:val="both"/>
        <w:rPr>
          <w:rFonts w:cs="Arial" w:eastAsia="Times New Roman"/>
          <w:b/>
        </w:rPr>
      </w:pPr>
    </w:p>
    <w:p w:rsidRDefault="009B7DB9" w:rsidP="009B7DB9" w:rsidR="009B7DB9" w:rsidRPr="007102D2">
      <w:pPr>
        <w:jc w:val="both"/>
        <w:rPr>
          <w:rFonts w:cs="Arial" w:eastAsia="Times New Roman"/>
          <w:b/>
        </w:rPr>
      </w:pPr>
      <w:r w:rsidRPr="007102D2">
        <w:rPr>
          <w:rFonts w:cs="Arial" w:eastAsia="Times New Roman"/>
          <w:b/>
        </w:rPr>
        <w:lastRenderedPageBreak/>
        <w:t>Razlučni vjerovnici</w:t>
      </w:r>
    </w:p>
    <w:p w:rsidRDefault="009B7DB9" w:rsidP="009B7DB9" w:rsidR="009B7DB9" w:rsidRPr="009B7DB9">
      <w:pPr>
        <w:jc w:val="both"/>
        <w:rPr>
          <w:rFonts w:cs="Arial" w:eastAsia="Times New Roman"/>
          <w:sz w:val="24"/>
          <w:szCs w:val="24"/>
        </w:rPr>
      </w:pPr>
      <w:r w:rsidRPr="009B7DB9">
        <w:rPr>
          <w:rFonts w:cs="Arial" w:eastAsia="Times New Roman"/>
          <w:sz w:val="24"/>
          <w:szCs w:val="24"/>
        </w:rPr>
        <w:t>Razlučni vjerovnici koji su prijavili tražbin</w:t>
      </w:r>
      <w:r w:rsidR="00560777">
        <w:rPr>
          <w:rFonts w:cs="Arial" w:eastAsia="Times New Roman"/>
          <w:sz w:val="24"/>
          <w:szCs w:val="24"/>
        </w:rPr>
        <w:t>u</w:t>
      </w:r>
      <w:r w:rsidRPr="009B7DB9">
        <w:rPr>
          <w:rFonts w:cs="Arial" w:eastAsia="Times New Roman"/>
          <w:sz w:val="24"/>
          <w:szCs w:val="24"/>
        </w:rPr>
        <w:t xml:space="preserve"> i kao stečajni vjerovnici:</w:t>
      </w:r>
    </w:p>
    <w:p w:rsidRDefault="00CC6171" w:rsidP="00CC6171" w:rsidR="00CC6171">
      <w:pPr>
        <w:numPr>
          <w:ilvl w:val="1"/>
          <w:numId w:val="2"/>
        </w:numPr>
        <w:tabs>
          <w:tab w:pos="1440" w:val="clear"/>
          <w:tab w:pos="187" w:val="left"/>
        </w:tabs>
        <w:ind w:hanging="187" w:left="187"/>
        <w:jc w:val="both"/>
        <w:rPr>
          <w:rFonts w:cs="Arial" w:eastAsia="Times New Roman"/>
          <w:sz w:val="24"/>
          <w:szCs w:val="24"/>
        </w:rPr>
      </w:pPr>
      <w:r>
        <w:rPr>
          <w:rFonts w:cs="Arial" w:eastAsia="Times New Roman"/>
          <w:sz w:val="24"/>
          <w:szCs w:val="24"/>
        </w:rPr>
        <w:t xml:space="preserve">Vjerovnik </w:t>
      </w:r>
      <w:r w:rsidRPr="00CC6171">
        <w:rPr>
          <w:rFonts w:cs="Arial" w:eastAsia="Times New Roman"/>
          <w:sz w:val="24"/>
          <w:szCs w:val="24"/>
        </w:rPr>
        <w:t>DINKA GRUBIŠIĆ, zastupana po odv. Andrija Knezović  iz Zagreba</w:t>
      </w:r>
      <w:r>
        <w:rPr>
          <w:rFonts w:cs="Arial" w:eastAsia="Times New Roman"/>
          <w:sz w:val="24"/>
          <w:szCs w:val="24"/>
        </w:rPr>
        <w:t>,</w:t>
      </w:r>
      <w:r w:rsidRPr="00CC6171">
        <w:rPr>
          <w:rFonts w:cs="Arial" w:eastAsia="Calibri" w:hAnsi="Arial" w:ascii="Arial"/>
          <w:sz w:val="20"/>
          <w:szCs w:val="20"/>
        </w:rPr>
        <w:t xml:space="preserve"> </w:t>
      </w:r>
      <w:r w:rsidRPr="00CC6171">
        <w:rPr>
          <w:rFonts w:cs="Arial" w:eastAsia="Times New Roman"/>
          <w:sz w:val="24"/>
          <w:szCs w:val="24"/>
        </w:rPr>
        <w:t>Zagreb, Pantovčak 196 B</w:t>
      </w:r>
      <w:r>
        <w:rPr>
          <w:rFonts w:cs="Arial" w:eastAsia="Times New Roman"/>
          <w:sz w:val="24"/>
          <w:szCs w:val="24"/>
        </w:rPr>
        <w:t xml:space="preserve">, prijavila je tražbinu broj 3.  u iznosu od </w:t>
      </w:r>
      <w:r w:rsidRPr="00CC6171">
        <w:rPr>
          <w:rFonts w:cs="Arial" w:eastAsia="Times New Roman"/>
          <w:sz w:val="24"/>
          <w:szCs w:val="24"/>
        </w:rPr>
        <w:t>5.902.490,10</w:t>
      </w:r>
      <w:r>
        <w:rPr>
          <w:rFonts w:cs="Arial" w:eastAsia="Times New Roman"/>
          <w:sz w:val="24"/>
          <w:szCs w:val="24"/>
        </w:rPr>
        <w:t xml:space="preserve"> kn i uz  </w:t>
      </w:r>
      <w:r w:rsidRPr="009B7DB9">
        <w:rPr>
          <w:rFonts w:cs="Arial" w:eastAsia="Times New Roman"/>
          <w:sz w:val="24"/>
          <w:szCs w:val="24"/>
        </w:rPr>
        <w:t>tražbinu dostavi</w:t>
      </w:r>
      <w:r>
        <w:rPr>
          <w:rFonts w:cs="Arial" w:eastAsia="Times New Roman"/>
          <w:sz w:val="24"/>
          <w:szCs w:val="24"/>
        </w:rPr>
        <w:t>la</w:t>
      </w:r>
      <w:r w:rsidRPr="009B7DB9">
        <w:rPr>
          <w:rFonts w:cs="Arial" w:eastAsia="Times New Roman"/>
          <w:sz w:val="24"/>
          <w:szCs w:val="24"/>
        </w:rPr>
        <w:t xml:space="preserve"> je</w:t>
      </w:r>
      <w:r>
        <w:rPr>
          <w:rFonts w:cs="Arial" w:eastAsia="Times New Roman"/>
          <w:sz w:val="24"/>
          <w:szCs w:val="24"/>
        </w:rPr>
        <w:t xml:space="preserve"> </w:t>
      </w:r>
      <w:r w:rsidRPr="009B7DB9">
        <w:rPr>
          <w:rFonts w:cs="Arial" w:eastAsia="Times New Roman"/>
          <w:sz w:val="24"/>
          <w:szCs w:val="24"/>
        </w:rPr>
        <w:t xml:space="preserve">                obavijest o razlučnom pravu</w:t>
      </w:r>
      <w:r w:rsidR="00560777">
        <w:rPr>
          <w:rFonts w:cs="Arial" w:eastAsia="Times New Roman"/>
          <w:sz w:val="24"/>
          <w:szCs w:val="24"/>
        </w:rPr>
        <w:t>.</w:t>
      </w:r>
    </w:p>
    <w:p w:rsidRDefault="00560777" w:rsidP="00663EF8" w:rsidR="00560777" w:rsidRPr="002F49A3">
      <w:pPr>
        <w:tabs>
          <w:tab w:pos="187" w:val="left"/>
        </w:tabs>
        <w:spacing w:after="0"/>
        <w:jc w:val="both"/>
        <w:rPr>
          <w:rFonts w:cs="Arial" w:eastAsia="Times New Roman"/>
          <w:sz w:val="16"/>
          <w:szCs w:val="16"/>
        </w:rPr>
      </w:pPr>
    </w:p>
    <w:p w:rsidRDefault="00560777" w:rsidP="002F49A3" w:rsidR="00CC6171" w:rsidRPr="002F49A3">
      <w:pPr>
        <w:numPr>
          <w:ilvl w:val="1"/>
          <w:numId w:val="2"/>
        </w:numPr>
        <w:tabs>
          <w:tab w:pos="1440" w:val="clear"/>
          <w:tab w:pos="187" w:val="num"/>
        </w:tabs>
        <w:ind w:hanging="187" w:left="187"/>
        <w:jc w:val="both"/>
        <w:rPr>
          <w:rFonts w:cs="Tahoma"/>
          <w:b/>
          <w:bCs/>
          <w:lang w:eastAsia="hr-HR"/>
        </w:rPr>
      </w:pPr>
      <w:r w:rsidRPr="00560777">
        <w:rPr>
          <w:rFonts w:cs="Arial" w:eastAsia="Times New Roman"/>
          <w:sz w:val="24"/>
          <w:szCs w:val="24"/>
        </w:rPr>
        <w:t>Hrvatska poštanska banka d.d.</w:t>
      </w:r>
      <w:r>
        <w:rPr>
          <w:rFonts w:cs="Arial" w:eastAsia="Times New Roman"/>
          <w:sz w:val="24"/>
          <w:szCs w:val="24"/>
        </w:rPr>
        <w:t xml:space="preserve"> </w:t>
      </w:r>
      <w:r w:rsidR="002F49A3">
        <w:rPr>
          <w:rFonts w:cs="Arial" w:eastAsia="Times New Roman"/>
          <w:sz w:val="24"/>
          <w:szCs w:val="24"/>
        </w:rPr>
        <w:t xml:space="preserve"> prema stanju u Zemljišnim knjigama ima upisana razlučna prava, ali u ovom postupku nije prijavila visinu tražbine osigurane razlučnim pravom, a niti je dostavila obavijest o razlučnom pravom.</w:t>
      </w:r>
    </w:p>
    <w:p w:rsidRDefault="002F49A3" w:rsidP="002F49A3" w:rsidR="002F49A3">
      <w:pPr>
        <w:jc w:val="both"/>
        <w:rPr>
          <w:rFonts w:cs="Tahoma"/>
          <w:b/>
          <w:bCs/>
          <w:lang w:eastAsia="hr-HR"/>
        </w:rPr>
      </w:pPr>
    </w:p>
    <w:p w:rsidRDefault="007A2D31" w:rsidP="007A2D31" w:rsidR="007A2D31" w:rsidRPr="00F27FBC">
      <w:pPr>
        <w:spacing w:after="0"/>
        <w:ind w:right="-108"/>
        <w:jc w:val="center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 xml:space="preserve">Rekapitulacija ukupno utvrđenih </w:t>
      </w:r>
      <w:r>
        <w:rPr>
          <w:rFonts w:cs="Tahoma"/>
          <w:b/>
          <w:bCs/>
          <w:lang w:eastAsia="hr-HR"/>
        </w:rPr>
        <w:t>obveza</w:t>
      </w:r>
      <w:r w:rsidRPr="00F27FBC">
        <w:rPr>
          <w:rFonts w:cs="Tahoma"/>
          <w:b/>
          <w:bCs/>
          <w:lang w:eastAsia="hr-HR"/>
        </w:rPr>
        <w:t xml:space="preserve"> </w:t>
      </w:r>
      <w:r>
        <w:rPr>
          <w:rFonts w:cs="Tahoma"/>
          <w:b/>
          <w:bCs/>
          <w:lang w:eastAsia="hr-HR"/>
        </w:rPr>
        <w:t xml:space="preserve">stečajnog </w:t>
      </w:r>
      <w:r w:rsidRPr="00F27FBC">
        <w:rPr>
          <w:rFonts w:cs="Tahoma"/>
          <w:b/>
          <w:bCs/>
          <w:lang w:eastAsia="hr-HR"/>
        </w:rPr>
        <w:t>dužnika:</w:t>
      </w:r>
    </w:p>
    <w:p w:rsidRDefault="007A2D31" w:rsidP="007A2D31" w:rsidR="007A2D31" w:rsidRPr="00150619">
      <w:pPr>
        <w:spacing w:after="0"/>
        <w:jc w:val="both"/>
        <w:rPr>
          <w:rFonts w:cs="Tahoma"/>
          <w:sz w:val="16"/>
          <w:szCs w:val="16"/>
        </w:rPr>
      </w:pP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6"/>
        <w:gridCol w:w="6267"/>
        <w:gridCol w:w="2313"/>
        <w:gridCol w:w="440"/>
      </w:tblGrid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  <w:lang w:eastAsia="hr-HR"/>
              </w:rPr>
            </w:pPr>
            <w:r w:rsidRPr="002B7946">
              <w:rPr>
                <w:rFonts w:cs="Tahoma"/>
                <w:bCs/>
                <w:lang w:eastAsia="hr-HR"/>
              </w:rPr>
              <w:t>Dospjeli nepodmireni troškovi od otvaranja stečajnog postupka</w:t>
            </w:r>
            <w:r>
              <w:rPr>
                <w:rFonts w:cs="Tahoma"/>
                <w:bCs/>
                <w:lang w:eastAsia="hr-HR"/>
              </w:rPr>
              <w:t xml:space="preserve"> 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7" w:name="Year"/>
                <w:attr w:val="22" w:name="Day"/>
                <w:attr w:val="05" w:name="Month"/>
                <w:attr w:val="trans" w:name="ls"/>
              </w:smartTagPr>
              <w:r w:rsidR="00925B29">
                <w:rPr>
                  <w:rFonts w:cs="Tahoma"/>
                  <w:sz w:val="20"/>
                  <w:szCs w:val="20"/>
                  <w:lang w:eastAsia="hr-HR"/>
                </w:rPr>
                <w:t>22.05.2017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2017" w:name="Year"/>
                <w:attr w:val="30" w:name="Day"/>
                <w:attr w:val="08" w:name="Month"/>
                <w:attr w:val="trans" w:name="ls"/>
              </w:smartTagPr>
              <w:r w:rsidR="00E0546B">
                <w:rPr>
                  <w:rFonts w:cs="Tahoma"/>
                  <w:sz w:val="20"/>
                  <w:szCs w:val="20"/>
                  <w:lang w:eastAsia="hr-HR"/>
                </w:rPr>
                <w:t>30.08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.201</w:t>
              </w:r>
              <w:r w:rsidR="009E0A6D">
                <w:rPr>
                  <w:rFonts w:cs="Tahoma"/>
                  <w:sz w:val="20"/>
                  <w:szCs w:val="20"/>
                  <w:lang w:eastAsia="hr-HR"/>
                </w:rPr>
                <w:t>7</w:t>
              </w:r>
              <w:r w:rsidRPr="00016490">
                <w:rPr>
                  <w:rFonts w:cs="Tahoma"/>
                  <w:sz w:val="20"/>
                  <w:szCs w:val="20"/>
                  <w:lang w:eastAsia="hr-HR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0546B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663EF8">
              <w:rPr>
                <w:rFonts w:cs="Tahoma"/>
              </w:rPr>
              <w:fldChar w:fldCharType="begin"/>
            </w:r>
            <w:r w:rsidRPr="00663EF8">
              <w:rPr>
                <w:rFonts w:cs="Tahoma"/>
              </w:rPr>
              <w:instrText xml:space="preserve"> =SUM(ABOVE) </w:instrText>
            </w:r>
            <w:r w:rsidRPr="00663EF8">
              <w:rPr>
                <w:rFonts w:cs="Tahoma"/>
              </w:rPr>
              <w:fldChar w:fldCharType="separate"/>
            </w:r>
            <w:r w:rsidRPr="00663EF8">
              <w:rPr>
                <w:rFonts w:cs="Tahoma"/>
                <w:noProof/>
              </w:rPr>
              <w:t>23.847,75</w:t>
            </w:r>
            <w:r w:rsidRPr="00663EF8">
              <w:rPr>
                <w:rFonts w:cs="Tahoma"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>
            <w:pPr>
              <w:spacing w:after="0"/>
              <w:rPr>
                <w:rFonts w:cs="Tahoma"/>
                <w:bCs/>
              </w:rPr>
            </w:pPr>
            <w:r w:rsidRPr="002B7946">
              <w:rPr>
                <w:rFonts w:cs="Tahoma"/>
                <w:bCs/>
              </w:rPr>
              <w:t>Planirani troškovi za naredno šestmjesečno razdoblje</w:t>
            </w:r>
          </w:p>
          <w:p w:rsidRDefault="007A2D31" w:rsidP="007A2D31" w:rsidR="007A2D31" w:rsidRPr="00016490">
            <w:pPr>
              <w:spacing w:after="0"/>
              <w:rPr>
                <w:rFonts w:cs="Tahoma"/>
                <w:sz w:val="20"/>
                <w:szCs w:val="20"/>
              </w:rPr>
            </w:pPr>
            <w:r w:rsidRPr="00016490">
              <w:rPr>
                <w:rFonts w:cs="Tahoma"/>
                <w:sz w:val="20"/>
                <w:szCs w:val="20"/>
                <w:lang w:eastAsia="hr-HR"/>
              </w:rPr>
              <w:t xml:space="preserve">od </w:t>
            </w:r>
            <w:smartTag w:element="date" w:uri="urn:schemas-microsoft-com:office:smarttags">
              <w:smartTagPr>
                <w:attr w:val="2017" w:name="Year"/>
                <w:attr w:val="14" w:name="Day"/>
                <w:attr w:val="09" w:name="Month"/>
                <w:attr w:val="trans" w:name="ls"/>
              </w:smartTagPr>
              <w:r w:rsidR="00925B29">
                <w:rPr>
                  <w:rFonts w:cs="Tahoma"/>
                  <w:sz w:val="20"/>
                  <w:szCs w:val="20"/>
                </w:rPr>
                <w:t>14.09</w:t>
              </w:r>
              <w:r w:rsidR="009E0A6D">
                <w:rPr>
                  <w:rFonts w:cs="Tahoma"/>
                  <w:sz w:val="20"/>
                  <w:szCs w:val="20"/>
                </w:rPr>
                <w:t>.2017</w:t>
              </w:r>
              <w:r w:rsidRPr="00016490">
                <w:rPr>
                  <w:rFonts w:cs="Tahoma"/>
                  <w:sz w:val="20"/>
                  <w:szCs w:val="20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</w:rPr>
              <w:t xml:space="preserve"> do </w:t>
            </w:r>
            <w:smartTag w:element="date" w:uri="urn:schemas-microsoft-com:office:smarttags">
              <w:smartTagPr>
                <w:attr w:val="2018" w:name="Year"/>
                <w:attr w:val="14" w:name="Day"/>
                <w:attr w:val="03" w:name="Month"/>
                <w:attr w:val="trans" w:name="ls"/>
              </w:smartTagPr>
              <w:r w:rsidR="00925B29">
                <w:rPr>
                  <w:rFonts w:cs="Tahoma"/>
                  <w:sz w:val="20"/>
                  <w:szCs w:val="20"/>
                </w:rPr>
                <w:t>14.03</w:t>
              </w:r>
              <w:r w:rsidRPr="00016490">
                <w:rPr>
                  <w:rFonts w:cs="Tahoma"/>
                  <w:sz w:val="20"/>
                  <w:szCs w:val="20"/>
                </w:rPr>
                <w:t>.201</w:t>
              </w:r>
              <w:r w:rsidR="00E0546B">
                <w:rPr>
                  <w:rFonts w:cs="Tahoma"/>
                  <w:sz w:val="20"/>
                  <w:szCs w:val="20"/>
                </w:rPr>
                <w:t>8</w:t>
              </w:r>
              <w:r w:rsidRPr="00016490">
                <w:rPr>
                  <w:rFonts w:cs="Tahoma"/>
                  <w:sz w:val="20"/>
                  <w:szCs w:val="20"/>
                </w:rPr>
                <w:t>.</w:t>
              </w:r>
            </w:smartTag>
            <w:r w:rsidRPr="00016490">
              <w:rPr>
                <w:rFonts w:cs="Tahoma"/>
                <w:sz w:val="20"/>
                <w:szCs w:val="20"/>
              </w:rPr>
              <w:t xml:space="preserve"> godine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0546B" w:rsidP="007A2D31" w:rsidR="007A2D31" w:rsidRPr="00663EF8">
            <w:pPr>
              <w:spacing w:after="0"/>
              <w:jc w:val="right"/>
              <w:rPr>
                <w:rFonts w:cs="Tahoma"/>
              </w:rPr>
            </w:pPr>
            <w:r w:rsidRPr="00663EF8">
              <w:rPr>
                <w:rFonts w:cs="Tahoma"/>
              </w:rPr>
              <w:t>40.500,00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  <w:r w:rsidRPr="00F27FBC">
              <w:rPr>
                <w:rFonts w:cs="Tahoma"/>
              </w:rPr>
              <w:t>-</w:t>
            </w:r>
          </w:p>
        </w:tc>
        <w:tc>
          <w:tcPr>
            <w:tcW w:type="dxa" w:w="6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 xml:space="preserve">II viši isplatni red           </w:t>
            </w:r>
            <w:r>
              <w:rPr>
                <w:rFonts w:cs="Tahoma"/>
              </w:rPr>
              <w:t xml:space="preserve">   </w:t>
            </w:r>
            <w:r w:rsidRPr="00F27FBC">
              <w:rPr>
                <w:rFonts w:cs="Tahoma"/>
              </w:rPr>
              <w:t>priznate tražbine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CC6171" w:rsidP="007A2D31" w:rsidR="007A2D31" w:rsidRPr="00F27FBC">
            <w:pPr>
              <w:spacing w:after="0"/>
              <w:jc w:val="right"/>
              <w:rPr>
                <w:rFonts w:cs="Tahoma"/>
              </w:rPr>
            </w:pPr>
            <w:r w:rsidRPr="00CC6171">
              <w:rPr>
                <w:rFonts w:cs="Tahoma"/>
                <w:lang w:eastAsia="hr-HR"/>
              </w:rPr>
              <w:t>7.674.301,90</w:t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F27FBC">
            <w:pPr>
              <w:spacing w:after="0"/>
              <w:rPr>
                <w:rFonts w:cs="Tahoma"/>
              </w:rPr>
            </w:pPr>
            <w:r w:rsidRPr="00F27FBC">
              <w:rPr>
                <w:rFonts w:cs="Tahoma"/>
              </w:rPr>
              <w:t>kn</w:t>
            </w:r>
          </w:p>
        </w:tc>
      </w:tr>
      <w:tr w:rsidR="007A2D31" w:rsidRPr="00F27FBC"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7A2D31" w:rsidP="007A2D31" w:rsidR="007A2D31" w:rsidRPr="00F27FBC">
            <w:pPr>
              <w:spacing w:after="0"/>
              <w:jc w:val="center"/>
              <w:rPr>
                <w:rFonts w:cs="Tahoma"/>
              </w:rPr>
            </w:pPr>
          </w:p>
        </w:tc>
        <w:tc>
          <w:tcPr>
            <w:tcW w:type="dxa" w:w="6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Ukupno:</w:t>
            </w:r>
          </w:p>
        </w:tc>
        <w:tc>
          <w:tcPr>
            <w:tcW w:type="dxa" w:w="2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E0546B" w:rsidP="007A2D31" w:rsidR="007A2D31" w:rsidRPr="002B7946">
            <w:pPr>
              <w:spacing w:after="0"/>
              <w:jc w:val="right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fldChar w:fldCharType="begin"/>
            </w:r>
            <w:r>
              <w:rPr>
                <w:rFonts w:cs="Tahoma"/>
                <w:b/>
              </w:rPr>
              <w:instrText xml:space="preserve"> =SUM(ABOVE) </w:instrText>
            </w:r>
            <w:r>
              <w:rPr>
                <w:rFonts w:cs="Tahoma"/>
                <w:b/>
              </w:rPr>
              <w:fldChar w:fldCharType="separate"/>
            </w:r>
            <w:r>
              <w:rPr>
                <w:rFonts w:cs="Tahoma"/>
                <w:b/>
                <w:noProof/>
              </w:rPr>
              <w:t>7.738.649,65</w:t>
            </w:r>
            <w:r>
              <w:rPr>
                <w:rFonts w:cs="Tahoma"/>
                <w:b/>
              </w:rPr>
              <w:fldChar w:fldCharType="end"/>
            </w:r>
          </w:p>
        </w:tc>
        <w:tc>
          <w:tcPr>
            <w:tcW w:type="dxa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2D31" w:rsidP="007A2D31" w:rsidR="007A2D31" w:rsidRPr="002B7946">
            <w:pPr>
              <w:spacing w:after="0"/>
              <w:rPr>
                <w:rFonts w:cs="Tahoma"/>
                <w:b/>
              </w:rPr>
            </w:pPr>
            <w:r w:rsidRPr="002B7946">
              <w:rPr>
                <w:rFonts w:cs="Tahoma"/>
                <w:b/>
              </w:rPr>
              <w:t>kn</w:t>
            </w:r>
          </w:p>
        </w:tc>
      </w:tr>
    </w:tbl>
    <w:p w:rsidRDefault="009E0A6D" w:rsidP="007A2D31" w:rsidR="009E0A6D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2F49A3" w:rsidP="007A2D31" w:rsidR="002F49A3" w:rsidRPr="002F49A3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Cs/>
          <w:i/>
          <w:sz w:val="24"/>
          <w:szCs w:val="24"/>
        </w:rPr>
      </w:pPr>
      <w:r w:rsidRPr="002F49A3">
        <w:rPr>
          <w:rFonts w:cs="Tahoma"/>
          <w:bCs/>
          <w:i/>
          <w:sz w:val="24"/>
          <w:szCs w:val="24"/>
        </w:rPr>
        <w:t>U  okviru tražbina II višeg isplatnog reda nalazi se i tražbina razlučnog vjerovnika Dinke Grubišić osigurane razlučnim pravom.</w:t>
      </w:r>
    </w:p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9B7DB9" w:rsidP="007A2D31" w:rsidR="009B7DB9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931DD9" w:rsidP="007A2D31" w:rsidR="007A2D31">
      <w:pPr>
        <w:ind w:left="360"/>
        <w:jc w:val="both"/>
        <w:rPr>
          <w:rFonts w:cs="Tahoma"/>
          <w:sz w:val="24"/>
          <w:szCs w:val="24"/>
          <w:lang w:val="pl-PL"/>
        </w:rPr>
      </w:pPr>
      <w:r>
        <w:rPr>
          <w:rFonts w:cs="Tahoma"/>
          <w:sz w:val="24"/>
          <w:szCs w:val="24"/>
          <w:lang w:val="pl-PL"/>
        </w:rPr>
        <w:t>Iz analize imovine i obaveza gospodarski položaj ovog stečajnog dužnika je takav da nema nikakvih uvjeta za nastavak poslovanja, ni izradu stečajnog plana. Imovinu st</w:t>
      </w:r>
      <w:r w:rsidR="002F49A3">
        <w:rPr>
          <w:rFonts w:cs="Tahoma"/>
          <w:sz w:val="24"/>
          <w:szCs w:val="24"/>
          <w:lang w:val="pl-PL"/>
        </w:rPr>
        <w:t>ečajnog dužnika čine nekretnine i pokretnine</w:t>
      </w:r>
      <w:r>
        <w:rPr>
          <w:rFonts w:cs="Tahoma"/>
          <w:sz w:val="24"/>
          <w:szCs w:val="24"/>
          <w:lang w:val="pl-PL"/>
        </w:rPr>
        <w:t>.</w:t>
      </w:r>
    </w:p>
    <w:p w:rsidRDefault="00931DD9" w:rsidP="007A2D31" w:rsidR="004A0864">
      <w:pPr>
        <w:ind w:left="360"/>
        <w:jc w:val="both"/>
        <w:rPr>
          <w:rFonts w:cs="Tahoma"/>
          <w:lang w:val="pl-PL"/>
        </w:rPr>
      </w:pPr>
      <w:r>
        <w:rPr>
          <w:rFonts w:cs="Tahoma"/>
          <w:sz w:val="24"/>
          <w:szCs w:val="24"/>
          <w:lang w:val="pl-PL"/>
        </w:rPr>
        <w:t>Na nekretninama stečajnog dužnika upisana su razlučna prava</w:t>
      </w:r>
      <w:r w:rsidR="004A0864">
        <w:rPr>
          <w:sz w:val="24"/>
          <w:szCs w:val="24"/>
        </w:rPr>
        <w:t>, a nije pokrenut ovršni postupak, te će se ist</w:t>
      </w:r>
      <w:r w:rsidR="00925B29">
        <w:rPr>
          <w:sz w:val="24"/>
          <w:szCs w:val="24"/>
        </w:rPr>
        <w:t xml:space="preserve">e </w:t>
      </w:r>
      <w:r w:rsidR="002F49A3">
        <w:rPr>
          <w:sz w:val="24"/>
          <w:szCs w:val="24"/>
        </w:rPr>
        <w:t>procijeniti po stalnom sudskom vještaku građevinske struke i prodavati na stečajnom sudu. Pokretnine će procijeniti sudski vještak za pokretnine, te s obzirom na viđeno stanje samih pokretnina i ovisno o procjeni sudskog vještaka, ili će se prodavati ili će se morati zbrinuti.</w:t>
      </w:r>
    </w:p>
    <w:p w:rsidRDefault="004A0864" w:rsidP="00E6029C" w:rsidR="004A0864" w:rsidRPr="00663EF8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>Shodno iznesenome stečajni upravitelj predlaže da skupština vjerovnika donese slijedeće: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sz w:val="16"/>
          <w:szCs w:val="16"/>
          <w:lang w:val="pl-PL"/>
        </w:rPr>
      </w:pPr>
    </w:p>
    <w:p w:rsidRDefault="007A2D31" w:rsidP="00663EF8" w:rsidR="007A2D31" w:rsidRPr="00F27FBC">
      <w:pPr>
        <w:spacing w:after="0"/>
        <w:ind w:left="360"/>
        <w:jc w:val="center"/>
        <w:rPr>
          <w:rFonts w:cs="Tahoma"/>
          <w:i/>
          <w:iCs/>
          <w:sz w:val="24"/>
          <w:szCs w:val="24"/>
          <w:lang w:val="pl-PL"/>
        </w:rPr>
      </w:pPr>
      <w:r w:rsidRPr="00F27FBC">
        <w:rPr>
          <w:rFonts w:cs="Tahoma"/>
          <w:i/>
          <w:iCs/>
          <w:sz w:val="24"/>
          <w:szCs w:val="24"/>
          <w:lang w:val="pl-PL"/>
        </w:rPr>
        <w:t>ODLUKE</w:t>
      </w:r>
    </w:p>
    <w:p w:rsidRDefault="007A2D31" w:rsidP="00663EF8" w:rsidR="007A2D31" w:rsidRPr="00340E18">
      <w:pPr>
        <w:spacing w:after="0"/>
        <w:ind w:left="360"/>
        <w:jc w:val="center"/>
        <w:rPr>
          <w:rFonts w:cs="Tahoma"/>
          <w:i/>
          <w:iCs/>
          <w:sz w:val="16"/>
          <w:szCs w:val="16"/>
          <w:lang w:val="pl-PL"/>
        </w:rPr>
      </w:pPr>
    </w:p>
    <w:p w:rsidRDefault="007A2D31" w:rsidP="007A2D31" w:rsidR="007A2D31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Prihvaća se izvješće stečajnog upravitelja u odnosu na radnje koje je učinio u dosadašnjem tijeku postupka, </w:t>
      </w:r>
      <w:r w:rsidR="002F49A3">
        <w:rPr>
          <w:rFonts w:cs="Tahoma"/>
          <w:lang w:val="pl-PL"/>
        </w:rPr>
        <w:t>a vezano uz utvrđivanje stečajne mase, te financijsko izvješće,</w:t>
      </w:r>
    </w:p>
    <w:p w:rsidRDefault="00663EF8" w:rsidP="007A2D31" w:rsidR="00925B29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Da se pokretna imovina stečajnog dužnika procijeni po stalnom sudskom vještaku i ukoliko se pokaže da ima tržnu vrijednost, da se pristupi unovčenju putem oglašavanja na web stranicama, u protivnom da se zbrine,</w:t>
      </w:r>
    </w:p>
    <w:p w:rsidRDefault="00663EF8" w:rsidP="007A2D31" w:rsidR="00663EF8">
      <w:pPr>
        <w:numPr>
          <w:ilvl w:val="0"/>
          <w:numId w:val="4"/>
        </w:num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>Daje se suglasnost stečajnom upravitelju da nekretnine u vlasništvu stečajnog dužnika da u zakup na rok dulji od 6 mjeseci, a najdulje do prodaje.</w:t>
      </w:r>
    </w:p>
    <w:p w:rsidRDefault="004A0864" w:rsidP="004A0864" w:rsidR="004A0864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ind w:left="360"/>
        <w:rPr>
          <w:rFonts w:cs="Times New Roman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r w:rsidR="00EC2578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7" w:name="Year"/>
          <w:attr w:val="30" w:name="Day"/>
          <w:attr w:val="08" w:name="Month"/>
          <w:attr w:val="trans" w:name="ls"/>
        </w:smartTagPr>
        <w:r w:rsidR="00EC2578">
          <w:rPr>
            <w:rFonts w:cs="Tahoma"/>
            <w:lang w:val="pl-PL"/>
          </w:rPr>
          <w:t>30.08</w:t>
        </w:r>
        <w:r>
          <w:rPr>
            <w:rFonts w:cs="Tahoma"/>
            <w:lang w:val="pl-PL"/>
          </w:rPr>
          <w:t>.</w:t>
        </w:r>
        <w:r w:rsidR="007A2D31" w:rsidRPr="00F27FBC">
          <w:rPr>
            <w:rFonts w:cs="Tahoma"/>
            <w:lang w:val="pl-PL"/>
          </w:rPr>
          <w:t>201</w:t>
        </w:r>
        <w:r w:rsidR="008B3981">
          <w:rPr>
            <w:rFonts w:cs="Tahoma"/>
            <w:lang w:val="pl-PL"/>
          </w:rPr>
          <w:t>7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</w:t>
      </w:r>
      <w:r w:rsidR="00925B29">
        <w:rPr>
          <w:rFonts w:cs="Tahoma"/>
          <w:lang w:val="pl-PL"/>
        </w:rPr>
        <w:t>Marinko Paić, univ.spec.oec</w:t>
      </w:r>
      <w:r w:rsidR="007A2D31">
        <w:rPr>
          <w:rFonts w:cs="Tahoma"/>
          <w:lang w:val="pl-PL"/>
        </w:rPr>
        <w:t>.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E6029C" w:rsidP="00340E18" w:rsidR="00E6029C" w:rsidRPr="00E6029C">
      <w:pPr>
        <w:spacing w:after="0"/>
        <w:rPr>
          <w:rFonts w:cs="Tahoma"/>
          <w:lang w:val="pl-PL"/>
        </w:rPr>
      </w:pPr>
      <w:r w:rsidRPr="00E6029C">
        <w:rPr>
          <w:rFonts w:cs="Tahoma"/>
          <w:lang w:val="pl-PL"/>
        </w:rPr>
        <w:t>U privitku:</w:t>
      </w:r>
    </w:p>
    <w:p w:rsidRDefault="00E6029C" w:rsidP="00340E18" w:rsidR="00E6029C" w:rsidRPr="00E6029C">
      <w:pPr>
        <w:spacing w:after="0"/>
      </w:pPr>
      <w:r w:rsidRPr="00E6029C">
        <w:t>- Financijsko izvješće</w:t>
      </w:r>
    </w:p>
    <w:sectPr w:rsidSect="00072C24" w:rsidR="00E6029C" w:rsidRPr="00E6029C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F7F" w:rsidR="005A7F7F">
      <w:r>
        <w:separator/>
      </w:r>
    </w:p>
  </w:endnote>
  <w:endnote w:id="0" w:type="continuationSeparator">
    <w:p w:rsidRDefault="005A7F7F" w:rsidR="005A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346" w:rsidP="007A2D31" w:rsidR="0012034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0346" w:rsidP="007A2D31" w:rsidR="0012034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346" w:rsidP="007A2D31" w:rsidR="0012034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F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20346" w:rsidP="007A2D31" w:rsidR="0012034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F7F" w:rsidR="005A7F7F">
      <w:r>
        <w:separator/>
      </w:r>
    </w:p>
  </w:footnote>
  <w:footnote w:id="0" w:type="continuationSeparator">
    <w:p w:rsidRDefault="005A7F7F" w:rsidR="005A7F7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6A1"/>
    <w:rsid w:val="000363ED"/>
    <w:rsid w:val="00037F28"/>
    <w:rsid w:val="00052438"/>
    <w:rsid w:val="00056A69"/>
    <w:rsid w:val="00057228"/>
    <w:rsid w:val="000606F2"/>
    <w:rsid w:val="00072C24"/>
    <w:rsid w:val="00072F6E"/>
    <w:rsid w:val="00085AA7"/>
    <w:rsid w:val="00085DFB"/>
    <w:rsid w:val="0009183A"/>
    <w:rsid w:val="000953CB"/>
    <w:rsid w:val="000A63BC"/>
    <w:rsid w:val="000C0D54"/>
    <w:rsid w:val="000C7C7F"/>
    <w:rsid w:val="000D3445"/>
    <w:rsid w:val="000E40D5"/>
    <w:rsid w:val="00100462"/>
    <w:rsid w:val="00120346"/>
    <w:rsid w:val="001262C1"/>
    <w:rsid w:val="00140D85"/>
    <w:rsid w:val="001420D3"/>
    <w:rsid w:val="00142787"/>
    <w:rsid w:val="00174815"/>
    <w:rsid w:val="00183EC1"/>
    <w:rsid w:val="00197530"/>
    <w:rsid w:val="00197FDC"/>
    <w:rsid w:val="001A25C4"/>
    <w:rsid w:val="001A634B"/>
    <w:rsid w:val="001B6891"/>
    <w:rsid w:val="001C1F3E"/>
    <w:rsid w:val="001E03D4"/>
    <w:rsid w:val="00216289"/>
    <w:rsid w:val="00216E89"/>
    <w:rsid w:val="00222C5C"/>
    <w:rsid w:val="00233A2A"/>
    <w:rsid w:val="00247DE9"/>
    <w:rsid w:val="00266DE5"/>
    <w:rsid w:val="00271074"/>
    <w:rsid w:val="00271878"/>
    <w:rsid w:val="002834F4"/>
    <w:rsid w:val="00286E7C"/>
    <w:rsid w:val="002963BA"/>
    <w:rsid w:val="002A39F1"/>
    <w:rsid w:val="002A5C2A"/>
    <w:rsid w:val="002B4D7D"/>
    <w:rsid w:val="002C0665"/>
    <w:rsid w:val="002D353A"/>
    <w:rsid w:val="002D3B10"/>
    <w:rsid w:val="002F49A3"/>
    <w:rsid w:val="003072B8"/>
    <w:rsid w:val="0031551F"/>
    <w:rsid w:val="00325A1F"/>
    <w:rsid w:val="00327368"/>
    <w:rsid w:val="00330E12"/>
    <w:rsid w:val="00333588"/>
    <w:rsid w:val="00334A06"/>
    <w:rsid w:val="00335C39"/>
    <w:rsid w:val="00340E18"/>
    <w:rsid w:val="00341120"/>
    <w:rsid w:val="00344813"/>
    <w:rsid w:val="0034705F"/>
    <w:rsid w:val="00347836"/>
    <w:rsid w:val="00365BE2"/>
    <w:rsid w:val="0038282F"/>
    <w:rsid w:val="003935D1"/>
    <w:rsid w:val="003939AB"/>
    <w:rsid w:val="0039479D"/>
    <w:rsid w:val="003C26F8"/>
    <w:rsid w:val="003F0CAF"/>
    <w:rsid w:val="004010B1"/>
    <w:rsid w:val="00410E10"/>
    <w:rsid w:val="00412285"/>
    <w:rsid w:val="0043583C"/>
    <w:rsid w:val="00441A03"/>
    <w:rsid w:val="00454C03"/>
    <w:rsid w:val="004618A6"/>
    <w:rsid w:val="004741EC"/>
    <w:rsid w:val="00474430"/>
    <w:rsid w:val="00476468"/>
    <w:rsid w:val="00490910"/>
    <w:rsid w:val="00491882"/>
    <w:rsid w:val="00492F8F"/>
    <w:rsid w:val="004A0864"/>
    <w:rsid w:val="004E33A9"/>
    <w:rsid w:val="004F05DA"/>
    <w:rsid w:val="00501CB6"/>
    <w:rsid w:val="005048A2"/>
    <w:rsid w:val="00513922"/>
    <w:rsid w:val="00530487"/>
    <w:rsid w:val="00535AE0"/>
    <w:rsid w:val="00540149"/>
    <w:rsid w:val="00560777"/>
    <w:rsid w:val="00586D66"/>
    <w:rsid w:val="005915CF"/>
    <w:rsid w:val="005A79F7"/>
    <w:rsid w:val="005A7F7F"/>
    <w:rsid w:val="005C336C"/>
    <w:rsid w:val="005D3DF7"/>
    <w:rsid w:val="005D6331"/>
    <w:rsid w:val="005D6A36"/>
    <w:rsid w:val="005E14BE"/>
    <w:rsid w:val="005F483D"/>
    <w:rsid w:val="005F6F74"/>
    <w:rsid w:val="00610805"/>
    <w:rsid w:val="006270A1"/>
    <w:rsid w:val="00630FDF"/>
    <w:rsid w:val="0063757D"/>
    <w:rsid w:val="00641071"/>
    <w:rsid w:val="006416F5"/>
    <w:rsid w:val="006438C8"/>
    <w:rsid w:val="006471F4"/>
    <w:rsid w:val="00663EF8"/>
    <w:rsid w:val="006870A1"/>
    <w:rsid w:val="006911FB"/>
    <w:rsid w:val="006C6A6E"/>
    <w:rsid w:val="006E5EFC"/>
    <w:rsid w:val="00704B2F"/>
    <w:rsid w:val="007102D2"/>
    <w:rsid w:val="007115FA"/>
    <w:rsid w:val="00712278"/>
    <w:rsid w:val="007150DB"/>
    <w:rsid w:val="00724913"/>
    <w:rsid w:val="00733D28"/>
    <w:rsid w:val="007349BD"/>
    <w:rsid w:val="00740FA3"/>
    <w:rsid w:val="00742984"/>
    <w:rsid w:val="007449AF"/>
    <w:rsid w:val="00745239"/>
    <w:rsid w:val="00753994"/>
    <w:rsid w:val="007776BF"/>
    <w:rsid w:val="007818E3"/>
    <w:rsid w:val="0078290D"/>
    <w:rsid w:val="00784EEA"/>
    <w:rsid w:val="00785206"/>
    <w:rsid w:val="00787ADB"/>
    <w:rsid w:val="007A2D31"/>
    <w:rsid w:val="007A49BA"/>
    <w:rsid w:val="007B1F02"/>
    <w:rsid w:val="007B569F"/>
    <w:rsid w:val="007C70A4"/>
    <w:rsid w:val="007D0B8A"/>
    <w:rsid w:val="007D1689"/>
    <w:rsid w:val="007D51EE"/>
    <w:rsid w:val="007E2673"/>
    <w:rsid w:val="007E7171"/>
    <w:rsid w:val="008022C3"/>
    <w:rsid w:val="0080386A"/>
    <w:rsid w:val="008046D4"/>
    <w:rsid w:val="0082388A"/>
    <w:rsid w:val="00826A27"/>
    <w:rsid w:val="008412ED"/>
    <w:rsid w:val="008453F8"/>
    <w:rsid w:val="00865657"/>
    <w:rsid w:val="00874815"/>
    <w:rsid w:val="0088341E"/>
    <w:rsid w:val="00883E59"/>
    <w:rsid w:val="00886C6F"/>
    <w:rsid w:val="008B0F51"/>
    <w:rsid w:val="008B15B2"/>
    <w:rsid w:val="008B3981"/>
    <w:rsid w:val="008C09C0"/>
    <w:rsid w:val="008C2D2C"/>
    <w:rsid w:val="008E0EFA"/>
    <w:rsid w:val="008F3599"/>
    <w:rsid w:val="008F4E71"/>
    <w:rsid w:val="008F6BDE"/>
    <w:rsid w:val="00906696"/>
    <w:rsid w:val="00916344"/>
    <w:rsid w:val="00925B29"/>
    <w:rsid w:val="00926684"/>
    <w:rsid w:val="00931DD9"/>
    <w:rsid w:val="009371B6"/>
    <w:rsid w:val="00946673"/>
    <w:rsid w:val="00947E9D"/>
    <w:rsid w:val="0095042A"/>
    <w:rsid w:val="00987E7B"/>
    <w:rsid w:val="009945B1"/>
    <w:rsid w:val="00996919"/>
    <w:rsid w:val="009A04D8"/>
    <w:rsid w:val="009B02FA"/>
    <w:rsid w:val="009B7DB9"/>
    <w:rsid w:val="009C22D6"/>
    <w:rsid w:val="009C26D9"/>
    <w:rsid w:val="009D34AF"/>
    <w:rsid w:val="009E0A6D"/>
    <w:rsid w:val="009E52A7"/>
    <w:rsid w:val="009F4DFF"/>
    <w:rsid w:val="00A23703"/>
    <w:rsid w:val="00A34D12"/>
    <w:rsid w:val="00A42399"/>
    <w:rsid w:val="00A47168"/>
    <w:rsid w:val="00A61F44"/>
    <w:rsid w:val="00A64068"/>
    <w:rsid w:val="00A64386"/>
    <w:rsid w:val="00A70F39"/>
    <w:rsid w:val="00A73D8E"/>
    <w:rsid w:val="00A7420A"/>
    <w:rsid w:val="00A840E8"/>
    <w:rsid w:val="00A87C14"/>
    <w:rsid w:val="00AB6AFF"/>
    <w:rsid w:val="00AC6182"/>
    <w:rsid w:val="00AD1875"/>
    <w:rsid w:val="00AF59DC"/>
    <w:rsid w:val="00B0416E"/>
    <w:rsid w:val="00B059B0"/>
    <w:rsid w:val="00B07E6A"/>
    <w:rsid w:val="00B268B1"/>
    <w:rsid w:val="00B43FA2"/>
    <w:rsid w:val="00B60B95"/>
    <w:rsid w:val="00B612C7"/>
    <w:rsid w:val="00B72E46"/>
    <w:rsid w:val="00B77D72"/>
    <w:rsid w:val="00B87704"/>
    <w:rsid w:val="00B90CD3"/>
    <w:rsid w:val="00B97AC4"/>
    <w:rsid w:val="00BA36A8"/>
    <w:rsid w:val="00BA50AE"/>
    <w:rsid w:val="00BB2D80"/>
    <w:rsid w:val="00BB2DD8"/>
    <w:rsid w:val="00BE5642"/>
    <w:rsid w:val="00C008C8"/>
    <w:rsid w:val="00C00D07"/>
    <w:rsid w:val="00C05094"/>
    <w:rsid w:val="00C11F4B"/>
    <w:rsid w:val="00C267F3"/>
    <w:rsid w:val="00C5355B"/>
    <w:rsid w:val="00C62848"/>
    <w:rsid w:val="00C737A6"/>
    <w:rsid w:val="00C80CEF"/>
    <w:rsid w:val="00C905F7"/>
    <w:rsid w:val="00C91855"/>
    <w:rsid w:val="00C91FFB"/>
    <w:rsid w:val="00CB24B2"/>
    <w:rsid w:val="00CC6171"/>
    <w:rsid w:val="00CE1591"/>
    <w:rsid w:val="00CE58E5"/>
    <w:rsid w:val="00D01F61"/>
    <w:rsid w:val="00D20208"/>
    <w:rsid w:val="00D4591D"/>
    <w:rsid w:val="00D71428"/>
    <w:rsid w:val="00D914C6"/>
    <w:rsid w:val="00DB1DE3"/>
    <w:rsid w:val="00DB5620"/>
    <w:rsid w:val="00DC04C1"/>
    <w:rsid w:val="00DC6388"/>
    <w:rsid w:val="00DD1ACF"/>
    <w:rsid w:val="00DD5EF0"/>
    <w:rsid w:val="00DE7FEF"/>
    <w:rsid w:val="00E0546B"/>
    <w:rsid w:val="00E111F8"/>
    <w:rsid w:val="00E157BD"/>
    <w:rsid w:val="00E22288"/>
    <w:rsid w:val="00E2667F"/>
    <w:rsid w:val="00E377D9"/>
    <w:rsid w:val="00E5437A"/>
    <w:rsid w:val="00E6029C"/>
    <w:rsid w:val="00E630D0"/>
    <w:rsid w:val="00E7769F"/>
    <w:rsid w:val="00E83951"/>
    <w:rsid w:val="00EA1577"/>
    <w:rsid w:val="00EA545B"/>
    <w:rsid w:val="00EA69DF"/>
    <w:rsid w:val="00EB02B9"/>
    <w:rsid w:val="00EC2578"/>
    <w:rsid w:val="00ED4BA5"/>
    <w:rsid w:val="00ED7177"/>
    <w:rsid w:val="00ED7857"/>
    <w:rsid w:val="00EE18BD"/>
    <w:rsid w:val="00F1192C"/>
    <w:rsid w:val="00F13A47"/>
    <w:rsid w:val="00F13B7D"/>
    <w:rsid w:val="00F3754B"/>
    <w:rsid w:val="00F45080"/>
    <w:rsid w:val="00FA1642"/>
    <w:rsid w:val="00FB4402"/>
    <w:rsid w:val="00FB7B66"/>
    <w:rsid w:val="00FC0688"/>
    <w:rsid w:val="00FC62ED"/>
    <w:rsid w:val="00FC797F"/>
    <w:rsid w:val="00FD0626"/>
    <w:rsid w:val="00FE5FBE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C91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FF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FFB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FF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FF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styleId="Tekstrezerviranogmjesta" w:type="character">
    <w:name w:val="Placeholder Text"/>
    <w:basedOn w:val="Zadanifontodlomka"/>
    <w:uiPriority w:val="99"/>
    <w:semiHidden/>
    <w:rsid w:val="00C91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FF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FFB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FF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FF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St-4093/2016-29</izvorni_sadrzaj>
    <derivirana_varijabla naziv="DomainObject.Oznaka_1">St-4093/2016-29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1677</properties:Words>
  <properties:Characters>10030</properties:Characters>
  <properties:Lines>242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2017-08-31T07:07:00Z</dcterms:created>
  <dc:creator>nada</dc:creator>
  <cp:lastModifiedBy>Sonja Pilić</cp:lastModifiedBy>
  <cp:lastPrinted>2017-08-30T11:05:00Z</cp:lastPrinted>
  <dcterms:modified xmlns:xsi="http://www.w3.org/2001/XMLSchema-instance" xsi:type="dcterms:W3CDTF">2017-08-31T11:28:00Z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St-4093/2016-29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