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8527" w14:paraId="4148527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 </w:t>
      </w:r>
    </w:p>
    <w:p w:rsidRDefault="00025ADD" w:rsidP="00025ADD" w:rsidR="00025ADD" w:rsidRPr="00025ADD">
      <w:pPr>
        <w:jc w:val="both"/>
        <w:rPr>
          <w:lang w:val="pt-BR"/>
        </w:rPr>
      </w:pPr>
      <w:r w:rsidRPr="00025ADD">
        <w:rPr>
          <w:lang w:val="pt-BR"/>
        </w:rPr>
        <w:t>REPUBLIKA HRVATSKA</w:t>
      </w:r>
    </w:p>
    <w:p w:rsidRDefault="00025ADD" w:rsidP="00025ADD" w:rsidR="00025ADD" w:rsidRPr="00025ADD">
      <w:pPr>
        <w:jc w:val="both"/>
        <w:rPr>
          <w:lang w:val="pt-BR"/>
        </w:rPr>
      </w:pPr>
      <w:r w:rsidRPr="00025ADD">
        <w:rPr>
          <w:lang w:val="pt-BR"/>
        </w:rPr>
        <w:t>TRGOVAČKI SUD U ZAGREBU                                                               70. St-2012/2018</w:t>
      </w:r>
    </w:p>
    <w:p w:rsidRDefault="00025ADD" w:rsidP="00025ADD" w:rsidR="00025ADD" w:rsidRPr="00025ADD">
      <w:pPr>
        <w:jc w:val="both"/>
        <w:rPr>
          <w:lang w:val="pt-BR"/>
        </w:rPr>
      </w:pPr>
      <w:r w:rsidRPr="00025ADD">
        <w:rPr>
          <w:lang w:val="pt-BR"/>
        </w:rPr>
        <w:t>ZAGREB, Amruševa 2/II</w:t>
      </w:r>
    </w:p>
    <w:p w:rsidRDefault="00025ADD" w:rsidP="00025ADD" w:rsidR="00025ADD" w:rsidRPr="00025ADD">
      <w:pPr>
        <w:jc w:val="both"/>
        <w:rPr>
          <w:lang w:val="pt-BR"/>
        </w:rPr>
      </w:pPr>
    </w:p>
    <w:p w:rsidRDefault="00695E74" w:rsidP="00025ADD" w:rsidR="00025ADD" w:rsidRPr="00025ADD">
      <w:pPr>
        <w:jc w:val="center"/>
        <w:rPr>
          <w:lang w:val="pt-BR"/>
        </w:rPr>
      </w:pPr>
      <w:r>
        <w:rPr>
          <w:lang w:val="pt-BR"/>
        </w:rPr>
        <w:t>U  I M E   R E P U B L I K E   H R V A T S K E</w:t>
      </w:r>
    </w:p>
    <w:p w:rsidRDefault="00025ADD" w:rsidP="00025ADD" w:rsidR="00025ADD" w:rsidRPr="00025ADD">
      <w:pPr>
        <w:jc w:val="center"/>
        <w:rPr>
          <w:lang w:val="pt-BR"/>
        </w:rPr>
      </w:pPr>
    </w:p>
    <w:p w:rsidRDefault="00025ADD" w:rsidP="00025ADD" w:rsidR="00025ADD" w:rsidRPr="00025ADD">
      <w:pPr>
        <w:jc w:val="center"/>
        <w:rPr>
          <w:lang w:val="pt-BR"/>
        </w:rPr>
      </w:pPr>
      <w:r w:rsidRPr="00025ADD">
        <w:rPr>
          <w:lang w:val="pt-BR"/>
        </w:rPr>
        <w:t>R J E Š E NJ E</w:t>
      </w:r>
    </w:p>
    <w:p w:rsidRDefault="00025ADD" w:rsidP="00025ADD" w:rsidR="00025ADD" w:rsidRPr="00025ADD">
      <w:pPr>
        <w:jc w:val="both"/>
        <w:rPr>
          <w:lang w:val="pt-BR"/>
        </w:rPr>
      </w:pPr>
    </w:p>
    <w:p w:rsidRDefault="00025ADD" w:rsidP="00025ADD" w:rsidR="00590365">
      <w:pPr>
        <w:jc w:val="both"/>
        <w:rPr>
          <w:lang w:val="pt-BR"/>
        </w:rPr>
      </w:pPr>
      <w:r w:rsidRPr="00025ADD">
        <w:rPr>
          <w:lang w:val="pt-BR"/>
        </w:rPr>
        <w:t>Trgovački sud u Zagrebu, po sucu Maji Ju</w:t>
      </w:r>
      <w:r w:rsidR="007C05E0">
        <w:rPr>
          <w:lang w:val="pt-BR"/>
        </w:rPr>
        <w:t xml:space="preserve">rovicki, u stečajnom postupku </w:t>
      </w:r>
      <w:r w:rsidRPr="00025ADD">
        <w:rPr>
          <w:lang w:val="pt-BR"/>
        </w:rPr>
        <w:t>nad dužnikom DRAGO BENZ j.d.o.o. OIB: 988382391</w:t>
      </w:r>
      <w:r w:rsidR="00D41174">
        <w:rPr>
          <w:lang w:val="pt-BR"/>
        </w:rPr>
        <w:t>81, Vrbovec, Greda 17, dana 26. travnja 2019</w:t>
      </w:r>
      <w:r w:rsidRPr="00025ADD">
        <w:rPr>
          <w:lang w:val="pt-BR"/>
        </w:rPr>
        <w:t>.</w:t>
      </w:r>
    </w:p>
    <w:p w:rsidRDefault="00D41174" w:rsidP="00025ADD" w:rsidR="00D41174" w:rsidRPr="008F0096">
      <w:pPr>
        <w:jc w:val="both"/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A90786" w:rsidR="00C907C8" w:rsidRPr="00DD6683">
      <w:pPr>
        <w:ind w:firstLine="708"/>
        <w:jc w:val="both"/>
      </w:pPr>
      <w:r w:rsidRPr="008F0096">
        <w:t xml:space="preserve"> </w:t>
      </w:r>
      <w:r w:rsidRPr="00DD6683">
        <w:t xml:space="preserve">Odbacuje se kao nedopušten prijedlog za </w:t>
      </w:r>
      <w:r w:rsidR="002F350F">
        <w:t>pre</w:t>
      </w:r>
      <w:r w:rsidRPr="00DD6683">
        <w:t>otvaranje stečajnog postupka nad dužnikom</w:t>
      </w:r>
      <w:r w:rsidR="005F2663" w:rsidRPr="005F2663">
        <w:t xml:space="preserve"> </w:t>
      </w:r>
      <w:r w:rsidR="002F350F" w:rsidRPr="002F350F">
        <w:t>DRAGO BENZ j.d.o.o. OIB: 98838239181, Vrbovec, Greda 17</w:t>
      </w:r>
      <w:r w:rsidR="002F350F">
        <w:t>.</w:t>
      </w:r>
    </w:p>
    <w:p w:rsidRDefault="00E437C6" w:rsidP="00C907C8" w:rsidR="00E437C6" w:rsidRPr="00DD6683"/>
    <w:p w:rsidRDefault="00C907C8" w:rsidP="007F268F" w:rsidR="00C907C8">
      <w:pPr>
        <w:jc w:val="center"/>
      </w:pPr>
      <w:r w:rsidRPr="008F0096">
        <w:t>Obrazloženje</w:t>
      </w:r>
    </w:p>
    <w:p w:rsidRDefault="00500DF1" w:rsidP="007F268F" w:rsidR="00500DF1">
      <w:pPr>
        <w:jc w:val="center"/>
      </w:pPr>
    </w:p>
    <w:p w:rsidRDefault="00500DF1" w:rsidP="00500DF1" w:rsidR="00C31B5C">
      <w:pPr>
        <w:jc w:val="both"/>
      </w:pPr>
      <w:r>
        <w:t xml:space="preserve">          </w:t>
      </w:r>
      <w:r w:rsidR="000F7E54">
        <w:t xml:space="preserve">  </w:t>
      </w:r>
      <w:r w:rsidR="009764DA">
        <w:t>Uvidom u spis St-2012</w:t>
      </w:r>
      <w:r>
        <w:t xml:space="preserve">/2018 utvrđeno je da je </w:t>
      </w:r>
      <w:r w:rsidR="004F66C3">
        <w:t xml:space="preserve">otvoren </w:t>
      </w:r>
      <w:r>
        <w:t>stečajni postupak nad dužnikom DRAGO BENZ j.</w:t>
      </w:r>
      <w:r w:rsidR="00A620EF">
        <w:t xml:space="preserve"> </w:t>
      </w:r>
      <w:r>
        <w:t>d.o.o. OIB:</w:t>
      </w:r>
      <w:r w:rsidR="009C1012">
        <w:t xml:space="preserve"> 98838239181, Vrbovec, Greda 17</w:t>
      </w:r>
      <w:r w:rsidR="004F66C3">
        <w:t xml:space="preserve"> dana 18. prosinca 2018., z</w:t>
      </w:r>
      <w:r>
        <w:t>a stečajnog</w:t>
      </w:r>
      <w:r w:rsidR="004F66C3">
        <w:t xml:space="preserve"> upravitelja imenovana </w:t>
      </w:r>
      <w:r>
        <w:t>Marina Mamić OIB:7</w:t>
      </w:r>
      <w:r w:rsidR="004F66C3">
        <w:t xml:space="preserve">12021589075 iz Zagreba, Kruge 9 i istovremeno zaključen </w:t>
      </w:r>
      <w:r>
        <w:t>stečajni postupak nad dužnikom DRAGO BENZ j.d.o.o. OIB:</w:t>
      </w:r>
      <w:r w:rsidR="009764DA">
        <w:t xml:space="preserve"> 98838239181, Vrbovec, Greda 17, nakon čega je</w:t>
      </w:r>
      <w:r w:rsidR="00A620EF">
        <w:t xml:space="preserve"> dužnik rješenjem T</w:t>
      </w:r>
      <w:r w:rsidR="009764DA">
        <w:t xml:space="preserve">t-19/4574 </w:t>
      </w:r>
      <w:r w:rsidR="00A620EF">
        <w:t>brisan iz sudskog registra.</w:t>
      </w:r>
    </w:p>
    <w:p w:rsidRDefault="000F7E54" w:rsidP="009C1012" w:rsidR="009C1012" w:rsidRPr="009C1012">
      <w:pPr>
        <w:jc w:val="both"/>
      </w:pPr>
      <w:r>
        <w:t xml:space="preserve">         </w:t>
      </w:r>
      <w:r w:rsidR="009C1012">
        <w:t xml:space="preserve">Ministarstvo financija, Carinska uprava, Područni carinski ured Zagreb, Carinski ured Zagreb II je 04. veljače 2019. podnio prijedlog za preotvaranjem stečajnog postupka nad </w:t>
      </w:r>
      <w:r w:rsidR="009C1012" w:rsidRPr="009C1012">
        <w:t>DRAGO BENZ j.d.o.o. OIB:</w:t>
      </w:r>
      <w:r w:rsidR="009C1012">
        <w:t xml:space="preserve"> 98838239181, Vrbovec, Greda 17 ne navode</w:t>
      </w:r>
      <w:r>
        <w:t xml:space="preserve">ći </w:t>
      </w:r>
      <w:r w:rsidR="009C1012">
        <w:t>da je naknadno pronađena imovina koja bi ulazila u stečajnu masu</w:t>
      </w:r>
      <w:r>
        <w:t>, već samo moraju nastaviti s provođenjem ndzora i svih postupaka otvorenih kod Carinske uprave.</w:t>
      </w:r>
    </w:p>
    <w:p w:rsidRDefault="00C31B5C" w:rsidP="00C31B5C" w:rsidR="00E437C6" w:rsidRPr="00C31B5C">
      <w:pPr>
        <w:jc w:val="both"/>
      </w:pPr>
      <w:r>
        <w:t xml:space="preserve">          </w:t>
      </w:r>
      <w:r w:rsidRPr="00C31B5C">
        <w:t>Prema odredbi čl. 289. st. 1.</w:t>
      </w:r>
      <w:r w:rsidR="00CA430E">
        <w:t xml:space="preserve"> </w:t>
      </w:r>
      <w:r w:rsidRPr="00C31B5C">
        <w:t xml:space="preserve">toč. 1. Stečajnog zakona Stečajnog zakona (NN br. 71/15, dalje: SZ) sud će na prijedlog stečajnog upravitelja, kojeg od stečajnih vjerovnika ili po službenoj dužnosti odrediti nastavak postupka radi naknadne diobe ako se nakon </w:t>
      </w:r>
      <w:r w:rsidR="00500DF1">
        <w:t xml:space="preserve">zaključenja stečajnog postupka </w:t>
      </w:r>
      <w:r w:rsidRPr="00C31B5C">
        <w:t>pronađe imovina koja ulazi u stečajnu masu.</w:t>
      </w:r>
    </w:p>
    <w:p w:rsidRDefault="00936BFA" w:rsidP="00F6362F" w:rsidR="00F6362F">
      <w:pPr>
        <w:ind w:firstLine="708"/>
        <w:jc w:val="both"/>
      </w:pPr>
      <w:r w:rsidRPr="00936BFA">
        <w:t>Budući</w:t>
      </w:r>
      <w:r w:rsidR="00CA430E">
        <w:t xml:space="preserve"> nije pronađena imovina koja bi ulazila u stečajnu masu nema uvjeta za nastavak stečajnog postupka radi naknadne diobe </w:t>
      </w:r>
      <w:r w:rsidR="00D10B03">
        <w:t>temeljem članka 290. st. 1</w:t>
      </w:r>
      <w:r w:rsidRPr="00936BFA">
        <w:t>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CC7ED5" w:rsidRPr="00CC7ED5">
        <w:t>26. travnja 2019.</w:t>
      </w:r>
    </w:p>
    <w:p w:rsidRDefault="00867960" w:rsidP="00867960" w:rsidR="00867960" w:rsidRPr="008F0096"/>
    <w:p w:rsidRDefault="00867960" w:rsidP="00936BFA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D10B03" w:rsidP="00936BFA" w:rsidR="00D10B03" w:rsidRPr="008F0096">
      <w:pPr>
        <w:ind w:firstLine="720" w:left="5040"/>
        <w:jc w:val="right"/>
        <w:rPr>
          <w:lang w:val="pl-PL"/>
        </w:rPr>
      </w:pP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991665">
        <w:rPr>
          <w:lang w:val="pl-PL"/>
        </w:rPr>
        <w:t xml:space="preserve">, v.r. </w:t>
      </w:r>
      <w:r w:rsidR="00B82EC6">
        <w:rPr>
          <w:lang w:val="pl-PL"/>
        </w:rPr>
        <w:t xml:space="preserve"> </w:t>
      </w:r>
    </w:p>
    <w:p w:rsidRDefault="00867960" w:rsidP="00936BFA" w:rsidR="00867960">
      <w:pPr>
        <w:jc w:val="right"/>
        <w:rPr>
          <w:lang w:val="pl-PL"/>
        </w:rPr>
      </w:pPr>
    </w:p>
    <w:p w:rsidRDefault="00D10B03" w:rsidP="00936BFA" w:rsidR="00D10B03">
      <w:pPr>
        <w:jc w:val="right"/>
        <w:rPr>
          <w:lang w:val="pl-PL"/>
        </w:rPr>
      </w:pPr>
    </w:p>
    <w:p w:rsidRDefault="00D10B03" w:rsidP="00936BFA" w:rsidR="00D10B03">
      <w:pPr>
        <w:jc w:val="right"/>
        <w:rPr>
          <w:lang w:val="pl-PL"/>
        </w:rPr>
      </w:pPr>
    </w:p>
    <w:p w:rsidRDefault="00D10B03" w:rsidP="00936BFA" w:rsidR="00D10B03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991665" w:rsidP="004F5146" w:rsidR="00991665">
      <w:pPr>
        <w:jc w:val="right"/>
      </w:pPr>
      <w:r>
        <w:t>za točnost otpravka-ovlašteni službenik</w:t>
      </w:r>
    </w:p>
    <w:p w:rsidRDefault="00991665" w:rsidP="004F5146" w:rsidR="00991665">
      <w:pPr>
        <w:jc w:val="right"/>
      </w:pPr>
      <w:r>
        <w:t xml:space="preserve">Mirjana Gašparić </w:t>
      </w:r>
    </w:p>
    <w:p w:rsidRDefault="00B47834" w:rsidP="00695E74" w:rsidR="00B47834"/>
    <w:p w:rsidRDefault="00541BAC" w:rsidP="002858BC" w:rsidR="00541BAC" w:rsidRPr="008F0096"/>
    <w:sectPr w:rsidSect="00C55069" w:rsidR="00541BAC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665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</w:t>
        </w:r>
        <w:r w:rsidR="00695E74">
          <w:t xml:space="preserve"> </w:t>
        </w:r>
        <w:r>
          <w:t>St-</w:t>
        </w:r>
        <w:r w:rsidR="00695E74">
          <w:t>2012/2018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A15D21"/>
    <w:multiLevelType w:val="hybridMultilevel"/>
    <w:tmpl w:val="308CD646"/>
    <w:lvl w:tplc="069027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25ADD"/>
    <w:rsid w:val="00031A2B"/>
    <w:rsid w:val="00050C9F"/>
    <w:rsid w:val="000C7B63"/>
    <w:rsid w:val="000F7E54"/>
    <w:rsid w:val="001472C3"/>
    <w:rsid w:val="001D4760"/>
    <w:rsid w:val="00205F06"/>
    <w:rsid w:val="00245431"/>
    <w:rsid w:val="002858BC"/>
    <w:rsid w:val="002A35CA"/>
    <w:rsid w:val="002F350F"/>
    <w:rsid w:val="00350AD0"/>
    <w:rsid w:val="00390D35"/>
    <w:rsid w:val="003A3D58"/>
    <w:rsid w:val="003A5C4C"/>
    <w:rsid w:val="003D6BE2"/>
    <w:rsid w:val="003F23EA"/>
    <w:rsid w:val="00401592"/>
    <w:rsid w:val="0043400F"/>
    <w:rsid w:val="00454A8D"/>
    <w:rsid w:val="0048725F"/>
    <w:rsid w:val="004F66C3"/>
    <w:rsid w:val="00500DF1"/>
    <w:rsid w:val="00506309"/>
    <w:rsid w:val="00522368"/>
    <w:rsid w:val="00541BAC"/>
    <w:rsid w:val="00541D9D"/>
    <w:rsid w:val="00590365"/>
    <w:rsid w:val="005D0188"/>
    <w:rsid w:val="005F2663"/>
    <w:rsid w:val="005F536B"/>
    <w:rsid w:val="00695E74"/>
    <w:rsid w:val="007C05E0"/>
    <w:rsid w:val="007F268F"/>
    <w:rsid w:val="00800BE5"/>
    <w:rsid w:val="00855D1A"/>
    <w:rsid w:val="008604EC"/>
    <w:rsid w:val="00867960"/>
    <w:rsid w:val="008F0096"/>
    <w:rsid w:val="008F230A"/>
    <w:rsid w:val="00936BFA"/>
    <w:rsid w:val="00975315"/>
    <w:rsid w:val="009764DA"/>
    <w:rsid w:val="00991665"/>
    <w:rsid w:val="009B4BE8"/>
    <w:rsid w:val="009C1012"/>
    <w:rsid w:val="00A620EF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31B5C"/>
    <w:rsid w:val="00C55069"/>
    <w:rsid w:val="00C907C8"/>
    <w:rsid w:val="00C97F1A"/>
    <w:rsid w:val="00CA430E"/>
    <w:rsid w:val="00CC7ED5"/>
    <w:rsid w:val="00CD1F20"/>
    <w:rsid w:val="00D10B03"/>
    <w:rsid w:val="00D41174"/>
    <w:rsid w:val="00D87DCE"/>
    <w:rsid w:val="00DB1608"/>
    <w:rsid w:val="00DD6683"/>
    <w:rsid w:val="00DE19AF"/>
    <w:rsid w:val="00E136BE"/>
    <w:rsid w:val="00E429C1"/>
    <w:rsid w:val="00E437C6"/>
    <w:rsid w:val="00F06560"/>
    <w:rsid w:val="00F60EF6"/>
    <w:rsid w:val="00F6362F"/>
    <w:rsid w:val="00F75A72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2018.</izvorni_sadrzaj>
    <derivirana_varijabla naziv="DomainObject.Predmet.DatumRjesavanja_1">19.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St-2012/2018</izvorni_sadrzaj>
    <derivirana_varijabla naziv="DomainObject.Predmet.OznakaBroj_1">St-2012/2018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BENZ jednostavno društvo s ograničenom odgovornošću za trgovinu i usluge</izvorni_sadrzaj>
    <derivirana_varijabla naziv="DomainObject.Predmet.ProtustrankaFormated_1">  DRAGO BENZ jednostavno društvo s ograničenom odgovornošću za trgovinu i usluge</derivirana_varijabla>
  </DomainObject.Predmet.ProtustrankaFormated>
  <DomainObject.Predmet.ProtustrankaFormatedOIB>
    <izvorni_sadrzaj>  DRAGO BENZ jednostavno društvo s ograničenom odgovornošću za trgovinu i usluge, OIB 98838239181</izvorni_sadrzaj>
    <derivirana_varijabla naziv="DomainObject.Predmet.ProtustrankaFormatedOIB_1">  DRAGO BENZ jednostavno društvo s ograničenom odgovornošću za trgovinu i usluge, OIB 98838239181</derivirana_varijabla>
  </DomainObject.Predmet.ProtustrankaFormatedOIB>
  <DomainObject.Predmet.ProtustrankaFormatedWithAdress>
    <izvorni_sadrzaj> DRAGO BENZ jednostavno društvo s ograničenom odgovornošću za trgovinu i usluge, Greda 17, 10340 Vrbovec</izvorni_sadrzaj>
    <derivirana_varijabla naziv="DomainObject.Predmet.ProtustrankaFormatedWithAdress_1"> DRAGO BENZ jednostavno društvo s ograničenom odgovornošću za trgovinu i usluge, Greda 17, 10340 Vrbovec</derivirana_varijabla>
  </DomainObject.Predmet.ProtustrankaFormatedWithAdress>
  <DomainObject.Predmet.ProtustrankaFormatedWithAdressOIB>
    <izvorni_sadrzaj> DRAGO BENZ jednostavno društvo s ograničenom odgovornošću za trgovinu i usluge, OIB 98838239181, Greda 17, 10340 Vrbovec</izvorni_sadrzaj>
    <derivirana_varijabla naziv="DomainObject.Predmet.ProtustrankaFormatedWithAdressOIB_1"> DRAGO BENZ jednostavno društvo s ograničenom odgovornošću za trgovinu i usluge, OIB 98838239181, Greda 17, 10340 Vrbovec</derivirana_varijabla>
  </DomainObject.Predmet.ProtustrankaFormatedWithAdressOIB>
  <DomainObject.Predmet.ProtustrankaWithAdress>
    <izvorni_sadrzaj>DRAGO BENZ jednostavno društvo s ograničenom odgovornošću za trgovinu i usluge Greda 17, 10340 Vrbovec</izvorni_sadrzaj>
    <derivirana_varijabla naziv="DomainObject.Predmet.ProtustrankaWithAdress_1">DRAGO BENZ jednostavno društvo s ograničenom odgovornošću za trgovinu i usluge Greda 17, 10340 Vrbovec</derivirana_varijabla>
  </DomainObject.Predmet.ProtustrankaWithAdress>
  <DomainObject.Predmet.ProtustrankaWithAdressOIB>
    <izvorni_sadrzaj>DRAGO BENZ jednostavno društvo s ograničenom odgovornošću za trgovinu i usluge, OIB 98838239181, Greda 17, 10340 Vrbovec</izvorni_sadrzaj>
    <derivirana_varijabla naziv="DomainObject.Predmet.ProtustrankaWithAdressOIB_1">DRAGO BENZ jednostavno društvo s ograničenom odgovornošću za trgovinu i usluge, OIB 98838239181, Greda 17, 10340 Vrbovec</derivirana_varijabla>
  </DomainObject.Predmet.ProtustrankaWithAdressOIB>
  <DomainObject.Predmet.ProtustrankaNazivFormated>
    <izvorni_sadrzaj>DRAGO BENZ jednostavno društvo s ograničenom odgovornošću za trgovinu i usluge</izvorni_sadrzaj>
    <derivirana_varijabla naziv="DomainObject.Predmet.ProtustrankaNazivFormated_1">DRAGO BENZ jednostavno društvo s ograničenom odgovornošću za trgovinu i usluge</derivirana_varijabla>
  </DomainObject.Predmet.ProtustrankaNazivFormated>
  <DomainObject.Predmet.ProtustrankaNazivFormatedOIB>
    <izvorni_sadrzaj>DRAGO BENZ jednostavno društvo s ograničenom odgovornošću za trgovinu i usluge, OIB 98838239181</izvorni_sadrzaj>
    <derivirana_varijabla naziv="DomainObject.Predmet.ProtustrankaNazivFormatedOIB_1">DRAGO BENZ jednostavno društvo s ograničenom odgovornošću za trgovinu i usluge, OIB 98838239181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Gergely Selymes</izvorni_sadrzaj>
    <derivirana_varijabla naziv="DomainObject.Predmet.StrankaFormated_1">  FINA Regionalni centar Zagreb; Gergely Selymes</derivirana_varijabla>
  </DomainObject.Predmet.StrankaFormated>
  <DomainObject.Predmet.StrankaFormatedOIB>
    <izvorni_sadrzaj>  FINA Regionalni centar Zagreb, OIB 85821130368; Gergely Selymes, OIB 49380110147</izvorni_sadrzaj>
    <derivirana_varijabla naziv="DomainObject.Predmet.StrankaFormatedOIB_1">  FINA Regionalni centar Zagreb, OIB 85821130368; Gergely Selymes, OIB 49380110147</derivirana_varijabla>
  </DomainObject.Predmet.StrankaFormatedOIB>
  <DomainObject.Predmet.StrankaFormatedWithAdress>
    <izvorni_sadrzaj> FINA Regionalni centar Zagreb, Trg svibanjskih žrtava 1995. br. 1, 10000 Zagreb; Gergely Selymes, Str. Minerilor 15, Ors. Baraolt</izvorni_sadrzaj>
    <derivirana_varijabla naziv="DomainObject.Predmet.StrankaFormatedWithAdress_1"> FINA Regionalni centar Zagreb, Trg svibanjskih žrtava 1995. br. 1, 10000 Zagreb; Gergely Selymes, Str. Minerilor 15, Ors. Baraolt</derivirana_varijabla>
  </DomainObject.Predmet.StrankaFormatedWithAdress>
  <DomainObject.Predmet.StrankaFormatedWithAdressOIB>
    <izvorni_sadrzaj> FINA Regionalni centar Zagreb, OIB 85821130368, Trg svibanjskih žrtava 1995. br. 1, 10000 Zagreb; Gergely Selymes, OIB 49380110147, Str. Minerilor 15, Ors. Baraolt</izvorni_sadrzaj>
    <derivirana_varijabla naziv="DomainObject.Predmet.StrankaFormatedWithAdressOIB_1"> FINA Regionalni centar Zagreb, OIB 85821130368, Trg svibanjskih žrtava 1995. br. 1, 10000 Zagreb; Gergely Selymes, OIB 49380110147, Str. Minerilor 15, Ors. Baraolt</derivirana_varijabla>
  </DomainObject.Predmet.StrankaFormatedWithAdressOIB>
  <DomainObject.Predmet.StrankaWithAdress>
    <izvorni_sadrzaj>FINA Regionalni centar Zagreb Trg svibanjskih žrtava 1995. br. 1,10000 Zagreb,Gergely Selymes Str. Minerilor 15,Ors. Baraolt</izvorni_sadrzaj>
    <derivirana_varijabla naziv="DomainObject.Predmet.StrankaWithAdress_1">FINA Regionalni centar Zagreb Trg svibanjskih žrtava 1995. br. 1,10000 Zagreb,Gergely Selymes Str. Minerilor 15,Ors. Baraolt</derivirana_varijabla>
  </DomainObject.Predmet.StrankaWithAdress>
  <DomainObject.Predmet.StrankaWithAdressOIB>
    <izvorni_sadrzaj>FINA Regionalni centar Zagreb, OIB 85821130368, Trg svibanjskih žrtava 1995. br. 1,10000 Zagreb,Gergely Selymes, OIB 49380110147, Str. Minerilor 15,Ors. Baraolt</izvorni_sadrzaj>
    <derivirana_varijabla naziv="DomainObject.Predmet.StrankaWithAdressOIB_1">FINA Regionalni centar Zagreb, OIB 85821130368, Trg svibanjskih žrtava 1995. br. 1,10000 Zagreb,Gergely Selymes, OIB 49380110147, Str. Minerilor 15,Ors. Baraolt</derivirana_varijabla>
  </DomainObject.Predmet.StrankaWithAdressOIB>
  <DomainObject.Predmet.StrankaNazivFormated>
    <izvorni_sadrzaj>FINA Regionalni centar Zagreb,Gergely Selymes</izvorni_sadrzaj>
    <derivirana_varijabla naziv="DomainObject.Predmet.StrankaNazivFormated_1">FINA Regionalni centar Zagreb,Gergely Selymes</derivirana_varijabla>
  </DomainObject.Predmet.StrankaNazivFormated>
  <DomainObject.Predmet.StrankaNazivFormatedOIB>
    <izvorni_sadrzaj>FINA Regionalni centar Zagreb, OIB 85821130368,Gergely Selymes, OIB 49380110147</izvorni_sadrzaj>
    <derivirana_varijabla naziv="DomainObject.Predmet.StrankaNazivFormatedOIB_1">FINA Regionalni centar Zagreb, OIB 85821130368,Gergely Selymes, OIB 49380110147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Gergely Selymes</item>
    </izvorni_sadrzaj>
    <derivirana_varijabla naziv="DomainObject.Predmet.StrankaListFormated_1">
      <item>FINA Regionalni centar Zagreb</item>
      <item>Gergely Selymes</item>
    </derivirana_varijabla>
  </DomainObject.Predmet.StrankaListFormated>
  <DomainObject.Predmet.StrankaListFormatedOIB>
    <izvorni_sadrzaj>
      <item>FINA Regionalni centar Zagreb, OIB 85821130368</item>
      <item>Gergely Selymes, OIB 49380110147</item>
    </izvorni_sadrzaj>
    <derivirana_varijabla naziv="DomainObject.Predmet.StrankaListFormatedOIB_1">
      <item>FINA Regionalni centar Zagreb, OIB 85821130368</item>
      <item>Gergely Selymes, OIB 49380110147</item>
    </derivirana_varijabla>
  </DomainObject.Predmet.StrankaListFormatedOIB>
  <DomainObject.Predmet.StrankaListFormatedWithAdress>
    <izvorni_sadrzaj>
      <item>FINA Regionalni centar Zagreb, Trg svibanjskih žrtava 1995. br. 1, 10000 Zagreb</item>
      <item>Gergely Selymes, Str. Minerilor 15, Ors. Baraolt</item>
    </izvorni_sadrzaj>
    <derivirana_varijabla naziv="DomainObject.Predmet.StrankaListFormatedWithAdress_1">
      <item>FINA Regionalni centar Zagreb, Trg svibanjskih žrtava 1995. br. 1, 10000 Zagreb</item>
      <item>Gergely Selymes, Str. Minerilor 15, Ors. Baraolt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Gergely Selymes, OIB 49380110147, Str. Minerilor 15, Ors. Baraolt</item>
    </izvorni_sadrzaj>
    <derivirana_varijabla naziv="DomainObject.Predmet.StrankaListFormatedWithAdressOIB_1">
      <item>FINA Regionalni centar Zagreb, OIB 85821130368, Trg svibanjskih žrtava 1995. br. 1, 10000 Zagreb</item>
      <item>Gergely Selymes, OIB 49380110147, Str. Minerilor 15, Ors. Baraolt</item>
    </derivirana_varijabla>
  </DomainObject.Predmet.StrankaListFormatedWithAdressOIB>
  <DomainObject.Predmet.StrankaListNazivFormated>
    <izvorni_sadrzaj>
      <item>FINA Regionalni centar Zagreb</item>
      <item>Gergely Selymes</item>
    </izvorni_sadrzaj>
    <derivirana_varijabla naziv="DomainObject.Predmet.StrankaListNazivFormated_1">
      <item>FINA Regionalni centar Zagreb</item>
      <item>Gergely Selymes</item>
    </derivirana_varijabla>
  </DomainObject.Predmet.StrankaListNazivFormated>
  <DomainObject.Predmet.StrankaListNazivFormatedOIB>
    <izvorni_sadrzaj>
      <item>FINA Regionalni centar Zagreb, OIB 85821130368</item>
      <item>Gergely Selymes, OIB 49380110147</item>
    </izvorni_sadrzaj>
    <derivirana_varijabla naziv="DomainObject.Predmet.StrankaListNazivFormatedOIB_1">
      <item>FINA Regionalni centar Zagreb, OIB 85821130368</item>
      <item>Gergely Selymes, OIB 49380110147</item>
    </derivirana_varijabla>
  </DomainObject.Predmet.StrankaListNazivFormatedOIB>
  <DomainObject.Predmet.ProtuStrankaListFormated>
    <izvorni_sadrzaj>
      <item>DRAGO BENZ jednostavno društvo s ograničenom odgovornošću za trgovinu i usluge</item>
    </izvorni_sadrzaj>
    <derivirana_varijabla naziv="DomainObject.Predmet.ProtuStrankaListFormated_1">
      <item>DRAGO BENZ jednostavno društvo s ograničenom odgovornošću za trgovinu i usluge</item>
    </derivirana_varijabla>
  </DomainObject.Predmet.ProtuStrankaListFormated>
  <DomainObject.Predmet.ProtuStrankaListFormatedOIB>
    <izvorni_sadrzaj>
      <item>DRAGO BENZ jednostavno društvo s ograničenom odgovornošću za trgovinu i usluge, OIB 98838239181</item>
    </izvorni_sadrzaj>
    <derivirana_varijabla naziv="DomainObject.Predmet.ProtuStrankaListFormatedOIB_1">
      <item>DRAGO BENZ jednostavno društvo s ograničenom odgovornošću za trgovinu i usluge, OIB 98838239181</item>
    </derivirana_varijabla>
  </DomainObject.Predmet.ProtuStrankaListFormatedOIB>
  <DomainObject.Predmet.ProtuStrankaListFormatedWithAdress>
    <izvorni_sadrzaj>
      <item>DRAGO BENZ jednostavno društvo s ograničenom odgovornošću za trgovinu i usluge, Greda 17, 10340 Vrbovec</item>
    </izvorni_sadrzaj>
    <derivirana_varijabla naziv="DomainObject.Predmet.ProtuStrankaListFormatedWithAdress_1">
      <item>DRAGO BENZ jednostavno društvo s ograničenom odgovornošću za trgovinu i usluge, Greda 17, 10340 Vrbovec</item>
    </derivirana_varijabla>
  </DomainObject.Predmet.ProtuStrankaListFormatedWithAdress>
  <DomainObject.Predmet.ProtuStrankaListFormatedWithAdressOIB>
    <izvorni_sadrzaj>
      <item>DRAGO BENZ jednostavno društvo s ograničenom odgovornošću za trgovinu i usluge, OIB 98838239181, Greda 17, 10340 Vrbovec</item>
    </izvorni_sadrzaj>
    <derivirana_varijabla naziv="DomainObject.Predmet.ProtuStrankaListFormatedWithAdressOIB_1">
      <item>DRAGO BENZ jednostavno društvo s ograničenom odgovornošću za trgovinu i usluge, OIB 98838239181, Greda 17, 10340 Vrbovec</item>
    </derivirana_varijabla>
  </DomainObject.Predmet.ProtuStrankaListFormatedWithAdressOIB>
  <DomainObject.Predmet.ProtuStrankaListNazivFormated>
    <izvorni_sadrzaj>
      <item>DRAGO BENZ jednostavno društvo s ograničenom odgovornošću za trgovinu i usluge</item>
    </izvorni_sadrzaj>
    <derivirana_varijabla naziv="DomainObject.Predmet.ProtuStrankaListNazivFormated_1">
      <item>DRAGO BENZ jednostavno društvo s ograničenom odgovornošću za trgovinu i usluge</item>
    </derivirana_varijabla>
  </DomainObject.Predmet.ProtuStrankaListNazivFormated>
  <DomainObject.Predmet.ProtuStrankaListNazivFormatedOIB>
    <izvorni_sadrzaj>
      <item>DRAGO BENZ jednostavno društvo s ograničenom odgovornošću za trgovinu i usluge, OIB 98838239181</item>
    </izvorni_sadrzaj>
    <derivirana_varijabla naziv="DomainObject.Predmet.ProtuStrankaListNazivFormatedOIB_1">
      <item>DRAGO BENZ jednostavno društvo s ograničenom odgovornošću za trgovinu i usluge, OIB 98838239181</item>
    </derivirana_varijabla>
  </DomainObject.Predmet.ProtuStrankaListNazivFormatedOIB>
  <DomainObject.Predmet.OstaliListFormated>
    <izvorni_sadrzaj>
      <item>Gergely Selymes</item>
    </izvorni_sadrzaj>
    <derivirana_varijabla naziv="DomainObject.Predmet.OstaliListFormated_1">
      <item>Gergely Selymes</item>
    </derivirana_varijabla>
  </DomainObject.Predmet.OstaliListFormated>
  <DomainObject.Predmet.OstaliListFormatedOIB>
    <izvorni_sadrzaj>
      <item>Gergely Selymes, OIB 49380110147</item>
    </izvorni_sadrzaj>
    <derivirana_varijabla naziv="DomainObject.Predmet.OstaliListFormatedOIB_1">
      <item>Gergely Selymes, OIB 49380110147</item>
    </derivirana_varijabla>
  </DomainObject.Predmet.OstaliListFormatedOIB>
  <DomainObject.Predmet.OstaliListFormatedWithAdress>
    <izvorni_sadrzaj>
      <item>Gergely Selymes, Str. Minerilor 15, Ors. Baraolt</item>
    </izvorni_sadrzaj>
    <derivirana_varijabla naziv="DomainObject.Predmet.OstaliListFormatedWithAdress_1">
      <item>Gergely Selymes, Str. Minerilor 15, Ors. Baraolt</item>
    </derivirana_varijabla>
  </DomainObject.Predmet.OstaliListFormatedWithAdress>
  <DomainObject.Predmet.OstaliListFormatedWithAdressOIB>
    <izvorni_sadrzaj>
      <item>Gergely Selymes, OIB 49380110147, Str. Minerilor 15, Ors. Baraolt</item>
    </izvorni_sadrzaj>
    <derivirana_varijabla naziv="DomainObject.Predmet.OstaliListFormatedWithAdressOIB_1">
      <item>Gergely Selymes, OIB 49380110147, Str. Minerilor 15, Ors. Baraolt</item>
    </derivirana_varijabla>
  </DomainObject.Predmet.OstaliListFormatedWithAdressOIB>
  <DomainObject.Predmet.OstaliListNazivFormated>
    <izvorni_sadrzaj>
      <item>Gergely Selymes</item>
    </izvorni_sadrzaj>
    <derivirana_varijabla naziv="DomainObject.Predmet.OstaliListNazivFormated_1">
      <item>Gergely Selymes</item>
    </derivirana_varijabla>
  </DomainObject.Predmet.OstaliListNazivFormated>
  <DomainObject.Predmet.OstaliListNazivFormatedOIB>
    <izvorni_sadrzaj>
      <item>Gergely Selymes, OIB 49380110147</item>
    </izvorni_sadrzaj>
    <derivirana_varijabla naziv="DomainObject.Predmet.OstaliListNazivFormatedOIB_1">
      <item>Gergely Selymes, OIB 49380110147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DRAGO BENZ jednostavno društvo s ograničenom odgovornošću za trgovinu i usluge</izvorni_sadrzaj>
    <derivirana_varijabla naziv="DomainObject.Predmet.ProtustrankaIDrugi_1">DRAGO BENZ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DRAGO BENZ jednostavno društvo s ograničenom odgovornošću za trgovinu i usluge, OIB 98838239181, Greda 17, 10340 Vrbovec</izvorni_sadrzaj>
    <derivirana_varijabla naziv="DomainObject.Predmet.ProtustrankaIDrugiAdressOIB_1">DRAGO BENZ jednostavno društvo s ograničenom odgovornošću za trgovinu i usluge, OIB 98838239181, Greda 17,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2018.</izvorni_sadrzaj>
    <derivirana_varijabla naziv="DomainObject.Predmet.OdlukaRjesenje.DatumDonosenjaOdluke_1">19. prosinca 2018.</derivirana_varijabla>
  </DomainObject.Predmet.OdlukaRjesenje.DatumDonosenjaOdluke>
  <DomainObject.Predmet.OdlukaRjesenje.DatumPravomocnosti>
    <izvorni_sadrzaj>14. siječnja 2019.</izvorni_sadrzaj>
    <derivirana_varijabla naziv="DomainObject.Predmet.OdlukaRjesenje.DatumPravomocnosti_1">14. siječnja 2019.</derivirana_varijabla>
  </DomainObject.Predmet.OdlukaRjesenje.DatumPravomocnosti>
  <DomainObject.Predmet.OdlukaRjesenje.Oznaka>
    <izvorni_sadrzaj>St-2012/2018-14</izvorni_sadrzaj>
    <derivirana_varijabla naziv="DomainObject.Predmet.OdlukaRjesenje.Oznaka_1">St-2012/2018-14</derivirana_varijabla>
  </DomainObject.Predmet.OdlukaRjesenje.Oznaka>
  <DomainObject.Predmet.SudioniciListNaziv>
    <izvorni_sadrzaj>
      <item>FINA Regionalni centar Zagreb</item>
      <item>DRAGO BENZ jednostavno društvo s ograničenom odgovornošću za trgovinu i usluge</item>
      <item>Gergely Selymes</item>
      <item>Gergely Selymes</item>
    </izvorni_sadrzaj>
    <derivirana_varijabla naziv="DomainObject.Predmet.SudioniciListNaziv_1">
      <item>FINA Regionalni centar Zagreb</item>
      <item>DRAGO BENZ jednostavno društvo s ograničenom odgovornošću za trgovinu i usluge</item>
      <item>Gergely Selymes</item>
      <item>Gergely Selymes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DRAGO BENZ jednostavno društvo s ograničenom odgovornošću za trgovinu i usluge, OIB 98838239181, Greda 17,10340 Vrbovec</item>
      <item>Gergely Selymes, OIB 49380110147, Str. Minerilor 15,Ors. Baraolt</item>
      <item>Gergely Selymes, OIB 49380110147, Str. Minerilor 15,Ors. Baraolt</item>
    </izvorni_sadrzaj>
    <derivirana_varijabla naziv="DomainObject.Predmet.SudioniciListAdressOIB_1">
      <item>FINA Regionalni centar Zagreb, OIB 85821130368, Trg svibanjskih žrtava 1995. br. 1,10000 Zagreb</item>
      <item>DRAGO BENZ jednostavno društvo s ograničenom odgovornošću za trgovinu i usluge, OIB 98838239181, Greda 17,10340 Vrbovec</item>
      <item>Gergely Selymes, OIB 49380110147, Str. Minerilor 15,Ors. Baraolt</item>
      <item>Gergely Selymes, OIB 49380110147, Str. Minerilor 15,Ors. Baraolt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98838239181</item>
      <item>, OIB 49380110147</item>
      <item>, OIB 49380110147</item>
    </izvorni_sadrzaj>
    <derivirana_varijabla naziv="DomainObject.Predmet.SudioniciListNazivOIB_1">
      <item>, OIB 85821130368</item>
      <item>, OIB 98838239181</item>
      <item>, OIB 49380110147</item>
      <item>, OIB 49380110147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St-2012/2018-14</izvorni_sadrzaj>
    <derivirana_varijabla naziv="DomainObject.PredzadnjaOdlukaIzPredmeta.Oznaka_1">St-2012/2018-14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99E78-D5F6-48C8-A655-BB9C05ACA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1844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2019-04-26T09:58:00Z</dcterms:created>
  <dc:creator>gzubak</dc:creator>
  <cp:lastModifiedBy>Mirjana Gašparić</cp:lastModifiedBy>
  <cp:lastPrinted>2019-04-29T11:32:00Z</cp:lastPrinted>
  <dcterms:modified xmlns:xsi="http://www.w3.org/2001/XMLSchema-instance" xsi:type="dcterms:W3CDTF">2019-04-29T11:32:00Z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(St-2012-18 odbačaj prijedloga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